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9CA6" w14:textId="113D0E68" w:rsidR="00507279" w:rsidRDefault="00507279" w:rsidP="00507279">
      <w:pPr>
        <w:pStyle w:val="ListParagraph"/>
        <w:numPr>
          <w:ilvl w:val="0"/>
          <w:numId w:val="1"/>
        </w:numPr>
      </w:pPr>
      <w:r>
        <w:t>Here are the two graphs with span of 0.2 and 0.8 respectively</w:t>
      </w:r>
    </w:p>
    <w:p w14:paraId="6E5E7429" w14:textId="036E5D67" w:rsidR="00507279" w:rsidRDefault="00507279" w:rsidP="00507279">
      <w:pPr>
        <w:pStyle w:val="ListParagraph"/>
      </w:pPr>
      <w:r>
        <w:t>(span of 0.2)</w:t>
      </w:r>
    </w:p>
    <w:p w14:paraId="097620FE" w14:textId="0B126F11" w:rsidR="00507279" w:rsidRDefault="00507279" w:rsidP="00507279">
      <w:pPr>
        <w:pStyle w:val="ListParagraph"/>
      </w:pPr>
      <w:r>
        <w:rPr>
          <w:noProof/>
        </w:rPr>
        <w:drawing>
          <wp:inline distT="0" distB="0" distL="0" distR="0" wp14:anchorId="2DB11CE7" wp14:editId="7EAE9837">
            <wp:extent cx="43053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708" w14:textId="4F95D5DC" w:rsidR="00507279" w:rsidRDefault="00507279" w:rsidP="00507279">
      <w:pPr>
        <w:pStyle w:val="ListParagraph"/>
      </w:pPr>
      <w:r>
        <w:t>(span of 0.8)</w:t>
      </w:r>
    </w:p>
    <w:p w14:paraId="423A3310" w14:textId="3188B7CE" w:rsidR="00507279" w:rsidRDefault="00507279" w:rsidP="00507279">
      <w:pPr>
        <w:pStyle w:val="ListParagraph"/>
      </w:pPr>
      <w:r>
        <w:rPr>
          <w:noProof/>
        </w:rPr>
        <w:lastRenderedPageBreak/>
        <w:drawing>
          <wp:inline distT="0" distB="0" distL="0" distR="0" wp14:anchorId="4DBD17CB" wp14:editId="6A4699D7">
            <wp:extent cx="431482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67C" w14:textId="1FD508FF" w:rsidR="00507279" w:rsidRDefault="00507279"/>
    <w:p w14:paraId="4AC6D8A2" w14:textId="29642D35" w:rsidR="00507279" w:rsidRDefault="00507279" w:rsidP="00507279">
      <w:pPr>
        <w:pStyle w:val="ListParagraph"/>
      </w:pPr>
      <w:r w:rsidRPr="00507279">
        <w:t>A higher span smooths out the fit more, while a lower span captures more trends but introduces statistical noise if there is too little data.</w:t>
      </w:r>
      <w:r>
        <w:t xml:space="preserve"> And thus, we will choose the option with larger span, 0.8 in this case.</w:t>
      </w:r>
    </w:p>
    <w:p w14:paraId="03272093" w14:textId="0F196479" w:rsidR="00507279" w:rsidRDefault="00507279" w:rsidP="00507279">
      <w:pPr>
        <w:pStyle w:val="ListParagraph"/>
      </w:pPr>
    </w:p>
    <w:p w14:paraId="5C302ADB" w14:textId="3EE90D8B" w:rsidR="00507279" w:rsidRDefault="00507279" w:rsidP="00507279">
      <w:pPr>
        <w:pStyle w:val="ListParagraph"/>
      </w:pPr>
    </w:p>
    <w:p w14:paraId="0DB95C40" w14:textId="7AB76640" w:rsidR="00507279" w:rsidRDefault="001C344B" w:rsidP="00507279">
      <w:pPr>
        <w:pStyle w:val="ListParagraph"/>
        <w:numPr>
          <w:ilvl w:val="0"/>
          <w:numId w:val="1"/>
        </w:numPr>
      </w:pPr>
      <w:r>
        <w:t>We would like to choose a value for h</w:t>
      </w:r>
      <w:r w:rsidR="00803DB2">
        <w:t xml:space="preserve"> where CV is the lowest, meaning the error will be lowest at that h</w:t>
      </w:r>
    </w:p>
    <w:sectPr w:rsidR="0050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895"/>
    <w:multiLevelType w:val="hybridMultilevel"/>
    <w:tmpl w:val="362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E"/>
    <w:rsid w:val="000C54BE"/>
    <w:rsid w:val="001C344B"/>
    <w:rsid w:val="00507279"/>
    <w:rsid w:val="00803DB2"/>
    <w:rsid w:val="00B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7D7C"/>
  <w15:chartTrackingRefBased/>
  <w15:docId w15:val="{9326DB51-7B8A-4EC3-996C-F8C270CB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2020-04-11T18:58:00Z</dcterms:created>
  <dcterms:modified xsi:type="dcterms:W3CDTF">2020-04-12T16:02:00Z</dcterms:modified>
</cp:coreProperties>
</file>