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D2F1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- 13s 1ms/sample - loss: 0.1739 - </w:t>
      </w:r>
      <w:proofErr w:type="spellStart"/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0.1192</w:t>
      </w:r>
    </w:p>
    <w:p w14:paraId="34EC412B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testing accuracy metric for 0.001 learning rate is [0.1738808480501175, 0.1192]</w:t>
      </w:r>
    </w:p>
    <w:p w14:paraId="668CCB63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42637AB8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- 13s 1ms/sample - loss: 0.1759 - </w:t>
      </w:r>
      <w:proofErr w:type="spellStart"/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0.1114</w:t>
      </w:r>
    </w:p>
    <w:p w14:paraId="7D67B1F1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testing accuracy metric for 0.01 learning rate is [0.17590084850788115, 0.1114]</w:t>
      </w:r>
    </w:p>
    <w:p w14:paraId="0E22673C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58DF25DD" w14:textId="77777777" w:rsidR="00D37735" w:rsidRPr="00D37735" w:rsidRDefault="00D37735" w:rsidP="00D377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- 34s 3ms/sample - loss: 0.1691 - </w:t>
      </w:r>
      <w:proofErr w:type="spellStart"/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0.1544</w:t>
      </w:r>
    </w:p>
    <w:p w14:paraId="09E10F97" w14:textId="6E505FD6" w:rsidR="00D37735" w:rsidRDefault="00D37735" w:rsidP="00D3773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377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testing accuracy metric for 0.1 learning rate is [0.16909292495250702, 0.1544]</w:t>
      </w:r>
      <w:bookmarkStart w:id="0" w:name="_GoBack"/>
      <w:bookmarkEnd w:id="0"/>
    </w:p>
    <w:p w14:paraId="1C7992ED" w14:textId="0FCE1F5F" w:rsidR="00D37735" w:rsidRDefault="00D37735" w:rsidP="00D37735">
      <w:r>
        <w:rPr>
          <w:noProof/>
        </w:rPr>
        <w:drawing>
          <wp:inline distT="0" distB="0" distL="0" distR="0" wp14:anchorId="2353BF01" wp14:editId="6AABAA34">
            <wp:extent cx="10789920" cy="2382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LSTM_Lr_Vari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225" cy="23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6B46" w14:textId="77777777" w:rsidR="00BC43A2" w:rsidRPr="00D74125" w:rsidRDefault="00BC43A2" w:rsidP="00BC43A2">
      <w:pPr>
        <w:ind w:left="360"/>
        <w:rPr>
          <w:sz w:val="28"/>
          <w:szCs w:val="28"/>
        </w:rPr>
      </w:pPr>
      <w:r w:rsidRPr="00D74125">
        <w:rPr>
          <w:b/>
          <w:sz w:val="28"/>
          <w:szCs w:val="28"/>
        </w:rPr>
        <w:t>Learning Rate vs Accuracy</w:t>
      </w:r>
      <w:r w:rsidRPr="00D74125">
        <w:rPr>
          <w:sz w:val="28"/>
          <w:szCs w:val="28"/>
        </w:rPr>
        <w:t xml:space="preserve">: </w:t>
      </w:r>
    </w:p>
    <w:p w14:paraId="70102B7A" w14:textId="0AD23A7B" w:rsidR="00BC43A2" w:rsidRPr="00D74125" w:rsidRDefault="00BC43A2" w:rsidP="00BC43A2">
      <w:pPr>
        <w:numPr>
          <w:ilvl w:val="0"/>
          <w:numId w:val="1"/>
        </w:numPr>
        <w:rPr>
          <w:sz w:val="28"/>
          <w:szCs w:val="28"/>
        </w:rPr>
      </w:pPr>
      <w:r w:rsidRPr="00D74125">
        <w:rPr>
          <w:sz w:val="28"/>
          <w:szCs w:val="28"/>
        </w:rPr>
        <w:t xml:space="preserve">N=0.01: When the learning rate was this small, it </w:t>
      </w:r>
      <w:r>
        <w:rPr>
          <w:sz w:val="28"/>
          <w:szCs w:val="28"/>
        </w:rPr>
        <w:t>is taking time to gain some accuracy</w:t>
      </w:r>
      <w:r w:rsidRPr="00D74125">
        <w:rPr>
          <w:sz w:val="28"/>
          <w:szCs w:val="28"/>
        </w:rPr>
        <w:t xml:space="preserve">. That’s why we see that training and validation accuracy </w:t>
      </w:r>
      <w:r>
        <w:rPr>
          <w:sz w:val="28"/>
          <w:szCs w:val="28"/>
        </w:rPr>
        <w:t>is quite</w:t>
      </w:r>
      <w:r w:rsidRPr="00D74125">
        <w:rPr>
          <w:sz w:val="28"/>
          <w:szCs w:val="28"/>
        </w:rPr>
        <w:t xml:space="preserve"> low in this case as compared to </w:t>
      </w:r>
      <w:r>
        <w:rPr>
          <w:sz w:val="28"/>
          <w:szCs w:val="28"/>
        </w:rPr>
        <w:t>N=0.1</w:t>
      </w:r>
      <w:r w:rsidRPr="00D741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Both training and validation accuracy only reached around 24% after 15 </w:t>
      </w:r>
      <w:proofErr w:type="gramStart"/>
      <w:r>
        <w:rPr>
          <w:sz w:val="28"/>
          <w:szCs w:val="28"/>
        </w:rPr>
        <w:t>epoch</w:t>
      </w:r>
      <w:proofErr w:type="gramEnd"/>
      <w:r>
        <w:rPr>
          <w:sz w:val="28"/>
          <w:szCs w:val="28"/>
        </w:rPr>
        <w:t>.</w:t>
      </w:r>
    </w:p>
    <w:p w14:paraId="3760D95D" w14:textId="4D7F44F1" w:rsidR="00BC43A2" w:rsidRPr="00D74125" w:rsidRDefault="00BC43A2" w:rsidP="00BC43A2">
      <w:pPr>
        <w:numPr>
          <w:ilvl w:val="0"/>
          <w:numId w:val="1"/>
        </w:numPr>
        <w:rPr>
          <w:sz w:val="28"/>
          <w:szCs w:val="28"/>
        </w:rPr>
      </w:pPr>
      <w:r w:rsidRPr="00D74125">
        <w:rPr>
          <w:sz w:val="28"/>
          <w:szCs w:val="28"/>
        </w:rPr>
        <w:t xml:space="preserve">N= 0.1: Being the greatest among all other, the model learned very quickly. We can also see </w:t>
      </w:r>
      <w:proofErr w:type="gramStart"/>
      <w:r w:rsidRPr="00D74125">
        <w:rPr>
          <w:sz w:val="28"/>
          <w:szCs w:val="28"/>
        </w:rPr>
        <w:t xml:space="preserve">that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D74125">
        <w:rPr>
          <w:sz w:val="28"/>
          <w:szCs w:val="28"/>
        </w:rPr>
        <w:t xml:space="preserve">the validation accuracy reached around </w:t>
      </w:r>
      <w:r>
        <w:rPr>
          <w:sz w:val="28"/>
          <w:szCs w:val="28"/>
        </w:rPr>
        <w:t>80</w:t>
      </w:r>
      <w:r w:rsidRPr="00D74125">
        <w:rPr>
          <w:sz w:val="28"/>
          <w:szCs w:val="28"/>
        </w:rPr>
        <w:t xml:space="preserve">% after </w:t>
      </w:r>
      <w:r>
        <w:rPr>
          <w:sz w:val="28"/>
          <w:szCs w:val="28"/>
        </w:rPr>
        <w:t>six</w:t>
      </w:r>
      <w:r w:rsidRPr="00D74125">
        <w:rPr>
          <w:sz w:val="28"/>
          <w:szCs w:val="28"/>
        </w:rPr>
        <w:t xml:space="preserve"> epoch only</w:t>
      </w:r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=0.1</w:t>
      </w:r>
      <w:r w:rsidRPr="00D74125">
        <w:rPr>
          <w:sz w:val="28"/>
          <w:szCs w:val="28"/>
        </w:rPr>
        <w:t xml:space="preserve">, while the one with learning rate 0.01 is at </w:t>
      </w:r>
      <w:r>
        <w:rPr>
          <w:sz w:val="28"/>
          <w:szCs w:val="28"/>
        </w:rPr>
        <w:t>24</w:t>
      </w:r>
      <w:r w:rsidRPr="00D74125">
        <w:rPr>
          <w:sz w:val="28"/>
          <w:szCs w:val="28"/>
        </w:rPr>
        <w:t xml:space="preserve">% and the one with 0.001 is around </w:t>
      </w:r>
      <w:r>
        <w:rPr>
          <w:sz w:val="28"/>
          <w:szCs w:val="28"/>
        </w:rPr>
        <w:t>10</w:t>
      </w:r>
      <w:r w:rsidRPr="00D74125">
        <w:rPr>
          <w:sz w:val="28"/>
          <w:szCs w:val="28"/>
        </w:rPr>
        <w:t>%.</w:t>
      </w:r>
      <w:r>
        <w:rPr>
          <w:sz w:val="28"/>
          <w:szCs w:val="28"/>
        </w:rPr>
        <w:t xml:space="preserve"> But sometimes increasing learning rate beyond limit also creates problem. It shoots out of the optimal solution and accuracy starts decreasing.</w:t>
      </w:r>
    </w:p>
    <w:p w14:paraId="71962FB0" w14:textId="77777777" w:rsidR="00BC43A2" w:rsidRDefault="00BC43A2" w:rsidP="00D37735"/>
    <w:p w14:paraId="7EA150DE" w14:textId="77777777" w:rsidR="00D37735" w:rsidRDefault="00D37735" w:rsidP="005E7C2E"/>
    <w:sectPr w:rsidR="00D3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218"/>
    <w:multiLevelType w:val="hybridMultilevel"/>
    <w:tmpl w:val="471A1784"/>
    <w:lvl w:ilvl="0" w:tplc="F03E1030">
      <w:start w:val="1"/>
      <w:numFmt w:val="decimal"/>
      <w:lvlText w:val="%1."/>
      <w:lvlJc w:val="left"/>
      <w:pPr>
        <w:ind w:left="140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564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24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9F"/>
    <w:rsid w:val="003E5A0D"/>
    <w:rsid w:val="005E7C2E"/>
    <w:rsid w:val="00BC43A2"/>
    <w:rsid w:val="00D37735"/>
    <w:rsid w:val="00EC27F0"/>
    <w:rsid w:val="00F4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4B5F"/>
  <w15:chartTrackingRefBased/>
  <w15:docId w15:val="{9443CEA5-33CA-4554-AE42-30E87A17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5</cp:revision>
  <dcterms:created xsi:type="dcterms:W3CDTF">2019-05-07T03:45:00Z</dcterms:created>
  <dcterms:modified xsi:type="dcterms:W3CDTF">2019-05-09T17:51:00Z</dcterms:modified>
</cp:coreProperties>
</file>