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86836" w14:textId="77777777" w:rsidR="008948A2" w:rsidRPr="008948A2" w:rsidRDefault="008948A2" w:rsidP="008948A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948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10000/10000 [==============================] - 4s 358us/sample - loss: 0.0053 - </w:t>
      </w:r>
      <w:proofErr w:type="spellStart"/>
      <w:r w:rsidRPr="008948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8948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0.9736</w:t>
      </w:r>
    </w:p>
    <w:p w14:paraId="1222B2F1" w14:textId="77777777" w:rsidR="008948A2" w:rsidRPr="008948A2" w:rsidRDefault="008948A2" w:rsidP="008948A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948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The testing accuracy metric for 1 </w:t>
      </w:r>
      <w:proofErr w:type="spellStart"/>
      <w:r w:rsidRPr="008948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batch_size</w:t>
      </w:r>
      <w:proofErr w:type="spellEnd"/>
      <w:r w:rsidRPr="008948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is [0.005270638895555274, 0.9736]</w:t>
      </w:r>
    </w:p>
    <w:p w14:paraId="58377A6D" w14:textId="77777777" w:rsidR="008948A2" w:rsidRPr="008948A2" w:rsidRDefault="008948A2" w:rsidP="008948A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948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---------------------------------------------------</w:t>
      </w:r>
    </w:p>
    <w:p w14:paraId="63608E3F" w14:textId="77777777" w:rsidR="008948A2" w:rsidRPr="008948A2" w:rsidRDefault="008948A2" w:rsidP="008948A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948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10000/10000 [==============================] - 3s 346us/sample - loss: 0.1598 - </w:t>
      </w:r>
      <w:proofErr w:type="spellStart"/>
      <w:r w:rsidRPr="008948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8948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0.1942</w:t>
      </w:r>
    </w:p>
    <w:p w14:paraId="3BA54F51" w14:textId="07C2991E" w:rsidR="00104B10" w:rsidRDefault="008948A2" w:rsidP="008948A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948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The testing accuracy metric for 128 </w:t>
      </w:r>
      <w:proofErr w:type="spellStart"/>
      <w:r w:rsidRPr="008948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batch_size</w:t>
      </w:r>
      <w:proofErr w:type="spellEnd"/>
      <w:r w:rsidRPr="008948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is [0.1598273904800415, 0.1942]</w:t>
      </w:r>
    </w:p>
    <w:p w14:paraId="4F78D576" w14:textId="69A1E73B" w:rsidR="008948A2" w:rsidRDefault="008948A2" w:rsidP="008948A2"/>
    <w:p w14:paraId="0330BAB3" w14:textId="488F2B41" w:rsidR="008948A2" w:rsidRDefault="008948A2" w:rsidP="008948A2">
      <w:r>
        <w:rPr>
          <w:noProof/>
        </w:rPr>
        <w:drawing>
          <wp:inline distT="0" distB="0" distL="0" distR="0" wp14:anchorId="30F0424B" wp14:editId="4DE453D3">
            <wp:extent cx="11430000" cy="25242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_RNN_Batch_Size_vari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0423" cy="252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7EE1" w14:textId="77777777" w:rsidR="00B63D3C" w:rsidRPr="00D74125" w:rsidRDefault="00B63D3C" w:rsidP="00B63D3C">
      <w:pPr>
        <w:rPr>
          <w:b/>
          <w:sz w:val="28"/>
          <w:szCs w:val="28"/>
        </w:rPr>
      </w:pPr>
      <w:r w:rsidRPr="00D74125">
        <w:rPr>
          <w:b/>
          <w:sz w:val="28"/>
          <w:szCs w:val="28"/>
        </w:rPr>
        <w:t>OBSERVATIONS:</w:t>
      </w:r>
    </w:p>
    <w:p w14:paraId="3F8A2AFF" w14:textId="47A41403" w:rsidR="00B63D3C" w:rsidRPr="00D74125" w:rsidRDefault="00B63D3C" w:rsidP="00B63D3C">
      <w:pPr>
        <w:numPr>
          <w:ilvl w:val="0"/>
          <w:numId w:val="1"/>
        </w:numPr>
        <w:rPr>
          <w:sz w:val="28"/>
          <w:szCs w:val="28"/>
        </w:rPr>
      </w:pPr>
      <w:bookmarkStart w:id="0" w:name="_Hlk5729277"/>
      <w:r w:rsidRPr="00D74125">
        <w:rPr>
          <w:b/>
          <w:sz w:val="28"/>
          <w:szCs w:val="28"/>
        </w:rPr>
        <w:t>Batch Size Vs Accuracy</w:t>
      </w:r>
      <w:r w:rsidRPr="00D74125">
        <w:rPr>
          <w:sz w:val="28"/>
          <w:szCs w:val="28"/>
        </w:rPr>
        <w:t xml:space="preserve">: More batch size means </w:t>
      </w:r>
      <w:r>
        <w:rPr>
          <w:sz w:val="28"/>
          <w:szCs w:val="28"/>
        </w:rPr>
        <w:t>less</w:t>
      </w:r>
      <w:r w:rsidRPr="00D74125">
        <w:rPr>
          <w:sz w:val="28"/>
          <w:szCs w:val="28"/>
        </w:rPr>
        <w:t xml:space="preserve"> iterations</w:t>
      </w:r>
      <w:r>
        <w:rPr>
          <w:sz w:val="28"/>
          <w:szCs w:val="28"/>
        </w:rPr>
        <w:t xml:space="preserve"> in one epoch</w:t>
      </w:r>
      <w:r w:rsidRPr="00D74125">
        <w:rPr>
          <w:sz w:val="28"/>
          <w:szCs w:val="28"/>
        </w:rPr>
        <w:t xml:space="preserve">. We observed that as we </w:t>
      </w:r>
      <w:r>
        <w:rPr>
          <w:sz w:val="28"/>
          <w:szCs w:val="28"/>
        </w:rPr>
        <w:t>decrease</w:t>
      </w:r>
      <w:r w:rsidRPr="00D74125">
        <w:rPr>
          <w:sz w:val="28"/>
          <w:szCs w:val="28"/>
        </w:rPr>
        <w:t xml:space="preserve"> the batch size, the accuracy increases and stabilizes around 9</w:t>
      </w:r>
      <w:r>
        <w:rPr>
          <w:sz w:val="28"/>
          <w:szCs w:val="28"/>
        </w:rPr>
        <w:t>8</w:t>
      </w:r>
      <w:r w:rsidRPr="00D74125">
        <w:rPr>
          <w:sz w:val="28"/>
          <w:szCs w:val="28"/>
        </w:rPr>
        <w:t xml:space="preserve">%. Both validation and training accuracy increased indicating that the model didn’t overfit. As we can see from above data, testing accuracy also increased. </w:t>
      </w:r>
      <w:r>
        <w:rPr>
          <w:sz w:val="28"/>
          <w:szCs w:val="28"/>
        </w:rPr>
        <w:t>We can see that the model with batch size 128 didn’t even cross 30% accuracy after 15 epochs. Giving it more epochs will increase the accuracy.</w:t>
      </w:r>
      <w:bookmarkStart w:id="1" w:name="_GoBack"/>
      <w:bookmarkEnd w:id="1"/>
    </w:p>
    <w:bookmarkEnd w:id="0"/>
    <w:p w14:paraId="377B2EE3" w14:textId="77777777" w:rsidR="00B63D3C" w:rsidRDefault="00B63D3C" w:rsidP="008948A2"/>
    <w:sectPr w:rsidR="00B63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B7CA8"/>
    <w:multiLevelType w:val="hybridMultilevel"/>
    <w:tmpl w:val="BD6ED6FA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97"/>
    <w:rsid w:val="00104B10"/>
    <w:rsid w:val="003E5A0D"/>
    <w:rsid w:val="00476A97"/>
    <w:rsid w:val="008948A2"/>
    <w:rsid w:val="00B6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DE7D"/>
  <w15:chartTrackingRefBased/>
  <w15:docId w15:val="{7E70D543-34BD-4B6E-8BAC-006AD18EF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8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Gupta</dc:creator>
  <cp:keywords/>
  <dc:description/>
  <cp:lastModifiedBy>Himanshu Gupta</cp:lastModifiedBy>
  <cp:revision>4</cp:revision>
  <dcterms:created xsi:type="dcterms:W3CDTF">2019-05-07T03:54:00Z</dcterms:created>
  <dcterms:modified xsi:type="dcterms:W3CDTF">2019-05-09T15:14:00Z</dcterms:modified>
</cp:coreProperties>
</file>