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F5C205"/>
          <w:spacing w:val="80"/>
          <w:sz w:val="28"/>
          <w:szCs w:val="28"/>
        </w:rPr>
        <w:t xml:space="preserve">UMOJA SC</w:t>
      </w:r>
    </w:p>
    <w:p>
      <w:pPr>
        <w:pBdr>
          <w:bottom w:val="single" w:color="F5C205" w:sz="6" w:space="8"/>
        </w:pBdr>
        <w:spacing w:after="800" w:before="0"/>
        <w:jc w:val="lef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Breaking barriers. Building champions.</w:t>
      </w:r>
    </w:p>
    <w:p>
      <w:pPr>
        <w:spacing w:after="0" w:before="40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F5C205"/>
          <w:spacing w:val="100"/>
          <w:sz w:val="20"/>
          <w:szCs w:val="20"/>
        </w:rPr>
        <w:t xml:space="preserve">OPEN PRACTICE PLAYER GUIDE</w:t>
      </w:r>
    </w:p>
    <w:p>
      <w:pPr>
        <w:spacing w:after="60" w:before="0" w:line="1000" w:lineRule="exact"/>
      </w:pPr>
      <w:r>
        <w:rPr>
          <w:rFonts w:ascii="Arial" w:cs="Arial" w:eastAsia="Arial" w:hAnsi="Arial"/>
          <w:b/>
          <w:bCs/>
          <w:color w:val="000000"/>
          <w:sz w:val="88"/>
          <w:szCs w:val="88"/>
        </w:rPr>
        <w:t xml:space="preserve">WELCOME</w:t>
      </w:r>
    </w:p>
    <w:p>
      <w:pPr>
        <w:spacing w:after="60" w:before="0" w:line="1000" w:lineRule="exact"/>
      </w:pPr>
      <w:r>
        <w:rPr>
          <w:rFonts w:ascii="Arial" w:cs="Arial" w:eastAsia="Arial" w:hAnsi="Arial"/>
          <w:b/>
          <w:bCs/>
          <w:color w:val="000000"/>
          <w:sz w:val="88"/>
          <w:szCs w:val="88"/>
        </w:rPr>
        <w:t xml:space="preserve">TO THE</w:t>
      </w:r>
    </w:p>
    <w:p>
      <w:pPr>
        <w:spacing w:after="200" w:before="0" w:line="1000" w:lineRule="exact"/>
      </w:pPr>
      <w:r>
        <w:rPr>
          <w:rFonts w:ascii="Arial" w:cs="Arial" w:eastAsia="Arial" w:hAnsi="Arial"/>
          <w:b/>
          <w:bCs/>
          <w:color w:val="000000"/>
          <w:sz w:val="88"/>
          <w:szCs w:val="88"/>
        </w:rPr>
        <w:t xml:space="preserve">FIELD.</w:t>
      </w:r>
    </w:p>
    <w:p>
      <w:pPr>
        <w:spacing w:after="1200" w:before="120"/>
      </w:pPr>
      <w:r>
        <w:rPr>
          <w:rFonts w:ascii="Arial" w:cs="Arial" w:eastAsia="Arial" w:hAnsi="Arial"/>
          <w:i/>
          <w:iCs/>
          <w:color w:val="F5C205"/>
          <w:sz w:val="28"/>
          <w:szCs w:val="28"/>
        </w:rPr>
        <w:t xml:space="preserve">Open practices. No fees. No tryouts. Just soccer.</w:t>
      </w:r>
    </w:p>
    <w:p>
      <w:pPr>
        <w:spacing w:after="0" w:before="40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Umoja Sports Coalition LLC  ·  Clarkston, Georgia</w:t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 Full90Impact Enterprise  ·  umojasoka.com</w:t>
      </w:r>
    </w:p>
    <w:p>
      <w:r>
        <w:br w:type="page"/>
      </w:r>
    </w:p>
    <w:p>
      <w:pPr>
        <w:pStyle w:val="Heading1"/>
      </w:pPr>
      <w:r>
        <w:t xml:space="preserve">01  ·  WHAT OPEN PRACTICE IS</w:t>
      </w:r>
    </w:p>
    <w:p>
      <w:pPr>
        <w:spacing w:after="80" w:before="80" w:line="320"/>
      </w:pPr>
      <w:r>
        <w:t xml:space="preserve">Umoja's open practices are exactly that: open. If you're between 6 and 19 years old — boy or girl, club or no club — you're welcome on our field. There's no application, no fee, and no tryout to attend a session.</w:t>
      </w:r>
    </w:p>
    <w:p>
      <w:pPr>
        <w:pStyle w:val="Callout"/>
      </w:pPr>
      <w:r>
        <w:rPr>
          <w:b/>
          <w:bCs/>
        </w:rPr>
        <w:t xml:space="preserve">Show up with your boots and water. We handle the rest.</w:t>
      </w:r>
    </w:p>
    <w:p>
      <w:pPr>
        <w:spacing w:after="80" w:before="80" w:line="320"/>
      </w:pPr>
      <w:r>
        <w:t xml:space="preserve">You'll train with Umoja's full coaching staff using the same possession-based methodology our tournament rosters use. Real coaching. Real development. No catch.</w:t>
      </w:r>
    </w:p>
    <w:p>
      <w:pPr>
        <w:pStyle w:val="Heading2"/>
      </w:pPr>
      <w:r>
        <w:t xml:space="preserve">Who's There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Anyone ages 6–19 </w:t>
      </w:r>
      <w:r>
        <w:t xml:space="preserve">— split into age-appropriate groups when needed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Any gender </w:t>
      </w:r>
      <w:r>
        <w:t xml:space="preserve">— boys and girls train together at younger ages, with thoughtful grouping as needed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Any club affiliation </w:t>
      </w:r>
      <w:r>
        <w:t xml:space="preserve">— currently on another team? Welcome. Not on a team? Welcome.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Any experience level </w:t>
      </w:r>
      <w:r>
        <w:t xml:space="preserve">— we coach you where you are, not where someone thinks you should be</w:t>
      </w:r>
    </w:p>
    <w:p>
      <w:r>
        <w:br w:type="page"/>
      </w:r>
    </w:p>
    <w:p>
      <w:pPr>
        <w:pStyle w:val="Heading1"/>
      </w:pPr>
      <w:r>
        <w:t xml:space="preserve">02  ·  WHAT TO BRING</w:t>
      </w:r>
    </w:p>
    <w:p>
      <w:pPr>
        <w:spacing w:after="80" w:before="80" w:line="320"/>
      </w:pPr>
      <w:r>
        <w:t xml:space="preserve">Show up with: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Cleats and shin guards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Athletic clothes appropriate for the weather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Water bottle (full, big)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 ball if you have one (we'll have extras if you don't)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 willingness to work, listen, and learn</w:t>
      </w:r>
    </w:p>
    <w:p>
      <w:pPr>
        <w:pStyle w:val="Heading2"/>
      </w:pPr>
      <w:r>
        <w:t xml:space="preserve">What You Don't Need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Money — practices are free, period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 specific kit — wear what you have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An application or registration — just come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Prior club experience — we coach beginners and experienced players in the same environment</w:t>
      </w:r>
    </w:p>
    <w:p>
      <w:r>
        <w:br w:type="page"/>
      </w:r>
    </w:p>
    <w:p>
      <w:pPr>
        <w:pStyle w:val="Heading1"/>
      </w:pPr>
      <w:r>
        <w:t xml:space="preserve">03  ·  WHAT TO EXPECT AT PRACTICE</w:t>
      </w:r>
    </w:p>
    <w:p>
      <w:pPr>
        <w:pStyle w:val="Heading2"/>
      </w:pPr>
      <w:r>
        <w:t xml:space="preserve">How a Session Runs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Arrival warm-up </w:t>
      </w:r>
      <w:r>
        <w:t xml:space="preserve">— light technical work, free play with a ball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Group splits </w:t>
      </w:r>
      <w:r>
        <w:t xml:space="preserve">— we may split by age, ability, or position depending on who's there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Theme of the day </w:t>
      </w:r>
      <w:r>
        <w:t xml:space="preserve">— every session has a clear focus communicated to players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Small-sided games </w:t>
      </w:r>
      <w:r>
        <w:t xml:space="preserve">— where real development happens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Closing huddle </w:t>
      </w:r>
      <w:r>
        <w:t xml:space="preserve">— takeaway, recognition, what's next</w:t>
      </w:r>
    </w:p>
    <w:p>
      <w:pPr>
        <w:pStyle w:val="Heading2"/>
      </w:pPr>
      <w:r>
        <w:t xml:space="preserve">How We Expect You to Behave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Listen when the coach is talking. </w:t>
      </w:r>
      <w:r>
        <w:t xml:space="preserve">Eye contact. Respect.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Compete hard, play fair. </w:t>
      </w:r>
      <w:r>
        <w:t xml:space="preserve">Win the ball, don't kick the player.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Encourage teammates. </w:t>
      </w:r>
      <w:r>
        <w:t xml:space="preserve">We build people up here.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Respect the field, the equipment, and each other. </w:t>
      </w:r>
      <w:r>
        <w:t xml:space="preserve">Pick up your trash. Help collect cones.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Have fun. </w:t>
      </w:r>
      <w:r>
        <w:t xml:space="preserve">Soccer is supposed to feel like joy. Keep that.</w:t>
      </w:r>
    </w:p>
    <w:p>
      <w:r>
        <w:br w:type="page"/>
      </w:r>
    </w:p>
    <w:p>
      <w:pPr>
        <w:pStyle w:val="Heading1"/>
      </w:pPr>
      <w:r>
        <w:t xml:space="preserve">04  ·  MOVING UP TO A TOURNAMENT TEAM</w:t>
      </w:r>
    </w:p>
    <w:p>
      <w:pPr>
        <w:spacing w:after="80" w:before="80" w:line="320"/>
      </w:pPr>
      <w:r>
        <w:t xml:space="preserve">Many players come to open practice just to train and improve — and that's enough. But for players who want to compete for a spot on one of our tournament rosters, here's how it works:</w:t>
      </w:r>
    </w:p>
    <w:p>
      <w:pPr>
        <w:pStyle w:val="Heading2"/>
      </w:pPr>
      <w:r>
        <w:t xml:space="preserve">Tournament Teams We Run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U19 Boys </w:t>
      </w:r>
      <w:r>
        <w:t xml:space="preserve">— launching Fall 2026 with 24 roster spots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Girls Team </w:t>
      </w:r>
      <w:r>
        <w:t xml:space="preserve">— age group being determined based on player interest</w:t>
      </w:r>
    </w:p>
    <w:p>
      <w:pPr>
        <w:pStyle w:val="Heading2"/>
      </w:pPr>
      <w:r>
        <w:t xml:space="preserve">How to Get Considered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Show up consistently. </w:t>
      </w:r>
      <w:r>
        <w:t xml:space="preserve">Coaches watch every session. Effort over time gets noticed.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Be coachable. </w:t>
      </w:r>
      <w:r>
        <w:t xml:space="preserve">Apply feedback. Ask thoughtful questions. Stay open.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Compete with intensity at appropriate moments. </w:t>
      </w:r>
      <w:r>
        <w:t xml:space="preserve">Practice intensity in real game scenarios.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Show character. </w:t>
      </w:r>
      <w:r>
        <w:t xml:space="preserve">How you treat teammates, refs, and the field matters as much as your touch.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If invited, attend tryouts. </w:t>
      </w:r>
      <w:r>
        <w:t xml:space="preserve">Strong open-practice players will be invited to dedicated tournament tryouts.</w:t>
      </w:r>
    </w:p>
    <w:p>
      <w:pPr>
        <w:pStyle w:val="Heading2"/>
      </w:pPr>
      <w:r>
        <w:t xml:space="preserve">What Tournament Players Receive</w:t>
      </w:r>
    </w:p>
    <w:p>
      <w:pPr>
        <w:spacing w:after="80" w:before="80" w:line="320"/>
      </w:pPr>
      <w:r>
        <w:t xml:space="preserve">If you make a tournament roster, your investment in showing up pays off: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Full custom match kit, training gear, and team outerwear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All tournament travel and lodging covered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Individualized college recruiting support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Access to Umoja's full coaching staff and player portal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All at zero cost to your family.</w:t>
      </w:r>
    </w:p>
    <w:p>
      <w:pPr>
        <w:pStyle w:val="Heading2"/>
      </w:pPr>
      <w:r>
        <w:t xml:space="preserve">If You're Not Interested in the Tournament Path</w:t>
      </w:r>
    </w:p>
    <w:p>
      <w:pPr>
        <w:spacing w:after="80" w:before="80" w:line="320"/>
      </w:pPr>
      <w:r>
        <w:t xml:space="preserve">Totally fine. Many of our practice players just want quality coaching in a serious environment, and that's exactly what open practices are. Come, train, get better. No pressure.</w:t>
      </w:r>
    </w:p>
    <w:p>
      <w:pPr>
        <w:spacing w:after="0" w:before="400"/>
      </w:pPr>
      <w:r>
        <w:t xml:space="preserve"/>
      </w:r>
    </w:p>
    <w:p>
      <w:pPr>
        <w:pBdr>
          <w:bottom w:val="single" w:color="F5C205" w:sz="6" w:space="2"/>
        </w:pBdr>
        <w:spacing w:after="100" w:before="1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WE'LL SEE YOU ON THE FIELD.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F5C205"/>
          <w:sz w:val="18"/>
          <w:szCs w:val="18"/>
        </w:rPr>
        <w:t xml:space="preserve">Questions? hello@umojasoka.com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C205" w:sz="4" w:space="4"/>
      </w:pBdr>
      <w:tabs>
        <w:tab w:val="center" w:pos="5040"/>
        <w:tab w:val="right" w:pos="10080"/>
      </w:tabs>
    </w:pPr>
    <w:r>
      <w:rPr>
        <w:rFonts w:ascii="Arial" w:cs="Arial" w:eastAsia="Arial" w:hAnsi="Arial"/>
        <w:color w:val="888888"/>
        <w:sz w:val="16"/>
        <w:szCs w:val="16"/>
      </w:rPr>
      <w:t xml:space="preserve">Open Practice Player Guide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Umoja Sports Coalition LLC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C205" w:sz="6" w:space="4"/>
      </w:pBdr>
      <w:spacing w:after="60" w:before="0"/>
      <w:jc w:val="left"/>
    </w:pPr>
    <w:r>
      <w:rPr>
        <w:rFonts w:ascii="Arial" w:cs="Arial" w:eastAsia="Arial" w:hAnsi="Arial"/>
        <w:b/>
        <w:bCs/>
        <w:color w:val="F5C205"/>
        <w:spacing w:val="60"/>
        <w:sz w:val="18"/>
        <w:szCs w:val="18"/>
      </w:rPr>
      <w:t xml:space="preserve">UMOJA SC</w:t>
    </w:r>
    <w:r>
      <w:rPr>
        <w:rFonts w:ascii="Arial" w:cs="Arial" w:eastAsia="Arial" w:hAnsi="Arial"/>
        <w:color w:val="888888"/>
        <w:sz w:val="18"/>
        <w:szCs w:val="18"/>
      </w:rPr>
      <w:t xml:space="preserve">  · 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270"/>
      </w:pPr>
      <w:rPr>
        <w:rFonts w:ascii="Arial" w:cs="Arial" w:eastAsia="Arial" w:hAnsi="Arial"/>
        <w:color w:val="F5C205"/>
      </w:rPr>
    </w:lvl>
    <w:lvl w:ilvl="1" w15:tentative="1">
      <w:start w:val="1"/>
      <w:numFmt w:val="bullet"/>
      <w:lvlText w:val="•"/>
      <w:lvlJc w:val="left"/>
      <w:pPr>
        <w:ind w:left="1080" w:hanging="270"/>
      </w:pPr>
      <w:rPr>
        <w:rFonts w:ascii="Arial" w:cs="Arial" w:eastAsia="Arial" w:hAnsi="Arial"/>
        <w:color w:val="F5C20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  <w:rPr>
        <w:rFonts w:ascii="Arial" w:cs="Arial" w:eastAsia="Arial" w:hAnsi="Arial"/>
        <w:b/>
        <w:bCs/>
        <w:color w:val="F5C20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000000"/>
      <w:sz w:val="64"/>
      <w:szCs w:val="64"/>
    </w:rPr>
  </w:style>
  <w:style w:type="paragraph" w:styleId="Subtitle">
    <w:name w:val="Subtitle"/>
    <w:basedOn w:val="Normal"/>
    <w:next w:val="Normal"/>
    <w:qFormat/>
    <w:pPr>
      <w:spacing w:after="480" w:before="0"/>
    </w:pPr>
    <w:rPr>
      <w:rFonts w:ascii="Arial" w:cs="Arial" w:eastAsia="Arial" w:hAnsi="Arial"/>
      <w:b/>
      <w:bCs/>
      <w:color w:val="F5C205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F5C205" w:sz="12" w:space="4"/>
      </w:pBdr>
      <w:spacing w:after="18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5C205"/>
      <w:sz w:val="22"/>
      <w:szCs w:val="22"/>
    </w:rPr>
  </w:style>
  <w:style w:type="paragraph" w:styleId="Tagline">
    <w:name w:val="Tagline"/>
    <w:basedOn w:val="Normal"/>
    <w:next w:val="Normal"/>
    <w:pPr>
      <w:spacing w:after="80" w:before="80"/>
    </w:pPr>
    <w:rPr>
      <w:rFonts w:ascii="Arial" w:cs="Arial" w:eastAsia="Arial" w:hAnsi="Arial"/>
      <w:i/>
      <w:iCs/>
      <w:color w:val="888888"/>
      <w:sz w:val="18"/>
      <w:szCs w:val="18"/>
    </w:rPr>
  </w:style>
  <w:style w:type="paragraph" w:styleId="Callout">
    <w:name w:val="Callout"/>
    <w:basedOn w:val="Normal"/>
    <w:next w:val="Normal"/>
    <w:pPr>
      <w:pBdr>
        <w:left w:val="single" w:color="F5C205" w:sz="24" w:space="12"/>
      </w:pBdr>
      <w:spacing w:after="200" w:before="200"/>
      <w:ind w:left="360"/>
    </w:pPr>
    <w:rPr>
      <w:rFonts w:ascii="Arial" w:cs="Arial" w:eastAsia="Arial" w:hAnsi="Arial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2026-05-13T19:47:06.486Z</dcterms:created>
  <dcterms:modified xsi:type="dcterms:W3CDTF">2026-05-13T19:47:06.486Z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