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08C" w:rsidRDefault="001F3ADF" w:rsidP="001F3ADF">
      <w:pPr>
        <w:pStyle w:val="Title"/>
      </w:pPr>
      <w:r>
        <w:t xml:space="preserve">Introduction </w:t>
      </w:r>
      <w:proofErr w:type="gramStart"/>
      <w:r>
        <w:t>To</w:t>
      </w:r>
      <w:proofErr w:type="gramEnd"/>
      <w:r>
        <w:t xml:space="preserve"> Ejb3.0 and Session Beans</w:t>
      </w:r>
    </w:p>
    <w:p w:rsidR="001F3ADF" w:rsidRDefault="001F3ADF" w:rsidP="001F3ADF">
      <w:pPr>
        <w:pStyle w:val="Heading1"/>
        <w:numPr>
          <w:ilvl w:val="0"/>
          <w:numId w:val="2"/>
        </w:numPr>
        <w:rPr>
          <w:rFonts w:ascii="Arial" w:hAnsi="Arial" w:cs="Arial"/>
        </w:rPr>
      </w:pPr>
      <w:r>
        <w:t>What Is an Enterprise Bean?</w:t>
      </w:r>
    </w:p>
    <w:p w:rsidR="001F3ADF" w:rsidRDefault="001F3ADF" w:rsidP="001F3ADF">
      <w:pPr>
        <w:rPr>
          <w:rFonts w:ascii="Arial" w:hAnsi="Arial" w:cs="Arial"/>
        </w:rPr>
      </w:pPr>
      <w:r>
        <w:rPr>
          <w:rFonts w:ascii="Arial" w:hAnsi="Arial" w:cs="Arial"/>
        </w:rPr>
        <w:t xml:space="preserve">Written in the Java programming language, an enterprise bean is a server-side component that encapsulates the business logic of an application. The business logic is the code that fulfills the purpose of the application. </w:t>
      </w:r>
    </w:p>
    <w:p w:rsidR="001F3ADF" w:rsidRDefault="001F3ADF" w:rsidP="001F3ADF">
      <w:pPr>
        <w:rPr>
          <w:rFonts w:ascii="Arial" w:hAnsi="Arial" w:cs="Arial"/>
        </w:rPr>
      </w:pPr>
      <w:r>
        <w:rPr>
          <w:rFonts w:ascii="Arial" w:hAnsi="Arial" w:cs="Arial"/>
        </w:rPr>
        <w:t xml:space="preserve">For example: In an inventory control application, the enterprise beans might implement the business logic in methods called </w:t>
      </w:r>
      <w:proofErr w:type="spellStart"/>
      <w:r>
        <w:rPr>
          <w:rFonts w:ascii="Arial" w:hAnsi="Arial" w:cs="Arial"/>
        </w:rPr>
        <w:t>checkInventoryLevel</w:t>
      </w:r>
      <w:proofErr w:type="spellEnd"/>
      <w:r>
        <w:rPr>
          <w:rFonts w:ascii="Arial" w:hAnsi="Arial" w:cs="Arial"/>
        </w:rPr>
        <w:t xml:space="preserve"> and </w:t>
      </w:r>
      <w:proofErr w:type="spellStart"/>
      <w:r>
        <w:rPr>
          <w:rFonts w:ascii="Arial" w:hAnsi="Arial" w:cs="Arial"/>
        </w:rPr>
        <w:t>orderProduct</w:t>
      </w:r>
      <w:proofErr w:type="spellEnd"/>
      <w:r>
        <w:rPr>
          <w:rFonts w:ascii="Arial" w:hAnsi="Arial" w:cs="Arial"/>
        </w:rPr>
        <w:t xml:space="preserve">. By invoking these methods, remote clients can access the inventory services provided by the application. </w:t>
      </w:r>
    </w:p>
    <w:p w:rsidR="001F3ADF" w:rsidRDefault="001F3ADF" w:rsidP="001F3ADF">
      <w:pPr>
        <w:rPr>
          <w:rFonts w:ascii="Arial" w:hAnsi="Arial" w:cs="Arial"/>
        </w:rPr>
      </w:pPr>
    </w:p>
    <w:p w:rsidR="001F3ADF" w:rsidRDefault="001F3ADF" w:rsidP="001F3ADF">
      <w:pPr>
        <w:rPr>
          <w:rFonts w:ascii="Arial" w:hAnsi="Arial" w:cs="Arial"/>
        </w:rPr>
      </w:pPr>
      <w:r>
        <w:rPr>
          <w:rFonts w:ascii="Arial" w:hAnsi="Arial" w:cs="Arial"/>
        </w:rPr>
        <w:t>In simple words EJB = POJO + Annotations</w:t>
      </w:r>
    </w:p>
    <w:p w:rsidR="001F3ADF" w:rsidRDefault="001F3ADF" w:rsidP="001F3ADF">
      <w:pPr>
        <w:rPr>
          <w:rFonts w:ascii="Arial" w:hAnsi="Arial" w:cs="Arial"/>
        </w:rPr>
      </w:pPr>
    </w:p>
    <w:p w:rsidR="001F3ADF" w:rsidRDefault="001F3ADF" w:rsidP="001F3ADF">
      <w:pPr>
        <w:pStyle w:val="Heading2"/>
        <w:numPr>
          <w:ilvl w:val="1"/>
          <w:numId w:val="2"/>
        </w:numPr>
        <w:rPr>
          <w:rFonts w:cs="Arial"/>
        </w:rPr>
      </w:pPr>
      <w:r>
        <w:t>Benefits of using EJBs</w:t>
      </w:r>
    </w:p>
    <w:p w:rsidR="001F3ADF" w:rsidRDefault="001F3ADF" w:rsidP="001F3ADF">
      <w:pPr>
        <w:rPr>
          <w:rFonts w:ascii="Arial" w:hAnsi="Arial" w:cs="Arial"/>
        </w:rPr>
      </w:pPr>
      <w:r>
        <w:rPr>
          <w:rFonts w:ascii="Arial" w:hAnsi="Arial" w:cs="Arial"/>
        </w:rPr>
        <w:t xml:space="preserve">1) EJB-container can manage the </w:t>
      </w:r>
      <w:proofErr w:type="spellStart"/>
      <w:r>
        <w:rPr>
          <w:rFonts w:ascii="Arial" w:hAnsi="Arial" w:cs="Arial"/>
        </w:rPr>
        <w:t>ejbs</w:t>
      </w:r>
      <w:proofErr w:type="spellEnd"/>
      <w:r>
        <w:rPr>
          <w:rFonts w:ascii="Arial" w:hAnsi="Arial" w:cs="Arial"/>
        </w:rPr>
        <w:t>, the developer just need to concentrate on the business logic</w:t>
      </w:r>
    </w:p>
    <w:p w:rsidR="001F3ADF" w:rsidRDefault="001F3ADF" w:rsidP="001F3ADF">
      <w:pPr>
        <w:rPr>
          <w:rFonts w:ascii="Arial" w:hAnsi="Arial" w:cs="Arial"/>
        </w:rPr>
      </w:pPr>
      <w:r>
        <w:rPr>
          <w:rFonts w:ascii="Arial" w:hAnsi="Arial" w:cs="Arial"/>
        </w:rPr>
        <w:t>2) Portability, scalability, reusable business application</w:t>
      </w:r>
    </w:p>
    <w:p w:rsidR="001F3ADF" w:rsidRDefault="001F3ADF" w:rsidP="001F3ADF">
      <w:pPr>
        <w:rPr>
          <w:rFonts w:ascii="Arial" w:hAnsi="Arial" w:cs="Arial"/>
        </w:rPr>
      </w:pPr>
      <w:r>
        <w:rPr>
          <w:rFonts w:ascii="Arial" w:hAnsi="Arial" w:cs="Arial"/>
        </w:rPr>
        <w:t>3) Can be distributed to different machines</w:t>
      </w:r>
    </w:p>
    <w:p w:rsidR="001F3ADF" w:rsidRDefault="001F3ADF" w:rsidP="001F3ADF">
      <w:pPr>
        <w:rPr>
          <w:rFonts w:ascii="Arial" w:hAnsi="Arial" w:cs="Arial"/>
        </w:rPr>
      </w:pPr>
      <w:r>
        <w:rPr>
          <w:rFonts w:ascii="Arial" w:hAnsi="Arial" w:cs="Arial"/>
        </w:rPr>
        <w:t>4) EJB allows application developers to focus on building business logic without having to spend time on building infrastructure code.</w:t>
      </w:r>
    </w:p>
    <w:p w:rsidR="001F3ADF" w:rsidRDefault="001F3ADF" w:rsidP="001F3ADF">
      <w:pPr>
        <w:rPr>
          <w:rFonts w:ascii="Arial" w:hAnsi="Arial" w:cs="Arial"/>
        </w:rPr>
      </w:pPr>
    </w:p>
    <w:p w:rsidR="001F3ADF" w:rsidRDefault="001F3ADF" w:rsidP="001F3ADF">
      <w:pPr>
        <w:pStyle w:val="Heading1"/>
        <w:numPr>
          <w:ilvl w:val="0"/>
          <w:numId w:val="2"/>
        </w:numPr>
        <w:rPr>
          <w:rFonts w:ascii="Arial" w:hAnsi="Arial" w:cs="Arial"/>
        </w:rPr>
      </w:pPr>
      <w:r>
        <w:t xml:space="preserve">Enterprise Bean Type </w:t>
      </w:r>
    </w:p>
    <w:p w:rsidR="001F3ADF" w:rsidRDefault="001F3ADF" w:rsidP="001F3ADF">
      <w:pPr>
        <w:rPr>
          <w:rFonts w:ascii="Arial" w:hAnsi="Arial" w:cs="Arial"/>
        </w:rPr>
      </w:pPr>
    </w:p>
    <w:p w:rsidR="001F3ADF" w:rsidRDefault="001F3ADF" w:rsidP="001F3ADF">
      <w:pPr>
        <w:rPr>
          <w:rFonts w:ascii="Arial" w:hAnsi="Arial" w:cs="Arial"/>
          <w:b/>
        </w:rPr>
      </w:pPr>
      <w:r>
        <w:rPr>
          <w:rFonts w:ascii="Arial" w:hAnsi="Arial" w:cs="Arial"/>
          <w:b/>
        </w:rPr>
        <w:t>Session Bean</w:t>
      </w:r>
      <w:r>
        <w:rPr>
          <w:rFonts w:ascii="Arial" w:hAnsi="Arial" w:cs="Arial"/>
        </w:rPr>
        <w:t>: Performs a task for a client; implements a web service</w:t>
      </w:r>
    </w:p>
    <w:p w:rsidR="001F3ADF" w:rsidRDefault="001F3ADF" w:rsidP="001F3ADF">
      <w:pPr>
        <w:rPr>
          <w:rFonts w:ascii="Arial" w:hAnsi="Arial" w:cs="Arial"/>
          <w:b/>
        </w:rPr>
      </w:pPr>
      <w:r>
        <w:rPr>
          <w:rFonts w:ascii="Arial" w:hAnsi="Arial" w:cs="Arial"/>
          <w:b/>
        </w:rPr>
        <w:t>Entity Bean</w:t>
      </w:r>
      <w:r>
        <w:rPr>
          <w:rFonts w:ascii="Arial" w:hAnsi="Arial" w:cs="Arial"/>
        </w:rPr>
        <w:t>: Represents a business entity object that exists in persistent storage</w:t>
      </w:r>
    </w:p>
    <w:p w:rsidR="001F3ADF" w:rsidRDefault="001F3ADF" w:rsidP="001F3ADF">
      <w:pPr>
        <w:rPr>
          <w:rFonts w:ascii="Arial" w:hAnsi="Arial" w:cs="Arial"/>
        </w:rPr>
      </w:pPr>
      <w:r>
        <w:rPr>
          <w:rFonts w:ascii="Arial" w:hAnsi="Arial" w:cs="Arial"/>
          <w:b/>
        </w:rPr>
        <w:t>Message-Driven Bean</w:t>
      </w:r>
      <w:r>
        <w:rPr>
          <w:rFonts w:ascii="Arial" w:hAnsi="Arial" w:cs="Arial"/>
        </w:rPr>
        <w:t xml:space="preserve">: Acts as a listener for the Java Message Service API, processing messages asynchronously </w:t>
      </w:r>
    </w:p>
    <w:p w:rsidR="001F3ADF" w:rsidRDefault="001F3ADF" w:rsidP="001F3ADF">
      <w:pPr>
        <w:rPr>
          <w:rFonts w:ascii="Arial" w:hAnsi="Arial" w:cs="Arial"/>
        </w:rPr>
      </w:pPr>
    </w:p>
    <w:p w:rsidR="001F3ADF" w:rsidRDefault="001F3ADF" w:rsidP="001F3ADF">
      <w:pPr>
        <w:rPr>
          <w:rFonts w:ascii="Arial" w:hAnsi="Arial" w:cs="Arial"/>
        </w:rPr>
      </w:pPr>
      <w:r>
        <w:rPr>
          <w:noProof/>
        </w:rPr>
        <w:lastRenderedPageBreak/>
        <w:drawing>
          <wp:anchor distT="0" distB="0" distL="0" distR="0" simplePos="0" relativeHeight="251659264" behindDoc="0" locked="0" layoutInCell="1" allowOverlap="1">
            <wp:simplePos x="0" y="0"/>
            <wp:positionH relativeFrom="column">
              <wp:posOffset>17780</wp:posOffset>
            </wp:positionH>
            <wp:positionV relativeFrom="paragraph">
              <wp:posOffset>146050</wp:posOffset>
            </wp:positionV>
            <wp:extent cx="5991225" cy="1927860"/>
            <wp:effectExtent l="0" t="0" r="9525"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19278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06FF1">
        <w:rPr>
          <w:rFonts w:ascii="Arial" w:hAnsi="Arial" w:cs="Arial"/>
        </w:rPr>
        <w:t xml:space="preserve">Figure1 - </w:t>
      </w:r>
      <w:r>
        <w:rPr>
          <w:rFonts w:ascii="Arial" w:hAnsi="Arial" w:cs="Arial"/>
        </w:rPr>
        <w:t>layered architecture</w:t>
      </w:r>
    </w:p>
    <w:p w:rsidR="00A06FF1" w:rsidRDefault="00A06FF1" w:rsidP="001F3ADF">
      <w:pPr>
        <w:rPr>
          <w:rFonts w:ascii="Arial" w:hAnsi="Arial" w:cs="Arial"/>
        </w:rPr>
      </w:pPr>
    </w:p>
    <w:p w:rsidR="001F3ADF" w:rsidRDefault="001F3ADF" w:rsidP="001F3ADF">
      <w:pPr>
        <w:rPr>
          <w:rFonts w:ascii="Arial" w:hAnsi="Arial" w:cs="Arial"/>
        </w:rPr>
      </w:pPr>
      <w:r>
        <w:rPr>
          <w:rFonts w:ascii="Arial" w:hAnsi="Arial" w:cs="Arial"/>
        </w:rPr>
        <w:t xml:space="preserve">-Session beans and message-driven beans are used to implement business logic in an EJB application, and they live in the </w:t>
      </w:r>
      <w:proofErr w:type="spellStart"/>
      <w:r>
        <w:rPr>
          <w:rFonts w:ascii="Arial" w:hAnsi="Arial" w:cs="Arial"/>
        </w:rPr>
        <w:t>ejb</w:t>
      </w:r>
      <w:proofErr w:type="spellEnd"/>
      <w:r>
        <w:rPr>
          <w:rFonts w:ascii="Arial" w:hAnsi="Arial" w:cs="Arial"/>
        </w:rPr>
        <w:t>-container, which manages these beans and provides services to them.</w:t>
      </w:r>
    </w:p>
    <w:p w:rsidR="001F3ADF" w:rsidRDefault="001F3ADF" w:rsidP="001F3ADF">
      <w:pPr>
        <w:rPr>
          <w:rFonts w:ascii="Arial" w:hAnsi="Arial" w:cs="Arial"/>
        </w:rPr>
      </w:pPr>
    </w:p>
    <w:p w:rsidR="001F3ADF" w:rsidRDefault="001F3ADF" w:rsidP="001F3ADF">
      <w:pPr>
        <w:rPr>
          <w:rFonts w:ascii="Arial" w:hAnsi="Arial" w:cs="Arial"/>
        </w:rPr>
      </w:pPr>
      <w:r>
        <w:rPr>
          <w:rFonts w:ascii="Arial" w:hAnsi="Arial" w:cs="Arial"/>
        </w:rPr>
        <w:t>-Entities are used for persistence. It is the persistence provider that manages entities. A persistence provider is pluggable within the container and is abstracted behind the Java Persistence API (JPA).</w:t>
      </w:r>
    </w:p>
    <w:p w:rsidR="001F3ADF" w:rsidRDefault="001F3ADF" w:rsidP="001F3ADF">
      <w:pPr>
        <w:rPr>
          <w:rFonts w:ascii="Arial" w:hAnsi="Arial" w:cs="Arial"/>
        </w:rPr>
      </w:pPr>
    </w:p>
    <w:p w:rsidR="001F3ADF" w:rsidRDefault="001F3ADF" w:rsidP="001F3ADF">
      <w:pPr>
        <w:rPr>
          <w:rFonts w:ascii="Arial" w:hAnsi="Arial" w:cs="Arial"/>
        </w:rPr>
      </w:pPr>
      <w:r>
        <w:rPr>
          <w:noProof/>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315710" cy="1824990"/>
            <wp:effectExtent l="0" t="0" r="8890" b="381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5710" cy="18249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Figure 2: Overall organization of the EJB 3 API. The Java persistence API is completely separable from the EJB 3 container. The business logic processing is carried out by two component types: session beans and message-driven beans. Both components are managed by the container. Persistence objects are called entities, which are managed by the persistent provider through the </w:t>
      </w:r>
      <w:proofErr w:type="spellStart"/>
      <w:r>
        <w:rPr>
          <w:rFonts w:ascii="Arial" w:hAnsi="Arial" w:cs="Arial"/>
        </w:rPr>
        <w:t>EntityManager</w:t>
      </w:r>
      <w:proofErr w:type="spellEnd"/>
      <w:r>
        <w:rPr>
          <w:rFonts w:ascii="Arial" w:hAnsi="Arial" w:cs="Arial"/>
        </w:rPr>
        <w:t xml:space="preserve"> interface.</w:t>
      </w:r>
    </w:p>
    <w:p w:rsidR="001F3ADF" w:rsidRDefault="001F3ADF" w:rsidP="001F3ADF">
      <w:pPr>
        <w:rPr>
          <w:rFonts w:ascii="Arial" w:hAnsi="Arial" w:cs="Arial"/>
        </w:rPr>
      </w:pPr>
    </w:p>
    <w:p w:rsidR="001F3ADF" w:rsidRDefault="001F3ADF" w:rsidP="001F3ADF">
      <w:pPr>
        <w:rPr>
          <w:rFonts w:ascii="Arial" w:hAnsi="Arial" w:cs="Arial"/>
        </w:rPr>
      </w:pPr>
    </w:p>
    <w:p w:rsidR="001F3ADF" w:rsidRDefault="001F3ADF" w:rsidP="001F3ADF">
      <w:pPr>
        <w:pStyle w:val="Heading2"/>
        <w:numPr>
          <w:ilvl w:val="1"/>
          <w:numId w:val="2"/>
        </w:numPr>
        <w:rPr>
          <w:rFonts w:cs="Arial"/>
        </w:rPr>
      </w:pPr>
      <w:r>
        <w:t>What Is a Session Bean?</w:t>
      </w:r>
    </w:p>
    <w:p w:rsidR="001F3ADF" w:rsidRDefault="001F3ADF" w:rsidP="001F3ADF">
      <w:pPr>
        <w:rPr>
          <w:rFonts w:ascii="Arial" w:hAnsi="Arial" w:cs="Arial"/>
        </w:rPr>
      </w:pPr>
      <w:r>
        <w:rPr>
          <w:rFonts w:ascii="Arial" w:hAnsi="Arial" w:cs="Arial"/>
        </w:rPr>
        <w:t>A session bean represents a single client inside the Application Server. To access an application that is deployed on the server, the client invokes the session bean's methods. The session bean performs work for its client, shielding the client from complexity by executing business tasks inside the server. The name session implies that a bean instance is available for the duration of a “unit of work” and does not survive a server crash or shutdown.</w:t>
      </w:r>
    </w:p>
    <w:p w:rsidR="001F3ADF" w:rsidRDefault="001F3ADF" w:rsidP="001F3ADF">
      <w:pPr>
        <w:rPr>
          <w:rFonts w:ascii="Arial" w:hAnsi="Arial" w:cs="Arial"/>
        </w:rPr>
      </w:pPr>
      <w:r>
        <w:rPr>
          <w:rFonts w:ascii="Arial" w:hAnsi="Arial" w:cs="Arial"/>
        </w:rPr>
        <w:t>-Session beans are the only EJB components that are invoked directly by clients. A client can be anything, such as a web application component (servlet, JSP, JSF, and so on), a command-line application, or a Swing GUI desktop application. A client can even be a Microsoft .NET application using</w:t>
      </w:r>
      <w:r w:rsidR="00B637F7">
        <w:rPr>
          <w:rFonts w:ascii="Arial" w:hAnsi="Arial" w:cs="Arial"/>
        </w:rPr>
        <w:t xml:space="preserve"> </w:t>
      </w:r>
      <w:r>
        <w:rPr>
          <w:rFonts w:ascii="Arial" w:hAnsi="Arial" w:cs="Arial"/>
        </w:rPr>
        <w:t>web services access.</w:t>
      </w:r>
    </w:p>
    <w:p w:rsidR="001F3ADF" w:rsidRDefault="001F3ADF" w:rsidP="001F3ADF">
      <w:pPr>
        <w:rPr>
          <w:rFonts w:ascii="Arial" w:hAnsi="Arial" w:cs="Arial"/>
        </w:rPr>
      </w:pPr>
      <w:r>
        <w:rPr>
          <w:rFonts w:ascii="Arial" w:hAnsi="Arial" w:cs="Arial"/>
        </w:rPr>
        <w:t>-</w:t>
      </w:r>
      <w:r>
        <w:t xml:space="preserve"> </w:t>
      </w:r>
      <w:r>
        <w:rPr>
          <w:rFonts w:ascii="Arial" w:hAnsi="Arial" w:cs="Arial"/>
        </w:rPr>
        <w:t>Session bean implementation classes can never be abstract, which means that all methods mandated by declared business interfaces must be implemented in the class.</w:t>
      </w:r>
    </w:p>
    <w:p w:rsidR="001F3ADF" w:rsidRDefault="001F3ADF" w:rsidP="001F3ADF">
      <w:pPr>
        <w:rPr>
          <w:rFonts w:ascii="Arial" w:hAnsi="Arial" w:cs="Arial"/>
        </w:rPr>
      </w:pPr>
      <w:r>
        <w:rPr>
          <w:rFonts w:ascii="Arial" w:hAnsi="Arial" w:cs="Arial"/>
        </w:rPr>
        <w:t>-</w:t>
      </w:r>
      <w:r>
        <w:t xml:space="preserve"> </w:t>
      </w:r>
      <w:r>
        <w:rPr>
          <w:rFonts w:ascii="Arial" w:hAnsi="Arial" w:cs="Arial"/>
        </w:rPr>
        <w:t xml:space="preserve">Note that EJB implementation classes can have </w:t>
      </w:r>
      <w:proofErr w:type="spellStart"/>
      <w:r>
        <w:rPr>
          <w:rFonts w:ascii="Arial" w:hAnsi="Arial" w:cs="Arial"/>
        </w:rPr>
        <w:t>nonprivate</w:t>
      </w:r>
      <w:proofErr w:type="spellEnd"/>
      <w:r>
        <w:rPr>
          <w:rFonts w:ascii="Arial" w:hAnsi="Arial" w:cs="Arial"/>
        </w:rPr>
        <w:t xml:space="preserve"> methods that are not accessible through any interface. Such methods can be useful for creating clever unit-</w:t>
      </w:r>
      <w:proofErr w:type="gramStart"/>
      <w:r>
        <w:rPr>
          <w:rFonts w:ascii="Arial" w:hAnsi="Arial" w:cs="Arial"/>
        </w:rPr>
        <w:t xml:space="preserve">testing  </w:t>
      </w:r>
      <w:proofErr w:type="spellStart"/>
      <w:r>
        <w:rPr>
          <w:rFonts w:ascii="Arial" w:hAnsi="Arial" w:cs="Arial"/>
        </w:rPr>
        <w:t>rameworks</w:t>
      </w:r>
      <w:proofErr w:type="spellEnd"/>
      <w:proofErr w:type="gramEnd"/>
      <w:r>
        <w:rPr>
          <w:rFonts w:ascii="Arial" w:hAnsi="Arial" w:cs="Arial"/>
        </w:rPr>
        <w:t xml:space="preserve"> and while implementing lifecycle callback.</w:t>
      </w:r>
    </w:p>
    <w:p w:rsidR="001F3ADF" w:rsidRDefault="001F3ADF" w:rsidP="001F3ADF">
      <w:pPr>
        <w:rPr>
          <w:rFonts w:ascii="Arial" w:hAnsi="Arial" w:cs="Arial"/>
        </w:rPr>
      </w:pPr>
      <w:r>
        <w:rPr>
          <w:rFonts w:ascii="Arial" w:hAnsi="Arial" w:cs="Arial"/>
        </w:rPr>
        <w:t>-</w:t>
      </w:r>
      <w:r>
        <w:t xml:space="preserve"> </w:t>
      </w:r>
      <w:r>
        <w:rPr>
          <w:rFonts w:ascii="Arial" w:hAnsi="Arial" w:cs="Arial"/>
        </w:rPr>
        <w:t>Each session bean implementation has two distinct parts—one or more bean interfaces and a bean implementation class.</w:t>
      </w:r>
      <w:r>
        <w:t xml:space="preserve"> </w:t>
      </w:r>
      <w:r>
        <w:rPr>
          <w:rFonts w:ascii="Arial" w:hAnsi="Arial" w:cs="Arial"/>
        </w:rPr>
        <w:t>All session beans must be divided into these two</w:t>
      </w:r>
      <w:r w:rsidR="00B637F7">
        <w:rPr>
          <w:rFonts w:ascii="Arial" w:hAnsi="Arial" w:cs="Arial"/>
        </w:rPr>
        <w:t xml:space="preserve"> </w:t>
      </w:r>
      <w:r>
        <w:rPr>
          <w:rFonts w:ascii="Arial" w:hAnsi="Arial" w:cs="Arial"/>
        </w:rPr>
        <w:t>parts. This is because clients cannot have access to the bean implementation class directly. Instead, they must use session beans through a business interface.</w:t>
      </w:r>
    </w:p>
    <w:p w:rsidR="001F3ADF" w:rsidRDefault="001F3ADF" w:rsidP="001F3ADF">
      <w:pPr>
        <w:rPr>
          <w:rFonts w:ascii="Arial" w:hAnsi="Arial" w:cs="Arial"/>
        </w:rPr>
      </w:pPr>
    </w:p>
    <w:p w:rsidR="001F3ADF" w:rsidRDefault="001F3ADF" w:rsidP="001F3ADF">
      <w:pPr>
        <w:rPr>
          <w:rFonts w:ascii="Arial" w:hAnsi="Arial" w:cs="Arial"/>
        </w:rPr>
      </w:pPr>
      <w:r>
        <w:rPr>
          <w:rFonts w:ascii="Arial" w:hAnsi="Arial" w:cs="Arial"/>
          <w:b/>
          <w:u w:val="single"/>
        </w:rPr>
        <w:t xml:space="preserve">Session Beans programming </w:t>
      </w:r>
      <w:proofErr w:type="gramStart"/>
      <w:r>
        <w:rPr>
          <w:rFonts w:ascii="Arial" w:hAnsi="Arial" w:cs="Arial"/>
          <w:b/>
          <w:u w:val="single"/>
        </w:rPr>
        <w:t>rules</w:t>
      </w:r>
      <w:r>
        <w:rPr>
          <w:rFonts w:ascii="Arial" w:hAnsi="Arial" w:cs="Arial"/>
        </w:rPr>
        <w:t xml:space="preserve"> :</w:t>
      </w:r>
      <w:proofErr w:type="gramEnd"/>
    </w:p>
    <w:p w:rsidR="001F3ADF" w:rsidRDefault="001F3ADF" w:rsidP="001F3ADF">
      <w:pPr>
        <w:widowControl w:val="0"/>
        <w:numPr>
          <w:ilvl w:val="0"/>
          <w:numId w:val="4"/>
        </w:numPr>
        <w:suppressAutoHyphens/>
        <w:overflowPunct w:val="0"/>
        <w:autoSpaceDE w:val="0"/>
        <w:spacing w:after="0" w:line="240" w:lineRule="auto"/>
        <w:textAlignment w:val="baseline"/>
        <w:rPr>
          <w:rFonts w:ascii="Arial" w:hAnsi="Arial" w:cs="Arial"/>
        </w:rPr>
      </w:pPr>
      <w:r>
        <w:rPr>
          <w:rFonts w:ascii="Arial" w:hAnsi="Arial" w:cs="Arial"/>
        </w:rPr>
        <w:t>A session bean must have at least one business interface.</w:t>
      </w:r>
    </w:p>
    <w:p w:rsidR="001F3ADF" w:rsidRDefault="001F3ADF" w:rsidP="001F3ADF">
      <w:pPr>
        <w:widowControl w:val="0"/>
        <w:numPr>
          <w:ilvl w:val="0"/>
          <w:numId w:val="4"/>
        </w:numPr>
        <w:suppressAutoHyphens/>
        <w:overflowPunct w:val="0"/>
        <w:autoSpaceDE w:val="0"/>
        <w:spacing w:after="0" w:line="240" w:lineRule="auto"/>
        <w:textAlignment w:val="baseline"/>
        <w:rPr>
          <w:rFonts w:ascii="Arial" w:hAnsi="Arial" w:cs="Arial"/>
        </w:rPr>
      </w:pPr>
      <w:r>
        <w:rPr>
          <w:rFonts w:ascii="Arial" w:hAnsi="Arial" w:cs="Arial"/>
        </w:rPr>
        <w:t>The session bean class must be concrete. You cannot define a session bean class as either final or abstract since the container needs to manipulate it.</w:t>
      </w:r>
    </w:p>
    <w:p w:rsidR="001F3ADF" w:rsidRDefault="001F3ADF" w:rsidP="001F3ADF">
      <w:pPr>
        <w:widowControl w:val="0"/>
        <w:numPr>
          <w:ilvl w:val="0"/>
          <w:numId w:val="4"/>
        </w:numPr>
        <w:suppressAutoHyphens/>
        <w:overflowPunct w:val="0"/>
        <w:autoSpaceDE w:val="0"/>
        <w:spacing w:after="0" w:line="240" w:lineRule="auto"/>
        <w:textAlignment w:val="baseline"/>
        <w:rPr>
          <w:rFonts w:ascii="Arial" w:hAnsi="Arial" w:cs="Arial"/>
        </w:rPr>
      </w:pPr>
      <w:r>
        <w:rPr>
          <w:rFonts w:ascii="Arial" w:hAnsi="Arial" w:cs="Arial"/>
        </w:rPr>
        <w:t xml:space="preserve">You must have a no-argument constructor in the bean class. As we saw, this is because the container invokes this constructor to create a bean instance when a client invokes an EJB. Note that the compiler inserts a default </w:t>
      </w:r>
      <w:proofErr w:type="spellStart"/>
      <w:r>
        <w:rPr>
          <w:rFonts w:ascii="Arial" w:hAnsi="Arial" w:cs="Arial"/>
        </w:rPr>
        <w:t>noargument</w:t>
      </w:r>
      <w:proofErr w:type="spellEnd"/>
      <w:r>
        <w:rPr>
          <w:rFonts w:ascii="Arial" w:hAnsi="Arial" w:cs="Arial"/>
        </w:rPr>
        <w:t xml:space="preserve"> constructor if there is no constructor in a Java class.</w:t>
      </w:r>
    </w:p>
    <w:p w:rsidR="001F3ADF" w:rsidRDefault="001F3ADF" w:rsidP="001F3ADF">
      <w:pPr>
        <w:widowControl w:val="0"/>
        <w:numPr>
          <w:ilvl w:val="0"/>
          <w:numId w:val="4"/>
        </w:numPr>
        <w:suppressAutoHyphens/>
        <w:overflowPunct w:val="0"/>
        <w:autoSpaceDE w:val="0"/>
        <w:spacing w:after="0" w:line="240" w:lineRule="auto"/>
        <w:textAlignment w:val="baseline"/>
        <w:rPr>
          <w:rFonts w:ascii="Arial" w:hAnsi="Arial" w:cs="Arial"/>
        </w:rPr>
      </w:pPr>
      <w:proofErr w:type="gramStart"/>
      <w:r>
        <w:rPr>
          <w:rFonts w:ascii="Arial" w:hAnsi="Arial" w:cs="Arial"/>
        </w:rPr>
        <w:t>A session bean class can</w:t>
      </w:r>
      <w:proofErr w:type="gramEnd"/>
      <w:r>
        <w:rPr>
          <w:rFonts w:ascii="Arial" w:hAnsi="Arial" w:cs="Arial"/>
        </w:rPr>
        <w:t xml:space="preserve"> subclass another session bean or any other POJO.</w:t>
      </w:r>
    </w:p>
    <w:p w:rsidR="001F3ADF" w:rsidRDefault="001F3ADF" w:rsidP="001F3ADF">
      <w:pPr>
        <w:ind w:left="720"/>
        <w:rPr>
          <w:rFonts w:ascii="Arial" w:hAnsi="Arial" w:cs="Arial"/>
        </w:rPr>
      </w:pPr>
      <w:r>
        <w:rPr>
          <w:rFonts w:ascii="Arial" w:hAnsi="Arial" w:cs="Arial"/>
        </w:rPr>
        <w:t xml:space="preserve">For example, a stateless session bean named </w:t>
      </w:r>
      <w:proofErr w:type="spellStart"/>
      <w:r>
        <w:rPr>
          <w:rFonts w:ascii="Arial" w:hAnsi="Arial" w:cs="Arial"/>
        </w:rPr>
        <w:t>BidManager</w:t>
      </w:r>
      <w:proofErr w:type="spellEnd"/>
      <w:r>
        <w:rPr>
          <w:rFonts w:ascii="Arial" w:hAnsi="Arial" w:cs="Arial"/>
        </w:rPr>
        <w:t xml:space="preserve"> can extend another session bean </w:t>
      </w:r>
      <w:proofErr w:type="spellStart"/>
      <w:r>
        <w:rPr>
          <w:rFonts w:ascii="Arial" w:hAnsi="Arial" w:cs="Arial"/>
        </w:rPr>
        <w:t>PlaceBidBean</w:t>
      </w:r>
      <w:proofErr w:type="spellEnd"/>
      <w:r>
        <w:rPr>
          <w:rFonts w:ascii="Arial" w:hAnsi="Arial" w:cs="Arial"/>
        </w:rPr>
        <w:t xml:space="preserve"> in the following way:</w:t>
      </w:r>
    </w:p>
    <w:p w:rsidR="001F3ADF" w:rsidRDefault="001F3ADF" w:rsidP="001F3ADF">
      <w:pPr>
        <w:ind w:left="720"/>
        <w:rPr>
          <w:rFonts w:ascii="Arial" w:hAnsi="Arial" w:cs="Arial"/>
        </w:rPr>
      </w:pPr>
      <w:r>
        <w:rPr>
          <w:rFonts w:ascii="Arial" w:hAnsi="Arial" w:cs="Arial"/>
        </w:rPr>
        <w:t>@Stateless</w:t>
      </w:r>
    </w:p>
    <w:p w:rsidR="001F3ADF" w:rsidRDefault="001F3ADF" w:rsidP="001F3ADF">
      <w:pPr>
        <w:ind w:left="720"/>
        <w:rPr>
          <w:rFonts w:ascii="Arial" w:hAnsi="Arial" w:cs="Arial"/>
        </w:rPr>
      </w:pPr>
      <w:proofErr w:type="gramStart"/>
      <w:r>
        <w:rPr>
          <w:rFonts w:ascii="Arial" w:hAnsi="Arial" w:cs="Arial"/>
        </w:rPr>
        <w:t>public</w:t>
      </w:r>
      <w:proofErr w:type="gramEnd"/>
      <w:r>
        <w:rPr>
          <w:rFonts w:ascii="Arial" w:hAnsi="Arial" w:cs="Arial"/>
        </w:rPr>
        <w:t xml:space="preserve"> </w:t>
      </w:r>
      <w:proofErr w:type="spellStart"/>
      <w:r>
        <w:rPr>
          <w:rFonts w:ascii="Arial" w:hAnsi="Arial" w:cs="Arial"/>
        </w:rPr>
        <w:t>BidManagerBean</w:t>
      </w:r>
      <w:proofErr w:type="spellEnd"/>
      <w:r>
        <w:rPr>
          <w:rFonts w:ascii="Arial" w:hAnsi="Arial" w:cs="Arial"/>
        </w:rPr>
        <w:t xml:space="preserve"> extends </w:t>
      </w:r>
      <w:proofErr w:type="spellStart"/>
      <w:r>
        <w:rPr>
          <w:rFonts w:ascii="Arial" w:hAnsi="Arial" w:cs="Arial"/>
        </w:rPr>
        <w:t>PlaceBidBean</w:t>
      </w:r>
      <w:proofErr w:type="spellEnd"/>
      <w:r>
        <w:rPr>
          <w:rFonts w:ascii="Arial" w:hAnsi="Arial" w:cs="Arial"/>
        </w:rPr>
        <w:t xml:space="preserve"> implements </w:t>
      </w:r>
      <w:proofErr w:type="spellStart"/>
      <w:r>
        <w:rPr>
          <w:rFonts w:ascii="Arial" w:hAnsi="Arial" w:cs="Arial"/>
        </w:rPr>
        <w:t>BidManager</w:t>
      </w:r>
      <w:proofErr w:type="spellEnd"/>
      <w:r>
        <w:rPr>
          <w:rFonts w:ascii="Arial" w:hAnsi="Arial" w:cs="Arial"/>
        </w:rPr>
        <w:t xml:space="preserve"> {</w:t>
      </w:r>
    </w:p>
    <w:p w:rsidR="001F3ADF" w:rsidRDefault="001F3ADF" w:rsidP="001F3ADF">
      <w:pPr>
        <w:ind w:left="720"/>
        <w:rPr>
          <w:rFonts w:ascii="Arial" w:hAnsi="Arial" w:cs="Arial"/>
        </w:rPr>
      </w:pPr>
      <w:r>
        <w:rPr>
          <w:rFonts w:ascii="Arial" w:hAnsi="Arial" w:cs="Arial"/>
        </w:rPr>
        <w:t>...</w:t>
      </w:r>
    </w:p>
    <w:p w:rsidR="001F3ADF" w:rsidRDefault="001F3ADF" w:rsidP="001F3ADF">
      <w:pPr>
        <w:ind w:left="720"/>
        <w:rPr>
          <w:rFonts w:ascii="Arial" w:hAnsi="Arial" w:cs="Arial"/>
        </w:rPr>
      </w:pPr>
      <w:r>
        <w:rPr>
          <w:rFonts w:ascii="Arial" w:hAnsi="Arial" w:cs="Arial"/>
        </w:rPr>
        <w:t>}</w:t>
      </w:r>
    </w:p>
    <w:p w:rsidR="001F3ADF" w:rsidRDefault="001F3ADF" w:rsidP="001F3ADF">
      <w:pPr>
        <w:widowControl w:val="0"/>
        <w:numPr>
          <w:ilvl w:val="0"/>
          <w:numId w:val="4"/>
        </w:numPr>
        <w:suppressAutoHyphens/>
        <w:overflowPunct w:val="0"/>
        <w:autoSpaceDE w:val="0"/>
        <w:spacing w:after="0" w:line="240" w:lineRule="auto"/>
        <w:textAlignment w:val="baseline"/>
        <w:rPr>
          <w:rFonts w:ascii="Arial" w:hAnsi="Arial" w:cs="Arial"/>
        </w:rPr>
      </w:pPr>
      <w:r>
        <w:rPr>
          <w:rFonts w:ascii="Arial" w:hAnsi="Arial" w:cs="Arial"/>
        </w:rPr>
        <w:lastRenderedPageBreak/>
        <w:t>The business methods and lifecycle callback methods may be defined either in the bean class or in a superclass. It’s worth mentioning here that annotation inheritance is supported with several limitations with EJB 3 session beans. For example, the bean type annotation @Stateless or @</w:t>
      </w:r>
      <w:proofErr w:type="spellStart"/>
      <w:r>
        <w:rPr>
          <w:rFonts w:ascii="Arial" w:hAnsi="Arial" w:cs="Arial"/>
        </w:rPr>
        <w:t>Stateful</w:t>
      </w:r>
      <w:proofErr w:type="spellEnd"/>
      <w:r>
        <w:rPr>
          <w:rFonts w:ascii="Arial" w:hAnsi="Arial" w:cs="Arial"/>
        </w:rPr>
        <w:t xml:space="preserve"> specified in the </w:t>
      </w:r>
      <w:proofErr w:type="spellStart"/>
      <w:r>
        <w:rPr>
          <w:rFonts w:ascii="Arial" w:hAnsi="Arial" w:cs="Arial"/>
        </w:rPr>
        <w:t>PlaceBidBean</w:t>
      </w:r>
      <w:proofErr w:type="spellEnd"/>
      <w:r>
        <w:rPr>
          <w:rFonts w:ascii="Arial" w:hAnsi="Arial" w:cs="Arial"/>
        </w:rPr>
        <w:t xml:space="preserve"> superclass will be ignored when you deploy the </w:t>
      </w:r>
      <w:proofErr w:type="spellStart"/>
      <w:r>
        <w:rPr>
          <w:rFonts w:ascii="Arial" w:hAnsi="Arial" w:cs="Arial"/>
        </w:rPr>
        <w:t>BidManagerBean</w:t>
      </w:r>
      <w:proofErr w:type="spellEnd"/>
      <w:r>
        <w:rPr>
          <w:rFonts w:ascii="Arial" w:hAnsi="Arial" w:cs="Arial"/>
        </w:rPr>
        <w:t>.</w:t>
      </w:r>
    </w:p>
    <w:p w:rsidR="001F3ADF" w:rsidRDefault="001F3ADF" w:rsidP="001F3ADF">
      <w:pPr>
        <w:widowControl w:val="0"/>
        <w:numPr>
          <w:ilvl w:val="0"/>
          <w:numId w:val="4"/>
        </w:numPr>
        <w:suppressAutoHyphens/>
        <w:overflowPunct w:val="0"/>
        <w:autoSpaceDE w:val="0"/>
        <w:spacing w:after="0" w:line="240" w:lineRule="auto"/>
        <w:textAlignment w:val="baseline"/>
        <w:rPr>
          <w:rFonts w:ascii="Arial" w:hAnsi="Arial" w:cs="Arial"/>
        </w:rPr>
      </w:pPr>
      <w:r>
        <w:rPr>
          <w:rFonts w:ascii="Arial" w:hAnsi="Arial" w:cs="Arial"/>
        </w:rPr>
        <w:t>Business method names must not start with “</w:t>
      </w:r>
      <w:proofErr w:type="spellStart"/>
      <w:r>
        <w:rPr>
          <w:rFonts w:ascii="Arial" w:hAnsi="Arial" w:cs="Arial"/>
        </w:rPr>
        <w:t>ejb</w:t>
      </w:r>
      <w:proofErr w:type="spellEnd"/>
      <w:r>
        <w:rPr>
          <w:rFonts w:ascii="Arial" w:hAnsi="Arial" w:cs="Arial"/>
        </w:rPr>
        <w:t xml:space="preserve">.” For example, avoid a method name like </w:t>
      </w:r>
      <w:proofErr w:type="spellStart"/>
      <w:r>
        <w:rPr>
          <w:rFonts w:ascii="Arial" w:hAnsi="Arial" w:cs="Arial"/>
        </w:rPr>
        <w:t>ejbCreate</w:t>
      </w:r>
      <w:proofErr w:type="spellEnd"/>
      <w:r>
        <w:rPr>
          <w:rFonts w:ascii="Arial" w:hAnsi="Arial" w:cs="Arial"/>
        </w:rPr>
        <w:t xml:space="preserve"> or </w:t>
      </w:r>
      <w:proofErr w:type="spellStart"/>
      <w:r>
        <w:rPr>
          <w:rFonts w:ascii="Arial" w:hAnsi="Arial" w:cs="Arial"/>
        </w:rPr>
        <w:t>ejbAddBid</w:t>
      </w:r>
      <w:proofErr w:type="spellEnd"/>
      <w:r>
        <w:rPr>
          <w:rFonts w:ascii="Arial" w:hAnsi="Arial" w:cs="Arial"/>
        </w:rPr>
        <w:t xml:space="preserve"> because it may interfere with EJB infrastructure processing. You must define all business methods as public, but not final or static. If you are exposing a method in a remote business interface of the EJB, then make sure that the arguments and the return type of the method implement the </w:t>
      </w:r>
      <w:proofErr w:type="spellStart"/>
      <w:r>
        <w:rPr>
          <w:rFonts w:ascii="Arial" w:hAnsi="Arial" w:cs="Arial"/>
        </w:rPr>
        <w:t>java.io.Serializable</w:t>
      </w:r>
      <w:proofErr w:type="spellEnd"/>
      <w:r>
        <w:rPr>
          <w:rFonts w:ascii="Arial" w:hAnsi="Arial" w:cs="Arial"/>
        </w:rPr>
        <w:t xml:space="preserve"> interface.</w:t>
      </w:r>
    </w:p>
    <w:p w:rsidR="001F3ADF" w:rsidRDefault="001F3ADF" w:rsidP="001F3ADF">
      <w:pPr>
        <w:ind w:left="720"/>
        <w:rPr>
          <w:rFonts w:ascii="Arial" w:hAnsi="Arial" w:cs="Arial"/>
        </w:rPr>
      </w:pPr>
    </w:p>
    <w:p w:rsidR="001F3ADF" w:rsidRDefault="001F3ADF" w:rsidP="001F3ADF">
      <w:pPr>
        <w:rPr>
          <w:rFonts w:ascii="Arial" w:hAnsi="Arial" w:cs="Arial"/>
        </w:rPr>
      </w:pPr>
      <w:r>
        <w:rPr>
          <w:rFonts w:ascii="Arial" w:hAnsi="Arial" w:cs="Arial"/>
        </w:rPr>
        <w:t>2 Types</w:t>
      </w:r>
      <w:r w:rsidR="002B2CBB">
        <w:rPr>
          <w:rFonts w:ascii="Arial" w:hAnsi="Arial" w:cs="Arial"/>
        </w:rPr>
        <w:t xml:space="preserve"> of Session </w:t>
      </w:r>
      <w:proofErr w:type="spellStart"/>
      <w:r w:rsidR="002B2CBB">
        <w:rPr>
          <w:rFonts w:ascii="Arial" w:hAnsi="Arial" w:cs="Arial"/>
        </w:rPr>
        <w:t>Ejbs</w:t>
      </w:r>
      <w:proofErr w:type="spellEnd"/>
      <w:r>
        <w:rPr>
          <w:rFonts w:ascii="Arial" w:hAnsi="Arial" w:cs="Arial"/>
        </w:rPr>
        <w:t>:</w:t>
      </w:r>
    </w:p>
    <w:p w:rsidR="001F3ADF" w:rsidRDefault="001F3ADF" w:rsidP="001F3ADF">
      <w:pPr>
        <w:rPr>
          <w:rFonts w:ascii="Arial" w:hAnsi="Arial" w:cs="Arial"/>
        </w:rPr>
      </w:pPr>
      <w:r>
        <w:rPr>
          <w:rFonts w:ascii="Arial" w:hAnsi="Arial" w:cs="Arial"/>
        </w:rPr>
        <w:t xml:space="preserve">1) </w:t>
      </w:r>
      <w:proofErr w:type="spellStart"/>
      <w:r>
        <w:rPr>
          <w:rFonts w:ascii="Arial" w:hAnsi="Arial" w:cs="Arial"/>
        </w:rPr>
        <w:t>Stateful</w:t>
      </w:r>
      <w:proofErr w:type="spellEnd"/>
      <w:r w:rsidR="002B2CBB">
        <w:rPr>
          <w:rFonts w:ascii="Arial" w:hAnsi="Arial" w:cs="Arial"/>
        </w:rPr>
        <w:t xml:space="preserve"> Session Bean</w:t>
      </w:r>
    </w:p>
    <w:p w:rsidR="001F3ADF" w:rsidRDefault="001F3ADF" w:rsidP="001F3ADF">
      <w:pPr>
        <w:rPr>
          <w:rFonts w:ascii="Arial" w:hAnsi="Arial" w:cs="Arial"/>
        </w:rPr>
      </w:pPr>
      <w:r>
        <w:rPr>
          <w:rFonts w:ascii="Arial" w:hAnsi="Arial" w:cs="Arial"/>
        </w:rPr>
        <w:t>2) Stateless</w:t>
      </w:r>
      <w:r w:rsidR="002B2CBB">
        <w:rPr>
          <w:rFonts w:ascii="Arial" w:hAnsi="Arial" w:cs="Arial"/>
        </w:rPr>
        <w:t xml:space="preserve"> </w:t>
      </w:r>
      <w:r w:rsidR="002B2CBB">
        <w:rPr>
          <w:rFonts w:ascii="Arial" w:hAnsi="Arial" w:cs="Arial"/>
        </w:rPr>
        <w:t>Session Bean</w:t>
      </w:r>
    </w:p>
    <w:p w:rsidR="001F3ADF" w:rsidRDefault="001F3ADF" w:rsidP="001F3ADF">
      <w:pPr>
        <w:rPr>
          <w:rFonts w:ascii="Arial" w:hAnsi="Arial" w:cs="Arial"/>
        </w:rPr>
      </w:pPr>
    </w:p>
    <w:p w:rsidR="001F3ADF" w:rsidRDefault="001F3ADF" w:rsidP="001F3ADF">
      <w:pPr>
        <w:pStyle w:val="Heading3"/>
        <w:numPr>
          <w:ilvl w:val="2"/>
          <w:numId w:val="2"/>
        </w:numPr>
        <w:rPr>
          <w:rFonts w:ascii="Arial" w:hAnsi="Arial" w:cs="Arial"/>
        </w:rPr>
      </w:pPr>
      <w:r>
        <w:t>Stateless</w:t>
      </w:r>
    </w:p>
    <w:p w:rsidR="001F3ADF" w:rsidRDefault="001F3ADF" w:rsidP="001F3ADF">
      <w:pPr>
        <w:rPr>
          <w:rFonts w:ascii="Arial" w:hAnsi="Arial" w:cs="Arial"/>
        </w:rPr>
      </w:pPr>
      <w:r>
        <w:rPr>
          <w:rFonts w:ascii="Arial" w:hAnsi="Arial" w:cs="Arial"/>
        </w:rPr>
        <w:t>Stateless session beans do not maintain any state and model application services that can be completed in a single client invocation. You could build stateless session beans for implementing business processes such as charging a credit card or checking customer credit history.</w:t>
      </w:r>
    </w:p>
    <w:p w:rsidR="001F3ADF" w:rsidRDefault="001F3ADF" w:rsidP="001F3ADF">
      <w:pPr>
        <w:rPr>
          <w:rFonts w:ascii="Arial" w:hAnsi="Arial" w:cs="Arial"/>
        </w:rPr>
      </w:pPr>
      <w:r>
        <w:rPr>
          <w:rFonts w:ascii="Arial" w:hAnsi="Arial" w:cs="Arial"/>
        </w:rPr>
        <w:t>A session bean can be invoked either locally or remotely using Java RMI. A stateless session bean can be exposed as a web service.</w:t>
      </w:r>
    </w:p>
    <w:p w:rsidR="001F3ADF" w:rsidRDefault="001F3ADF" w:rsidP="001F3ADF">
      <w:pPr>
        <w:rPr>
          <w:rFonts w:ascii="Arial" w:hAnsi="Arial" w:cs="Arial"/>
        </w:rPr>
      </w:pPr>
    </w:p>
    <w:p w:rsidR="001F3ADF" w:rsidRDefault="001F3ADF" w:rsidP="001F3ADF">
      <w:pPr>
        <w:rPr>
          <w:rFonts w:ascii="Arial" w:hAnsi="Arial" w:cs="Arial"/>
        </w:rPr>
      </w:pPr>
      <w:r>
        <w:rPr>
          <w:rFonts w:ascii="Arial" w:hAnsi="Arial" w:cs="Arial"/>
          <w:b/>
          <w:u w:val="single"/>
        </w:rPr>
        <w:t>Bean life cycle</w:t>
      </w:r>
    </w:p>
    <w:p w:rsidR="001F3ADF" w:rsidRDefault="001F3ADF" w:rsidP="001F3ADF">
      <w:pPr>
        <w:rPr>
          <w:rFonts w:ascii="Arial" w:hAnsi="Arial" w:cs="Arial"/>
        </w:rPr>
      </w:pPr>
      <w:r>
        <w:rPr>
          <w:rFonts w:ascii="Arial" w:hAnsi="Arial" w:cs="Arial"/>
        </w:rPr>
        <w:t>The container manages almost every aspect of session beans. This means that neither the client nor the bean is responsible for determining when bean instances are created, when dependencies are injected, when bean instances are destroyed, or when to take optimization measures.</w:t>
      </w:r>
      <w:r w:rsidR="00AA2EA9">
        <w:rPr>
          <w:rFonts w:ascii="Arial" w:hAnsi="Arial" w:cs="Arial"/>
        </w:rPr>
        <w:t xml:space="preserve"> </w:t>
      </w:r>
      <w:r>
        <w:rPr>
          <w:rFonts w:ascii="Arial" w:hAnsi="Arial" w:cs="Arial"/>
        </w:rPr>
        <w:t>The most obvious two events of a bean lifecycle are creation and destruction. All EJBs</w:t>
      </w:r>
      <w:r w:rsidR="00AA2EA9">
        <w:rPr>
          <w:rFonts w:ascii="Arial" w:hAnsi="Arial" w:cs="Arial"/>
        </w:rPr>
        <w:t xml:space="preserve"> </w:t>
      </w:r>
      <w:r>
        <w:rPr>
          <w:rFonts w:ascii="Arial" w:hAnsi="Arial" w:cs="Arial"/>
        </w:rPr>
        <w:t xml:space="preserve">go through these two phases. In addition, </w:t>
      </w:r>
      <w:proofErr w:type="spellStart"/>
      <w:r>
        <w:rPr>
          <w:rFonts w:ascii="Arial" w:hAnsi="Arial" w:cs="Arial"/>
        </w:rPr>
        <w:t>stateful</w:t>
      </w:r>
      <w:proofErr w:type="spellEnd"/>
      <w:r>
        <w:rPr>
          <w:rFonts w:ascii="Arial" w:hAnsi="Arial" w:cs="Arial"/>
        </w:rPr>
        <w:t xml:space="preserve"> session beans go through the</w:t>
      </w:r>
    </w:p>
    <w:p w:rsidR="001F3ADF" w:rsidRDefault="001F3ADF" w:rsidP="001F3ADF">
      <w:pPr>
        <w:rPr>
          <w:rFonts w:ascii="Arial" w:hAnsi="Arial" w:cs="Arial"/>
        </w:rPr>
      </w:pPr>
      <w:proofErr w:type="gramStart"/>
      <w:r>
        <w:rPr>
          <w:rFonts w:ascii="Arial" w:hAnsi="Arial" w:cs="Arial"/>
        </w:rPr>
        <w:t>passivation/activation</w:t>
      </w:r>
      <w:proofErr w:type="gramEnd"/>
      <w:r>
        <w:rPr>
          <w:rFonts w:ascii="Arial" w:hAnsi="Arial" w:cs="Arial"/>
        </w:rPr>
        <w:t xml:space="preserve"> cycle.</w:t>
      </w:r>
      <w:r w:rsidR="00AA2EA9">
        <w:rPr>
          <w:rFonts w:ascii="Arial" w:hAnsi="Arial" w:cs="Arial"/>
        </w:rPr>
        <w:t xml:space="preserve"> </w:t>
      </w:r>
      <w:r>
        <w:rPr>
          <w:rFonts w:ascii="Arial" w:hAnsi="Arial" w:cs="Arial"/>
        </w:rPr>
        <w:t>The lifecycle for a session bean starts when a bean instance is created. This typically happens when a client receives a reference to the bean either by doing a JNDI lookup or by using dependency injection. The following steps occur when a bean is initialized:</w:t>
      </w:r>
    </w:p>
    <w:p w:rsidR="001F3ADF" w:rsidRDefault="001F3ADF" w:rsidP="001F3ADF">
      <w:pPr>
        <w:rPr>
          <w:rFonts w:ascii="Arial" w:hAnsi="Arial" w:cs="Arial"/>
        </w:rPr>
      </w:pPr>
      <w:r>
        <w:rPr>
          <w:rFonts w:ascii="Arial" w:hAnsi="Arial" w:cs="Arial"/>
        </w:rPr>
        <w:t xml:space="preserve">1) The container invokes the </w:t>
      </w:r>
      <w:proofErr w:type="spellStart"/>
      <w:r>
        <w:rPr>
          <w:rFonts w:ascii="Arial" w:hAnsi="Arial" w:cs="Arial"/>
        </w:rPr>
        <w:t>newInstance</w:t>
      </w:r>
      <w:proofErr w:type="spellEnd"/>
      <w:r>
        <w:rPr>
          <w:rFonts w:ascii="Arial" w:hAnsi="Arial" w:cs="Arial"/>
        </w:rPr>
        <w:t xml:space="preserve"> method on the bean object. This essentially translates to a constructor invocation on the bean implementation class.</w:t>
      </w:r>
    </w:p>
    <w:p w:rsidR="001F3ADF" w:rsidRDefault="001F3ADF" w:rsidP="001F3ADF">
      <w:pPr>
        <w:rPr>
          <w:rFonts w:ascii="Arial" w:hAnsi="Arial" w:cs="Arial"/>
        </w:rPr>
      </w:pPr>
      <w:r>
        <w:rPr>
          <w:rFonts w:ascii="Arial" w:hAnsi="Arial" w:cs="Arial"/>
        </w:rPr>
        <w:t>2) If the bean uses DI, all dependencies on resources, other beans, and environment</w:t>
      </w:r>
    </w:p>
    <w:p w:rsidR="001F3ADF" w:rsidRDefault="001F3ADF" w:rsidP="001F3ADF">
      <w:pPr>
        <w:rPr>
          <w:rFonts w:ascii="Arial" w:hAnsi="Arial" w:cs="Arial"/>
        </w:rPr>
      </w:pPr>
      <w:proofErr w:type="gramStart"/>
      <w:r>
        <w:rPr>
          <w:rFonts w:ascii="Arial" w:hAnsi="Arial" w:cs="Arial"/>
        </w:rPr>
        <w:lastRenderedPageBreak/>
        <w:t>components</w:t>
      </w:r>
      <w:proofErr w:type="gramEnd"/>
      <w:r>
        <w:rPr>
          <w:rFonts w:ascii="Arial" w:hAnsi="Arial" w:cs="Arial"/>
        </w:rPr>
        <w:t xml:space="preserve"> are injected into the newly created bean instance.</w:t>
      </w:r>
    </w:p>
    <w:p w:rsidR="001F3ADF" w:rsidRDefault="001F3ADF" w:rsidP="001F3ADF">
      <w:pPr>
        <w:rPr>
          <w:rFonts w:ascii="Arial" w:hAnsi="Arial" w:cs="Arial"/>
        </w:rPr>
      </w:pPr>
      <w:r>
        <w:rPr>
          <w:rFonts w:ascii="Arial" w:hAnsi="Arial" w:cs="Arial"/>
        </w:rPr>
        <w:t>After the container determines that an instance is no longer needed, the instance is destroyed.</w:t>
      </w:r>
    </w:p>
    <w:p w:rsidR="001F3ADF" w:rsidRDefault="001F3ADF" w:rsidP="001F3ADF">
      <w:pPr>
        <w:rPr>
          <w:rFonts w:ascii="Arial" w:hAnsi="Arial" w:cs="Arial"/>
        </w:rPr>
      </w:pPr>
    </w:p>
    <w:p w:rsidR="001F3ADF" w:rsidRDefault="001F3ADF" w:rsidP="001F3ADF">
      <w:pPr>
        <w:rPr>
          <w:rFonts w:ascii="Arial" w:hAnsi="Arial" w:cs="Arial"/>
        </w:rPr>
      </w:pPr>
      <w:r>
        <w:rPr>
          <w:rFonts w:ascii="Arial" w:hAnsi="Arial" w:cs="Arial"/>
          <w:b/>
          <w:u w:val="single"/>
        </w:rPr>
        <w:t>Understanding lifecycle callbacks</w:t>
      </w:r>
    </w:p>
    <w:p w:rsidR="001F3ADF" w:rsidRDefault="001F3ADF" w:rsidP="001F3ADF">
      <w:pPr>
        <w:rPr>
          <w:rFonts w:ascii="Arial" w:hAnsi="Arial" w:cs="Arial"/>
        </w:rPr>
      </w:pPr>
      <w:r>
        <w:rPr>
          <w:rFonts w:ascii="Arial" w:hAnsi="Arial" w:cs="Arial"/>
        </w:rPr>
        <w:t>Lifecycle callbacks are bean methods (not exposed by a business interface) that the container calls to notify the bean about a lifecycle transition, or event. When the event occurs, the container invokes the corresponding callback method, and you can use these methods to perform business logic or operations such as initialization and cleanup of resources.</w:t>
      </w:r>
    </w:p>
    <w:p w:rsidR="001F3ADF" w:rsidRDefault="001F3ADF" w:rsidP="001F3ADF">
      <w:pPr>
        <w:rPr>
          <w:rFonts w:ascii="Arial" w:hAnsi="Arial" w:cs="Arial"/>
        </w:rPr>
      </w:pPr>
      <w:r>
        <w:rPr>
          <w:rFonts w:ascii="Arial" w:hAnsi="Arial" w:cs="Arial"/>
        </w:rPr>
        <w:t>Callback methods are bean methods that are marked with metadata annotations such as @</w:t>
      </w:r>
      <w:proofErr w:type="spellStart"/>
      <w:r>
        <w:rPr>
          <w:rFonts w:ascii="Arial" w:hAnsi="Arial" w:cs="Arial"/>
        </w:rPr>
        <w:t>PostContruct</w:t>
      </w:r>
      <w:proofErr w:type="spellEnd"/>
      <w:r>
        <w:rPr>
          <w:rFonts w:ascii="Arial" w:hAnsi="Arial" w:cs="Arial"/>
        </w:rPr>
        <w:t xml:space="preserve"> and @</w:t>
      </w:r>
      <w:proofErr w:type="spellStart"/>
      <w:r>
        <w:rPr>
          <w:rFonts w:ascii="Arial" w:hAnsi="Arial" w:cs="Arial"/>
        </w:rPr>
        <w:t>PreDestroy</w:t>
      </w:r>
      <w:proofErr w:type="spellEnd"/>
      <w:r>
        <w:rPr>
          <w:rFonts w:ascii="Arial" w:hAnsi="Arial" w:cs="Arial"/>
        </w:rPr>
        <w:t>. They can be public, private, protected, or package-protected.</w:t>
      </w:r>
      <w:r>
        <w:t xml:space="preserve"> </w:t>
      </w:r>
      <w:r>
        <w:rPr>
          <w:rFonts w:ascii="Arial" w:hAnsi="Arial" w:cs="Arial"/>
        </w:rPr>
        <w:t xml:space="preserve">A Post-Construct callback is invoked just after a bean instance is created and dependencies are injected. A </w:t>
      </w:r>
      <w:proofErr w:type="spellStart"/>
      <w:r>
        <w:rPr>
          <w:rFonts w:ascii="Arial" w:hAnsi="Arial" w:cs="Arial"/>
        </w:rPr>
        <w:t>PreDestroy</w:t>
      </w:r>
      <w:proofErr w:type="spellEnd"/>
      <w:r>
        <w:rPr>
          <w:rFonts w:ascii="Arial" w:hAnsi="Arial" w:cs="Arial"/>
        </w:rPr>
        <w:t xml:space="preserve"> callback is invoked just before the bean is</w:t>
      </w:r>
      <w:r w:rsidR="00AA2EA9">
        <w:rPr>
          <w:rFonts w:ascii="Arial" w:hAnsi="Arial" w:cs="Arial"/>
        </w:rPr>
        <w:t xml:space="preserve"> </w:t>
      </w:r>
      <w:r>
        <w:rPr>
          <w:rFonts w:ascii="Arial" w:hAnsi="Arial" w:cs="Arial"/>
        </w:rPr>
        <w:t>destroyed and is helpful for cleaning up resources used by the bean.</w:t>
      </w:r>
    </w:p>
    <w:p w:rsidR="001F3ADF" w:rsidRDefault="001F3ADF" w:rsidP="001F3ADF">
      <w:pPr>
        <w:rPr>
          <w:rFonts w:ascii="Arial" w:hAnsi="Arial" w:cs="Arial"/>
        </w:rPr>
      </w:pPr>
      <w:r>
        <w:rPr>
          <w:rFonts w:ascii="Arial" w:hAnsi="Arial" w:cs="Arial"/>
        </w:rPr>
        <w:t xml:space="preserve">While all session beans have </w:t>
      </w:r>
      <w:proofErr w:type="spellStart"/>
      <w:r>
        <w:rPr>
          <w:rFonts w:ascii="Arial" w:hAnsi="Arial" w:cs="Arial"/>
        </w:rPr>
        <w:t>PostConstruct</w:t>
      </w:r>
      <w:proofErr w:type="spellEnd"/>
      <w:r>
        <w:rPr>
          <w:rFonts w:ascii="Arial" w:hAnsi="Arial" w:cs="Arial"/>
        </w:rPr>
        <w:t xml:space="preserve"> and </w:t>
      </w:r>
      <w:proofErr w:type="spellStart"/>
      <w:r>
        <w:rPr>
          <w:rFonts w:ascii="Arial" w:hAnsi="Arial" w:cs="Arial"/>
        </w:rPr>
        <w:t>PreDestroy</w:t>
      </w:r>
      <w:proofErr w:type="spellEnd"/>
      <w:r>
        <w:rPr>
          <w:rFonts w:ascii="Arial" w:hAnsi="Arial" w:cs="Arial"/>
        </w:rPr>
        <w:t xml:space="preserve"> lifecycle events, </w:t>
      </w:r>
      <w:proofErr w:type="spellStart"/>
      <w:r>
        <w:rPr>
          <w:rFonts w:ascii="Arial" w:hAnsi="Arial" w:cs="Arial"/>
        </w:rPr>
        <w:t>stateful</w:t>
      </w:r>
      <w:proofErr w:type="spellEnd"/>
      <w:r>
        <w:rPr>
          <w:rFonts w:ascii="Arial" w:hAnsi="Arial" w:cs="Arial"/>
        </w:rPr>
        <w:t xml:space="preserve"> session beans have two additional ones: </w:t>
      </w:r>
      <w:proofErr w:type="spellStart"/>
      <w:r>
        <w:rPr>
          <w:rFonts w:ascii="Arial" w:hAnsi="Arial" w:cs="Arial"/>
        </w:rPr>
        <w:t>PrePassivate</w:t>
      </w:r>
      <w:proofErr w:type="spellEnd"/>
      <w:r>
        <w:rPr>
          <w:rFonts w:ascii="Arial" w:hAnsi="Arial" w:cs="Arial"/>
        </w:rPr>
        <w:t xml:space="preserve"> and </w:t>
      </w:r>
      <w:proofErr w:type="spellStart"/>
      <w:r>
        <w:rPr>
          <w:rFonts w:ascii="Arial" w:hAnsi="Arial" w:cs="Arial"/>
        </w:rPr>
        <w:t>PostActivate</w:t>
      </w:r>
      <w:proofErr w:type="spellEnd"/>
      <w:r>
        <w:rPr>
          <w:rFonts w:ascii="Arial" w:hAnsi="Arial" w:cs="Arial"/>
        </w:rPr>
        <w:t xml:space="preserve">. Since </w:t>
      </w:r>
      <w:proofErr w:type="spellStart"/>
      <w:r>
        <w:rPr>
          <w:rFonts w:ascii="Arial" w:hAnsi="Arial" w:cs="Arial"/>
        </w:rPr>
        <w:t>stateful</w:t>
      </w:r>
      <w:proofErr w:type="spellEnd"/>
      <w:r>
        <w:rPr>
          <w:rFonts w:ascii="Arial" w:hAnsi="Arial" w:cs="Arial"/>
        </w:rPr>
        <w:t xml:space="preserve"> session beans maintain state, there is a </w:t>
      </w:r>
      <w:proofErr w:type="spellStart"/>
      <w:r>
        <w:rPr>
          <w:rFonts w:ascii="Arial" w:hAnsi="Arial" w:cs="Arial"/>
        </w:rPr>
        <w:t>stateful</w:t>
      </w:r>
      <w:proofErr w:type="spellEnd"/>
      <w:r>
        <w:rPr>
          <w:rFonts w:ascii="Arial" w:hAnsi="Arial" w:cs="Arial"/>
        </w:rPr>
        <w:t xml:space="preserve"> session bean instance for each client, and there could be many instances of a </w:t>
      </w:r>
      <w:proofErr w:type="spellStart"/>
      <w:r>
        <w:rPr>
          <w:rFonts w:ascii="Arial" w:hAnsi="Arial" w:cs="Arial"/>
        </w:rPr>
        <w:t>stateful</w:t>
      </w:r>
      <w:proofErr w:type="spellEnd"/>
      <w:r>
        <w:rPr>
          <w:rFonts w:ascii="Arial" w:hAnsi="Arial" w:cs="Arial"/>
        </w:rPr>
        <w:t xml:space="preserve"> session bean in the container. If this happens, the container may decide to deactivate a </w:t>
      </w:r>
      <w:proofErr w:type="spellStart"/>
      <w:r>
        <w:rPr>
          <w:rFonts w:ascii="Arial" w:hAnsi="Arial" w:cs="Arial"/>
        </w:rPr>
        <w:t>stateful</w:t>
      </w:r>
      <w:proofErr w:type="spellEnd"/>
      <w:r>
        <w:rPr>
          <w:rFonts w:ascii="Arial" w:hAnsi="Arial" w:cs="Arial"/>
        </w:rPr>
        <w:t xml:space="preserve"> bean instance temporarily when not in use; this process is called passivation. The container activates the bean instance again when the client needs it; this process is called activation. The @</w:t>
      </w:r>
      <w:proofErr w:type="spellStart"/>
      <w:r>
        <w:rPr>
          <w:rFonts w:ascii="Arial" w:hAnsi="Arial" w:cs="Arial"/>
        </w:rPr>
        <w:t>PrePassivate</w:t>
      </w:r>
      <w:proofErr w:type="spellEnd"/>
      <w:r>
        <w:rPr>
          <w:rFonts w:ascii="Arial" w:hAnsi="Arial" w:cs="Arial"/>
        </w:rPr>
        <w:t xml:space="preserve"> and @</w:t>
      </w:r>
      <w:proofErr w:type="spellStart"/>
      <w:r>
        <w:rPr>
          <w:rFonts w:ascii="Arial" w:hAnsi="Arial" w:cs="Arial"/>
        </w:rPr>
        <w:t>PostActivate</w:t>
      </w:r>
      <w:proofErr w:type="spellEnd"/>
      <w:r>
        <w:rPr>
          <w:rFonts w:ascii="Arial" w:hAnsi="Arial" w:cs="Arial"/>
        </w:rPr>
        <w:t xml:space="preserve"> annotations apply to the passivation and activation lifecycle events.</w:t>
      </w:r>
    </w:p>
    <w:p w:rsidR="001F3ADF" w:rsidRDefault="001F3ADF" w:rsidP="001F3ADF">
      <w:pPr>
        <w:rPr>
          <w:rFonts w:ascii="Arial" w:hAnsi="Arial" w:cs="Arial"/>
        </w:rPr>
      </w:pPr>
      <w:r>
        <w:rPr>
          <w:rFonts w:ascii="Arial" w:hAnsi="Arial" w:cs="Arial"/>
        </w:rPr>
        <w:t>Callbacks must follow the pattern of void &lt;METHOD</w:t>
      </w:r>
      <w:proofErr w:type="gramStart"/>
      <w:r>
        <w:rPr>
          <w:rFonts w:ascii="Arial" w:hAnsi="Arial" w:cs="Arial"/>
        </w:rPr>
        <w:t>&gt;(</w:t>
      </w:r>
      <w:proofErr w:type="gramEnd"/>
      <w:r>
        <w:rPr>
          <w:rFonts w:ascii="Arial" w:hAnsi="Arial" w:cs="Arial"/>
        </w:rPr>
        <w:t xml:space="preserve">). Unlike business methods, callbacks cannot throw checked exceptions (any exception that doesn’t have </w:t>
      </w:r>
      <w:proofErr w:type="spellStart"/>
      <w:r>
        <w:rPr>
          <w:rFonts w:ascii="Arial" w:hAnsi="Arial" w:cs="Arial"/>
        </w:rPr>
        <w:t>java.lang.RuntimeException</w:t>
      </w:r>
      <w:proofErr w:type="spellEnd"/>
      <w:r>
        <w:rPr>
          <w:rFonts w:ascii="Arial" w:hAnsi="Arial" w:cs="Arial"/>
        </w:rPr>
        <w:t xml:space="preserve"> as a parent).</w:t>
      </w:r>
    </w:p>
    <w:p w:rsidR="001F3ADF" w:rsidRDefault="001F3ADF" w:rsidP="001F3ADF">
      <w:pPr>
        <w:rPr>
          <w:rFonts w:ascii="Arial" w:hAnsi="Arial" w:cs="Arial"/>
        </w:rPr>
      </w:pPr>
    </w:p>
    <w:p w:rsidR="001F3ADF" w:rsidRDefault="001F3ADF" w:rsidP="001F3ADF">
      <w:pPr>
        <w:pStyle w:val="Heading4"/>
        <w:numPr>
          <w:ilvl w:val="0"/>
          <w:numId w:val="8"/>
        </w:numPr>
        <w:rPr>
          <w:rFonts w:ascii="Arial" w:hAnsi="Arial" w:cs="Arial"/>
        </w:rPr>
      </w:pPr>
      <w:r>
        <w:t xml:space="preserve">Example of Stateless session bean: </w:t>
      </w:r>
    </w:p>
    <w:p w:rsidR="001F3ADF" w:rsidRDefault="001F3ADF" w:rsidP="001F3ADF">
      <w:pPr>
        <w:rPr>
          <w:rFonts w:ascii="Arial" w:hAnsi="Arial" w:cs="Arial"/>
        </w:rPr>
      </w:pPr>
    </w:p>
    <w:p w:rsidR="001F3ADF" w:rsidRDefault="001F3ADF" w:rsidP="001F3ADF">
      <w:pPr>
        <w:pStyle w:val="Heading4"/>
        <w:numPr>
          <w:ilvl w:val="1"/>
          <w:numId w:val="8"/>
        </w:numPr>
      </w:pPr>
      <w:r>
        <w:t>Stateless session bean:</w:t>
      </w:r>
    </w:p>
    <w:p w:rsidR="001F3ADF" w:rsidRDefault="001F3ADF" w:rsidP="001F3ADF"/>
    <w:bookmarkStart w:id="0" w:name="_1443211625"/>
    <w:bookmarkStart w:id="1" w:name="_1442488215"/>
    <w:bookmarkEnd w:id="0"/>
    <w:bookmarkEnd w:id="1"/>
    <w:bookmarkStart w:id="2" w:name="_MON_1446636942"/>
    <w:bookmarkEnd w:id="2"/>
    <w:p w:rsidR="001F3ADF" w:rsidRDefault="001F3ADF" w:rsidP="001F3ADF">
      <w:pPr>
        <w:rPr>
          <w:rFonts w:ascii="Arial" w:hAnsi="Arial" w:cs="Arial"/>
        </w:rPr>
      </w:pPr>
      <w:r>
        <w:rPr>
          <w:rFonts w:ascii="Arial" w:hAnsi="Arial" w:cs="Arial"/>
        </w:rPr>
        <w:object w:dxaOrig="9360" w:dyaOrig="5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266.25pt" o:ole="">
            <v:imagedata r:id="rId8" o:title=""/>
          </v:shape>
          <o:OLEObject Type="Embed" ProgID="Word.Document.8" ShapeID="_x0000_i1036" DrawAspect="Content" ObjectID="_1446637211" r:id="rId9">
            <o:FieldCodes>\s</o:FieldCodes>
          </o:OLEObject>
        </w:object>
      </w:r>
    </w:p>
    <w:p w:rsidR="001F3ADF" w:rsidRDefault="001F3ADF" w:rsidP="001F3ADF">
      <w:pPr>
        <w:rPr>
          <w:rFonts w:ascii="Arial" w:hAnsi="Arial" w:cs="Arial"/>
        </w:rPr>
      </w:pPr>
    </w:p>
    <w:p w:rsidR="001F3ADF" w:rsidRDefault="001F3ADF" w:rsidP="001F3ADF">
      <w:pPr>
        <w:pStyle w:val="Heading4"/>
        <w:numPr>
          <w:ilvl w:val="1"/>
          <w:numId w:val="8"/>
        </w:numPr>
        <w:rPr>
          <w:rFonts w:ascii="Arial" w:hAnsi="Arial" w:cs="Arial"/>
        </w:rPr>
      </w:pPr>
      <w:bookmarkStart w:id="3" w:name="_GoBack"/>
      <w:r>
        <w:t>Interface</w:t>
      </w:r>
    </w:p>
    <w:bookmarkEnd w:id="3"/>
    <w:p w:rsidR="001F3ADF" w:rsidRDefault="001F3ADF" w:rsidP="001F3ADF">
      <w:pPr>
        <w:rPr>
          <w:rFonts w:ascii="Arial" w:hAnsi="Arial" w:cs="Arial"/>
        </w:rPr>
      </w:pPr>
    </w:p>
    <w:bookmarkStart w:id="4" w:name="_1443211691"/>
    <w:bookmarkStart w:id="5" w:name="_1442488395"/>
    <w:bookmarkEnd w:id="4"/>
    <w:bookmarkEnd w:id="5"/>
    <w:bookmarkStart w:id="6" w:name="_MON_1446636916"/>
    <w:bookmarkEnd w:id="6"/>
    <w:p w:rsidR="001F3ADF" w:rsidRDefault="001F3ADF" w:rsidP="001F3ADF">
      <w:r>
        <w:object w:dxaOrig="9360" w:dyaOrig="1820">
          <v:shape id="_x0000_i1035" type="#_x0000_t75" style="width:468pt;height:90.75pt" o:ole="">
            <v:imagedata r:id="rId10" o:title=""/>
          </v:shape>
          <o:OLEObject Type="Embed" ProgID="Word.Document.8" ShapeID="_x0000_i1035" DrawAspect="Content" ObjectID="_1446637212" r:id="rId11">
            <o:FieldCodes>\s</o:FieldCodes>
          </o:OLEObject>
        </w:object>
      </w:r>
    </w:p>
    <w:p w:rsidR="001F3ADF" w:rsidRDefault="001F3ADF" w:rsidP="001F3ADF">
      <w:pPr>
        <w:pStyle w:val="Heading4"/>
        <w:numPr>
          <w:ilvl w:val="1"/>
          <w:numId w:val="8"/>
        </w:numPr>
        <w:rPr>
          <w:rFonts w:ascii="Arial" w:hAnsi="Arial" w:cs="Arial"/>
        </w:rPr>
      </w:pPr>
      <w:r>
        <w:t>Description:</w:t>
      </w:r>
    </w:p>
    <w:p w:rsidR="001F3ADF" w:rsidRDefault="001F3ADF" w:rsidP="001F3ADF">
      <w:pPr>
        <w:rPr>
          <w:rFonts w:ascii="Arial" w:hAnsi="Arial" w:cs="Arial"/>
          <w:b/>
        </w:rPr>
      </w:pPr>
      <w:r>
        <w:rPr>
          <w:rFonts w:ascii="Arial" w:hAnsi="Arial" w:cs="Arial"/>
        </w:rPr>
        <w:t>Some important annotations used by stateless session beans:</w:t>
      </w:r>
    </w:p>
    <w:p w:rsidR="001F3ADF" w:rsidRDefault="001F3ADF" w:rsidP="001F3ADF">
      <w:pPr>
        <w:widowControl w:val="0"/>
        <w:numPr>
          <w:ilvl w:val="0"/>
          <w:numId w:val="6"/>
        </w:numPr>
        <w:suppressAutoHyphens/>
        <w:overflowPunct w:val="0"/>
        <w:autoSpaceDE w:val="0"/>
        <w:spacing w:after="0" w:line="240" w:lineRule="auto"/>
        <w:textAlignment w:val="baseline"/>
        <w:rPr>
          <w:rFonts w:ascii="Arial" w:hAnsi="Arial" w:cs="Arial"/>
        </w:rPr>
      </w:pPr>
      <w:r>
        <w:rPr>
          <w:rFonts w:ascii="Arial" w:hAnsi="Arial" w:cs="Arial"/>
          <w:b/>
        </w:rPr>
        <w:t>@Stateless</w:t>
      </w:r>
      <w:r>
        <w:rPr>
          <w:rFonts w:ascii="Arial" w:hAnsi="Arial" w:cs="Arial"/>
        </w:rPr>
        <w:t xml:space="preserve"> : </w:t>
      </w:r>
    </w:p>
    <w:p w:rsidR="001F3ADF" w:rsidRDefault="001F3ADF" w:rsidP="001F3ADF">
      <w:pPr>
        <w:rPr>
          <w:rFonts w:ascii="Arial" w:hAnsi="Arial" w:cs="Arial"/>
        </w:rPr>
      </w:pPr>
      <w:r>
        <w:rPr>
          <w:rFonts w:ascii="Arial" w:hAnsi="Arial" w:cs="Arial"/>
        </w:rPr>
        <w:t>The @Stateless annotation tells the EJB container that Place-</w:t>
      </w:r>
      <w:proofErr w:type="spellStart"/>
      <w:r>
        <w:rPr>
          <w:rFonts w:ascii="Arial" w:hAnsi="Arial" w:cs="Arial"/>
        </w:rPr>
        <w:t>BidBean</w:t>
      </w:r>
      <w:proofErr w:type="spellEnd"/>
      <w:r>
        <w:rPr>
          <w:rFonts w:ascii="Arial" w:hAnsi="Arial" w:cs="Arial"/>
        </w:rPr>
        <w:t xml:space="preserve"> is a stateless session bean. This means that the container automatically provides such services to the bean as automatic concurrency control, thread safety, pooling, and transaction management. In addition, you can add other services for which stateless beans are eligible, such as transparent security and interceptors. In this annotation some </w:t>
      </w:r>
      <w:proofErr w:type="spellStart"/>
      <w:r>
        <w:rPr>
          <w:rFonts w:ascii="Arial" w:hAnsi="Arial" w:cs="Arial"/>
        </w:rPr>
        <w:t>params</w:t>
      </w:r>
      <w:proofErr w:type="spellEnd"/>
      <w:r>
        <w:rPr>
          <w:rFonts w:ascii="Arial" w:hAnsi="Arial" w:cs="Arial"/>
        </w:rPr>
        <w:t xml:space="preserve"> can also be added as </w:t>
      </w:r>
      <w:proofErr w:type="gramStart"/>
      <w:r>
        <w:rPr>
          <w:rFonts w:ascii="Arial" w:hAnsi="Arial" w:cs="Arial"/>
        </w:rPr>
        <w:t>shown :</w:t>
      </w:r>
      <w:proofErr w:type="gramEnd"/>
      <w:r>
        <w:rPr>
          <w:rFonts w:ascii="Arial" w:hAnsi="Arial" w:cs="Arial"/>
        </w:rPr>
        <w:t xml:space="preserve"> @Stateless( name="something...", </w:t>
      </w:r>
      <w:proofErr w:type="spellStart"/>
      <w:r>
        <w:rPr>
          <w:rFonts w:ascii="Arial" w:hAnsi="Arial" w:cs="Arial"/>
        </w:rPr>
        <w:t>mappedName</w:t>
      </w:r>
      <w:proofErr w:type="spellEnd"/>
      <w:r>
        <w:rPr>
          <w:rFonts w:ascii="Arial" w:hAnsi="Arial" w:cs="Arial"/>
        </w:rPr>
        <w:t xml:space="preserve">="something else...") </w:t>
      </w:r>
    </w:p>
    <w:p w:rsidR="001F3ADF" w:rsidRDefault="001F3ADF" w:rsidP="001F3ADF">
      <w:pPr>
        <w:widowControl w:val="0"/>
        <w:numPr>
          <w:ilvl w:val="0"/>
          <w:numId w:val="3"/>
        </w:numPr>
        <w:suppressAutoHyphens/>
        <w:overflowPunct w:val="0"/>
        <w:autoSpaceDE w:val="0"/>
        <w:spacing w:after="0" w:line="240" w:lineRule="auto"/>
        <w:textAlignment w:val="baseline"/>
        <w:rPr>
          <w:rFonts w:ascii="Arial" w:hAnsi="Arial" w:cs="Arial"/>
        </w:rPr>
      </w:pPr>
      <w:proofErr w:type="spellStart"/>
      <w:r>
        <w:rPr>
          <w:rFonts w:ascii="Arial" w:hAnsi="Arial" w:cs="Arial"/>
        </w:rPr>
        <w:t>mappedName</w:t>
      </w:r>
      <w:proofErr w:type="spellEnd"/>
      <w:r>
        <w:rPr>
          <w:rFonts w:ascii="Arial" w:hAnsi="Arial" w:cs="Arial"/>
        </w:rPr>
        <w:t xml:space="preserve"> =&gt; is the vendor specific JNDI name </w:t>
      </w:r>
    </w:p>
    <w:p w:rsidR="001F3ADF" w:rsidRDefault="001F3ADF" w:rsidP="001F3ADF">
      <w:pPr>
        <w:widowControl w:val="0"/>
        <w:numPr>
          <w:ilvl w:val="0"/>
          <w:numId w:val="3"/>
        </w:numPr>
        <w:suppressAutoHyphens/>
        <w:overflowPunct w:val="0"/>
        <w:autoSpaceDE w:val="0"/>
        <w:spacing w:after="0" w:line="240" w:lineRule="auto"/>
        <w:textAlignment w:val="baseline"/>
        <w:rPr>
          <w:rFonts w:ascii="Arial" w:hAnsi="Arial" w:cs="Arial"/>
        </w:rPr>
      </w:pPr>
      <w:proofErr w:type="gramStart"/>
      <w:r>
        <w:rPr>
          <w:rFonts w:ascii="Arial" w:hAnsi="Arial" w:cs="Arial"/>
        </w:rPr>
        <w:t>name</w:t>
      </w:r>
      <w:proofErr w:type="gramEnd"/>
      <w:r>
        <w:rPr>
          <w:rFonts w:ascii="Arial" w:hAnsi="Arial" w:cs="Arial"/>
        </w:rPr>
        <w:t xml:space="preserve"> =&gt;  uniquely identifies a </w:t>
      </w:r>
      <w:hyperlink r:id="rId12" w:anchor="_blank" w:history="1">
        <w:r>
          <w:rPr>
            <w:rStyle w:val="Hyperlink"/>
            <w:rFonts w:ascii="Arial" w:hAnsi="Arial"/>
          </w:rPr>
          <w:t>EJB</w:t>
        </w:r>
      </w:hyperlink>
      <w:r>
        <w:rPr>
          <w:rFonts w:ascii="Arial" w:hAnsi="Arial" w:cs="Arial"/>
        </w:rPr>
        <w:t xml:space="preserve"> within a deployment </w:t>
      </w:r>
      <w:hyperlink r:id="rId13" w:anchor="_blank" w:history="1">
        <w:r>
          <w:rPr>
            <w:rStyle w:val="Hyperlink"/>
            <w:rFonts w:ascii="Arial" w:hAnsi="Arial"/>
          </w:rPr>
          <w:t>unit</w:t>
        </w:r>
      </w:hyperlink>
      <w:r>
        <w:rPr>
          <w:rFonts w:ascii="Arial" w:hAnsi="Arial" w:cs="Arial"/>
        </w:rPr>
        <w:t xml:space="preserve">. Although it may not be used during lookup, </w:t>
      </w:r>
      <w:proofErr w:type="spellStart"/>
      <w:r>
        <w:rPr>
          <w:rFonts w:ascii="Arial" w:hAnsi="Arial" w:cs="Arial"/>
        </w:rPr>
        <w:t>its</w:t>
      </w:r>
      <w:proofErr w:type="spellEnd"/>
      <w:r>
        <w:rPr>
          <w:rFonts w:ascii="Arial" w:hAnsi="Arial" w:cs="Arial"/>
        </w:rPr>
        <w:t xml:space="preserve"> there to identify a bean in a deployment unit. This most of the </w:t>
      </w:r>
      <w:r>
        <w:rPr>
          <w:rFonts w:ascii="Arial" w:hAnsi="Arial" w:cs="Arial"/>
        </w:rPr>
        <w:lastRenderedPageBreak/>
        <w:t xml:space="preserve">times is used internally by the application servers. Some containers use this parameter to bind the EJB to the global JNDI tree. </w:t>
      </w:r>
      <w:proofErr w:type="gramStart"/>
      <w:r>
        <w:rPr>
          <w:rFonts w:ascii="Arial" w:hAnsi="Arial" w:cs="Arial"/>
        </w:rPr>
        <w:t>the</w:t>
      </w:r>
      <w:proofErr w:type="gramEnd"/>
      <w:r>
        <w:rPr>
          <w:rFonts w:ascii="Arial" w:hAnsi="Arial" w:cs="Arial"/>
        </w:rPr>
        <w:t xml:space="preserve"> name parameter is optional since it is defaulted to an empty String.</w:t>
      </w:r>
      <w:r>
        <w:t xml:space="preserve"> </w:t>
      </w:r>
      <w:r>
        <w:rPr>
          <w:rFonts w:ascii="Arial" w:hAnsi="Arial" w:cs="Arial"/>
        </w:rPr>
        <w:t>If the name parameter is omitted, the container assigns the name of the class to the bean.</w:t>
      </w:r>
    </w:p>
    <w:p w:rsidR="001F3ADF" w:rsidRDefault="001F3ADF" w:rsidP="001F3ADF">
      <w:pPr>
        <w:widowControl w:val="0"/>
        <w:numPr>
          <w:ilvl w:val="0"/>
          <w:numId w:val="3"/>
        </w:numPr>
        <w:suppressAutoHyphens/>
        <w:overflowPunct w:val="0"/>
        <w:autoSpaceDE w:val="0"/>
        <w:spacing w:after="0" w:line="240" w:lineRule="auto"/>
        <w:textAlignment w:val="baseline"/>
        <w:rPr>
          <w:rFonts w:ascii="Arial" w:hAnsi="Arial" w:cs="Arial"/>
        </w:rPr>
      </w:pPr>
      <w:r>
        <w:rPr>
          <w:rFonts w:ascii="Arial" w:hAnsi="Arial" w:cs="Arial"/>
        </w:rPr>
        <w:t>description</w:t>
      </w:r>
    </w:p>
    <w:p w:rsidR="001F3ADF" w:rsidRDefault="001F3ADF" w:rsidP="001F3ADF">
      <w:pPr>
        <w:ind w:left="720"/>
        <w:rPr>
          <w:rFonts w:ascii="Arial" w:hAnsi="Arial" w:cs="Arial"/>
        </w:rPr>
      </w:pPr>
    </w:p>
    <w:p w:rsidR="001F3ADF" w:rsidRDefault="001F3ADF" w:rsidP="001F3ADF">
      <w:pPr>
        <w:rPr>
          <w:rFonts w:ascii="Arial" w:hAnsi="Arial" w:cs="Arial"/>
        </w:rPr>
      </w:pPr>
      <w:r>
        <w:rPr>
          <w:rFonts w:ascii="Arial" w:hAnsi="Arial" w:cs="Arial"/>
        </w:rPr>
        <w:t>Client applications can invoke a stateless session bean in three different ways. In addition to local invocation within the same JVM and remote invocation through RMI, stateless beans can be invoked remotely as web services.</w:t>
      </w:r>
    </w:p>
    <w:p w:rsidR="001F3ADF" w:rsidRDefault="001F3ADF" w:rsidP="001F3ADF">
      <w:pPr>
        <w:ind w:left="720"/>
        <w:rPr>
          <w:rFonts w:ascii="Arial" w:hAnsi="Arial" w:cs="Arial"/>
        </w:rPr>
      </w:pPr>
    </w:p>
    <w:p w:rsidR="001F3ADF" w:rsidRDefault="001F3ADF" w:rsidP="001F3ADF">
      <w:pPr>
        <w:rPr>
          <w:rFonts w:ascii="Arial" w:hAnsi="Arial" w:cs="Arial"/>
        </w:rPr>
      </w:pPr>
      <w:r>
        <w:rPr>
          <w:rFonts w:ascii="Arial" w:hAnsi="Arial" w:cs="Arial"/>
        </w:rPr>
        <w:t xml:space="preserve">If the interface is marked with annotation </w:t>
      </w:r>
      <w:proofErr w:type="gramStart"/>
      <w:r>
        <w:rPr>
          <w:rFonts w:ascii="Arial" w:hAnsi="Arial" w:cs="Arial"/>
        </w:rPr>
        <w:t>@Local :</w:t>
      </w:r>
      <w:proofErr w:type="gramEnd"/>
      <w:r>
        <w:rPr>
          <w:rFonts w:ascii="Arial" w:hAnsi="Arial" w:cs="Arial"/>
        </w:rPr>
        <w:t xml:space="preserve"> the </w:t>
      </w:r>
      <w:proofErr w:type="spellStart"/>
      <w:r>
        <w:rPr>
          <w:rFonts w:ascii="Arial" w:hAnsi="Arial" w:cs="Arial"/>
        </w:rPr>
        <w:t>jndi</w:t>
      </w:r>
      <w:proofErr w:type="spellEnd"/>
      <w:r>
        <w:rPr>
          <w:rFonts w:ascii="Arial" w:hAnsi="Arial" w:cs="Arial"/>
        </w:rPr>
        <w:t xml:space="preserve"> name will go into </w:t>
      </w:r>
      <w:proofErr w:type="spellStart"/>
      <w:r>
        <w:rPr>
          <w:rFonts w:ascii="Arial" w:hAnsi="Arial" w:cs="Arial"/>
        </w:rPr>
        <w:t>java:global</w:t>
      </w:r>
      <w:proofErr w:type="spellEnd"/>
    </w:p>
    <w:p w:rsidR="001F3ADF" w:rsidRDefault="001F3ADF" w:rsidP="001F3ADF">
      <w:pPr>
        <w:rPr>
          <w:rFonts w:ascii="Arial" w:hAnsi="Arial" w:cs="Arial"/>
        </w:rPr>
      </w:pPr>
      <w:r>
        <w:rPr>
          <w:rFonts w:ascii="Arial" w:hAnsi="Arial" w:cs="Arial"/>
        </w:rPr>
        <w:t xml:space="preserve">If the interface is marked with annotation </w:t>
      </w:r>
      <w:proofErr w:type="gramStart"/>
      <w:r>
        <w:rPr>
          <w:rFonts w:ascii="Arial" w:hAnsi="Arial" w:cs="Arial"/>
        </w:rPr>
        <w:t>@Remote :</w:t>
      </w:r>
      <w:proofErr w:type="gramEnd"/>
      <w:r>
        <w:rPr>
          <w:rFonts w:ascii="Arial" w:hAnsi="Arial" w:cs="Arial"/>
        </w:rPr>
        <w:t xml:space="preserve"> the </w:t>
      </w:r>
      <w:proofErr w:type="spellStart"/>
      <w:r>
        <w:rPr>
          <w:rFonts w:ascii="Arial" w:hAnsi="Arial" w:cs="Arial"/>
        </w:rPr>
        <w:t>jndi</w:t>
      </w:r>
      <w:proofErr w:type="spellEnd"/>
      <w:r>
        <w:rPr>
          <w:rFonts w:ascii="Arial" w:hAnsi="Arial" w:cs="Arial"/>
        </w:rPr>
        <w:t xml:space="preserve"> name will go into a </w:t>
      </w:r>
      <w:proofErr w:type="spellStart"/>
      <w:r>
        <w:rPr>
          <w:rFonts w:ascii="Arial" w:hAnsi="Arial" w:cs="Arial"/>
        </w:rPr>
        <w:t>seperate</w:t>
      </w:r>
      <w:proofErr w:type="spellEnd"/>
      <w:r>
        <w:rPr>
          <w:rFonts w:ascii="Arial" w:hAnsi="Arial" w:cs="Arial"/>
        </w:rPr>
        <w:t xml:space="preserve"> block</w:t>
      </w:r>
      <w:r>
        <w:rPr>
          <w:rStyle w:val="CommentReference"/>
        </w:rPr>
        <w:commentReference w:id="7"/>
      </w:r>
    </w:p>
    <w:p w:rsidR="001F3ADF" w:rsidRDefault="001F3ADF" w:rsidP="001F3ADF">
      <w:pPr>
        <w:rPr>
          <w:rFonts w:ascii="Arial" w:hAnsi="Arial" w:cs="Arial"/>
        </w:rPr>
      </w:pPr>
    </w:p>
    <w:p w:rsidR="001F3ADF" w:rsidRDefault="001F3ADF" w:rsidP="001F3ADF">
      <w:pPr>
        <w:widowControl w:val="0"/>
        <w:numPr>
          <w:ilvl w:val="0"/>
          <w:numId w:val="6"/>
        </w:numPr>
        <w:suppressAutoHyphens/>
        <w:overflowPunct w:val="0"/>
        <w:autoSpaceDE w:val="0"/>
        <w:spacing w:after="0" w:line="240" w:lineRule="auto"/>
        <w:textAlignment w:val="baseline"/>
        <w:rPr>
          <w:rFonts w:ascii="Arial" w:hAnsi="Arial" w:cs="Arial"/>
        </w:rPr>
      </w:pPr>
      <w:r>
        <w:rPr>
          <w:rFonts w:ascii="Arial" w:hAnsi="Arial" w:cs="Arial"/>
          <w:b/>
        </w:rPr>
        <w:t>@local</w:t>
      </w:r>
      <w:r>
        <w:rPr>
          <w:rFonts w:ascii="Arial" w:hAnsi="Arial" w:cs="Arial"/>
        </w:rPr>
        <w:t xml:space="preserve"> : </w:t>
      </w:r>
    </w:p>
    <w:p w:rsidR="001F3ADF" w:rsidRDefault="001F3ADF" w:rsidP="001F3ADF">
      <w:pPr>
        <w:rPr>
          <w:rFonts w:ascii="Arial" w:hAnsi="Arial" w:cs="Arial"/>
        </w:rPr>
      </w:pPr>
      <w:r>
        <w:rPr>
          <w:rFonts w:ascii="Arial" w:hAnsi="Arial" w:cs="Arial"/>
        </w:rPr>
        <w:t xml:space="preserve">The @Local annotation on the </w:t>
      </w:r>
      <w:proofErr w:type="spellStart"/>
      <w:r>
        <w:rPr>
          <w:rFonts w:ascii="Arial" w:hAnsi="Arial" w:cs="Arial"/>
        </w:rPr>
        <w:t>PlaceBid</w:t>
      </w:r>
      <w:proofErr w:type="spellEnd"/>
      <w:r>
        <w:rPr>
          <w:rFonts w:ascii="Arial" w:hAnsi="Arial" w:cs="Arial"/>
        </w:rPr>
        <w:t xml:space="preserve"> interface tells the container that the </w:t>
      </w:r>
      <w:proofErr w:type="spellStart"/>
      <w:r>
        <w:rPr>
          <w:rFonts w:ascii="Arial" w:hAnsi="Arial" w:cs="Arial"/>
        </w:rPr>
        <w:t>PlaceBid</w:t>
      </w:r>
      <w:proofErr w:type="spellEnd"/>
      <w:r>
        <w:rPr>
          <w:rFonts w:ascii="Arial" w:hAnsi="Arial" w:cs="Arial"/>
        </w:rPr>
        <w:t xml:space="preserve"> EJB can be accessed </w:t>
      </w:r>
      <w:proofErr w:type="gramStart"/>
      <w:r>
        <w:rPr>
          <w:rFonts w:ascii="Arial" w:hAnsi="Arial" w:cs="Arial"/>
        </w:rPr>
        <w:t>locally(</w:t>
      </w:r>
      <w:proofErr w:type="gramEnd"/>
      <w:r>
        <w:rPr>
          <w:rFonts w:ascii="Arial" w:hAnsi="Arial" w:cs="Arial"/>
        </w:rPr>
        <w:t xml:space="preserve">means same </w:t>
      </w:r>
      <w:proofErr w:type="spellStart"/>
      <w:r>
        <w:rPr>
          <w:rFonts w:ascii="Arial" w:hAnsi="Arial" w:cs="Arial"/>
        </w:rPr>
        <w:t>jvm</w:t>
      </w:r>
      <w:proofErr w:type="spellEnd"/>
      <w:r>
        <w:rPr>
          <w:rFonts w:ascii="Arial" w:hAnsi="Arial" w:cs="Arial"/>
        </w:rPr>
        <w:t>) through the interface. Since EJB and servlets are typically collocated in the same application, this is probably perfect.</w:t>
      </w:r>
    </w:p>
    <w:p w:rsidR="001F3ADF" w:rsidRDefault="001F3ADF" w:rsidP="001F3ADF">
      <w:pPr>
        <w:rPr>
          <w:rFonts w:ascii="Arial" w:hAnsi="Arial" w:cs="Arial"/>
        </w:rPr>
      </w:pPr>
    </w:p>
    <w:p w:rsidR="001F3ADF" w:rsidRDefault="001F3ADF" w:rsidP="001F3ADF">
      <w:pPr>
        <w:widowControl w:val="0"/>
        <w:numPr>
          <w:ilvl w:val="0"/>
          <w:numId w:val="6"/>
        </w:numPr>
        <w:suppressAutoHyphens/>
        <w:overflowPunct w:val="0"/>
        <w:autoSpaceDE w:val="0"/>
        <w:spacing w:after="0" w:line="240" w:lineRule="auto"/>
        <w:textAlignment w:val="baseline"/>
        <w:rPr>
          <w:rFonts w:ascii="Arial" w:hAnsi="Arial" w:cs="Arial"/>
        </w:rPr>
      </w:pPr>
      <w:r>
        <w:rPr>
          <w:rFonts w:ascii="Arial" w:hAnsi="Arial" w:cs="Arial"/>
          <w:b/>
        </w:rPr>
        <w:t>@Remote</w:t>
      </w:r>
      <w:r>
        <w:rPr>
          <w:rFonts w:ascii="Arial" w:hAnsi="Arial" w:cs="Arial"/>
        </w:rPr>
        <w:t xml:space="preserve"> : </w:t>
      </w:r>
    </w:p>
    <w:p w:rsidR="001F3ADF" w:rsidRDefault="001F3ADF" w:rsidP="001F3ADF">
      <w:pPr>
        <w:rPr>
          <w:rFonts w:ascii="Arial" w:hAnsi="Arial" w:cs="Arial"/>
        </w:rPr>
      </w:pPr>
      <w:r>
        <w:rPr>
          <w:rFonts w:ascii="Arial" w:hAnsi="Arial" w:cs="Arial"/>
        </w:rPr>
        <w:t xml:space="preserve">The @Remote annotation on the interface tells the container that the EJB can be accessed remotely that is from diff </w:t>
      </w:r>
      <w:proofErr w:type="spellStart"/>
      <w:proofErr w:type="gramStart"/>
      <w:r>
        <w:rPr>
          <w:rFonts w:ascii="Arial" w:hAnsi="Arial" w:cs="Arial"/>
        </w:rPr>
        <w:t>jvm</w:t>
      </w:r>
      <w:proofErr w:type="spellEnd"/>
      <w:r>
        <w:rPr>
          <w:rFonts w:ascii="Arial" w:hAnsi="Arial" w:cs="Arial"/>
        </w:rPr>
        <w:t>(</w:t>
      </w:r>
      <w:proofErr w:type="gramEnd"/>
      <w:r>
        <w:rPr>
          <w:rFonts w:ascii="Arial" w:hAnsi="Arial" w:cs="Arial"/>
        </w:rPr>
        <w:t xml:space="preserve">using </w:t>
      </w:r>
      <w:proofErr w:type="spellStart"/>
      <w:r>
        <w:rPr>
          <w:rFonts w:ascii="Arial" w:hAnsi="Arial" w:cs="Arial"/>
        </w:rPr>
        <w:t>rmi</w:t>
      </w:r>
      <w:proofErr w:type="spellEnd"/>
      <w:r>
        <w:rPr>
          <w:rFonts w:ascii="Arial" w:hAnsi="Arial" w:cs="Arial"/>
        </w:rPr>
        <w:t xml:space="preserve">). If EJB and servlets are typically located in different </w:t>
      </w:r>
      <w:proofErr w:type="spellStart"/>
      <w:r>
        <w:rPr>
          <w:rFonts w:ascii="Arial" w:hAnsi="Arial" w:cs="Arial"/>
        </w:rPr>
        <w:t>jvms</w:t>
      </w:r>
      <w:proofErr w:type="spellEnd"/>
      <w:r>
        <w:rPr>
          <w:rFonts w:ascii="Arial" w:hAnsi="Arial" w:cs="Arial"/>
        </w:rPr>
        <w:t>, this annotation will be used by the interface.</w:t>
      </w:r>
    </w:p>
    <w:p w:rsidR="001F3ADF" w:rsidRDefault="001F3ADF" w:rsidP="001F3ADF">
      <w:pPr>
        <w:rPr>
          <w:rFonts w:ascii="Arial" w:hAnsi="Arial" w:cs="Arial"/>
        </w:rPr>
      </w:pPr>
    </w:p>
    <w:p w:rsidR="001F3ADF" w:rsidRDefault="001F3ADF" w:rsidP="001F3ADF">
      <w:pPr>
        <w:widowControl w:val="0"/>
        <w:numPr>
          <w:ilvl w:val="0"/>
          <w:numId w:val="6"/>
        </w:numPr>
        <w:suppressAutoHyphens/>
        <w:overflowPunct w:val="0"/>
        <w:autoSpaceDE w:val="0"/>
        <w:spacing w:after="0" w:line="240" w:lineRule="auto"/>
        <w:textAlignment w:val="baseline"/>
        <w:rPr>
          <w:rFonts w:ascii="Arial" w:hAnsi="Arial" w:cs="Arial"/>
        </w:rPr>
      </w:pPr>
      <w:r>
        <w:rPr>
          <w:rFonts w:ascii="Arial" w:hAnsi="Arial" w:cs="Arial"/>
          <w:b/>
        </w:rPr>
        <w:t>@</w:t>
      </w:r>
      <w:proofErr w:type="spellStart"/>
      <w:r>
        <w:rPr>
          <w:rFonts w:ascii="Arial" w:hAnsi="Arial" w:cs="Arial"/>
          <w:b/>
        </w:rPr>
        <w:t>WebService</w:t>
      </w:r>
      <w:proofErr w:type="spellEnd"/>
      <w:r>
        <w:rPr>
          <w:rFonts w:ascii="Arial" w:hAnsi="Arial" w:cs="Arial"/>
        </w:rPr>
        <w:t xml:space="preserve"> : </w:t>
      </w:r>
    </w:p>
    <w:p w:rsidR="001F3ADF" w:rsidRDefault="001F3ADF" w:rsidP="001F3ADF">
      <w:r>
        <w:rPr>
          <w:rFonts w:ascii="Arial" w:hAnsi="Arial" w:cs="Arial"/>
        </w:rPr>
        <w:t>If the EJB needs to be accessed by non-Java clients like Microsoft .NET applications, web services, based remote access can be enabled using the @</w:t>
      </w:r>
      <w:proofErr w:type="spellStart"/>
      <w:r>
        <w:rPr>
          <w:rFonts w:ascii="Arial" w:hAnsi="Arial" w:cs="Arial"/>
        </w:rPr>
        <w:t>WebService</w:t>
      </w:r>
      <w:proofErr w:type="spellEnd"/>
      <w:r>
        <w:rPr>
          <w:rFonts w:ascii="Arial" w:hAnsi="Arial" w:cs="Arial"/>
        </w:rPr>
        <w:t xml:space="preserve"> annotation applied either on the interface or the bean class. The ability to expose a stateless session </w:t>
      </w:r>
      <w:proofErr w:type="spellStart"/>
      <w:r>
        <w:rPr>
          <w:rFonts w:ascii="Arial" w:hAnsi="Arial" w:cs="Arial"/>
        </w:rPr>
        <w:t>bean</w:t>
      </w:r>
      <w:proofErr w:type="spellEnd"/>
      <w:r>
        <w:rPr>
          <w:rFonts w:ascii="Arial" w:hAnsi="Arial" w:cs="Arial"/>
        </w:rPr>
        <w:t xml:space="preserve"> as a SOAP-based web service is one of the most powerful features</w:t>
      </w:r>
    </w:p>
    <w:p w:rsidR="001F3ADF" w:rsidRDefault="001F3ADF" w:rsidP="001F3ADF">
      <w:pPr>
        <w:pStyle w:val="Heading4"/>
        <w:numPr>
          <w:ilvl w:val="1"/>
          <w:numId w:val="8"/>
        </w:numPr>
      </w:pPr>
      <w:r>
        <w:lastRenderedPageBreak/>
        <w:t xml:space="preserve">A client to use the stateless </w:t>
      </w:r>
      <w:proofErr w:type="spellStart"/>
      <w:r>
        <w:t>ejb</w:t>
      </w:r>
      <w:proofErr w:type="spellEnd"/>
      <w:r>
        <w:t xml:space="preserve"> made above:</w:t>
      </w:r>
    </w:p>
    <w:p w:rsidR="001F3ADF" w:rsidRDefault="001F3ADF" w:rsidP="001F3ADF">
      <w:bookmarkStart w:id="8" w:name="_1442488485"/>
      <w:bookmarkEnd w:id="8"/>
      <w:r>
        <w:softHyphen/>
      </w:r>
      <w:bookmarkStart w:id="9" w:name="_1443211737"/>
      <w:bookmarkEnd w:id="9"/>
      <w:bookmarkStart w:id="10" w:name="_MON_1446636878"/>
      <w:bookmarkEnd w:id="10"/>
      <w:r>
        <w:object w:dxaOrig="9360" w:dyaOrig="6578">
          <v:shape id="_x0000_i1034" type="#_x0000_t75" style="width:468pt;height:329.25pt" o:ole="">
            <v:imagedata r:id="rId15" o:title=""/>
          </v:shape>
          <o:OLEObject Type="Embed" ProgID="Word.Document.8" ShapeID="_x0000_i1034" DrawAspect="Content" ObjectID="_1446637213" r:id="rId16">
            <o:FieldCodes>\s</o:FieldCodes>
          </o:OLEObject>
        </w:object>
      </w:r>
    </w:p>
    <w:p w:rsidR="001F3ADF" w:rsidRDefault="001F3ADF" w:rsidP="001F3ADF">
      <w:pPr>
        <w:pStyle w:val="Heading3"/>
        <w:numPr>
          <w:ilvl w:val="2"/>
          <w:numId w:val="2"/>
        </w:numPr>
        <w:rPr>
          <w:rFonts w:ascii="Arial" w:hAnsi="Arial" w:cs="Arial"/>
        </w:rPr>
      </w:pPr>
      <w:proofErr w:type="spellStart"/>
      <w:r>
        <w:t>Stateful</w:t>
      </w:r>
      <w:proofErr w:type="spellEnd"/>
    </w:p>
    <w:p w:rsidR="001F3ADF" w:rsidRDefault="001F3ADF" w:rsidP="001F3ADF">
      <w:pPr>
        <w:rPr>
          <w:rFonts w:ascii="Arial" w:hAnsi="Arial" w:cs="Arial"/>
        </w:rPr>
      </w:pPr>
      <w:r>
        <w:rPr>
          <w:rFonts w:ascii="Arial" w:hAnsi="Arial" w:cs="Arial"/>
        </w:rPr>
        <w:t xml:space="preserve">A </w:t>
      </w:r>
      <w:proofErr w:type="spellStart"/>
      <w:r>
        <w:rPr>
          <w:rFonts w:ascii="Arial" w:hAnsi="Arial" w:cs="Arial"/>
        </w:rPr>
        <w:t>Stateful</w:t>
      </w:r>
      <w:proofErr w:type="spellEnd"/>
      <w:r>
        <w:rPr>
          <w:rFonts w:ascii="Arial" w:hAnsi="Arial" w:cs="Arial"/>
        </w:rPr>
        <w:t xml:space="preserve"> session bean automatically saves bean state between client invocations without your having to write any additional code. A typical example of a state-aware process is the shopping cart for a web merchant like Amazon.</w:t>
      </w:r>
    </w:p>
    <w:p w:rsidR="001F3ADF" w:rsidRDefault="001F3ADF" w:rsidP="001F3ADF">
      <w:pPr>
        <w:rPr>
          <w:rFonts w:ascii="Arial" w:hAnsi="Arial" w:cs="Arial"/>
        </w:rPr>
      </w:pPr>
      <w:r>
        <w:rPr>
          <w:rFonts w:ascii="Arial" w:hAnsi="Arial" w:cs="Arial"/>
        </w:rPr>
        <w:t xml:space="preserve">Unlike with stateless beans, the container makes sure that subsequent method invocations by the same client are handled by the same </w:t>
      </w:r>
      <w:proofErr w:type="spellStart"/>
      <w:r>
        <w:rPr>
          <w:rFonts w:ascii="Arial" w:hAnsi="Arial" w:cs="Arial"/>
        </w:rPr>
        <w:t>stateful</w:t>
      </w:r>
      <w:proofErr w:type="spellEnd"/>
      <w:r>
        <w:rPr>
          <w:rFonts w:ascii="Arial" w:hAnsi="Arial" w:cs="Arial"/>
        </w:rPr>
        <w:t xml:space="preserve"> bean instance.</w:t>
      </w:r>
    </w:p>
    <w:p w:rsidR="001F3ADF" w:rsidRDefault="001F3ADF" w:rsidP="001F3ADF">
      <w:pPr>
        <w:rPr>
          <w:rFonts w:ascii="Arial" w:hAnsi="Arial" w:cs="Arial"/>
        </w:rPr>
      </w:pPr>
    </w:p>
    <w:p w:rsidR="001F3ADF" w:rsidRDefault="001F3ADF" w:rsidP="001F3ADF">
      <w:pPr>
        <w:rPr>
          <w:rFonts w:ascii="Arial" w:hAnsi="Arial" w:cs="Arial"/>
        </w:rPr>
      </w:pPr>
      <w:r>
        <w:rPr>
          <w:rFonts w:ascii="Arial" w:hAnsi="Arial" w:cs="Arial"/>
          <w:b/>
          <w:u w:val="single"/>
        </w:rPr>
        <w:t xml:space="preserve">Rules to use </w:t>
      </w:r>
      <w:proofErr w:type="spellStart"/>
      <w:r>
        <w:rPr>
          <w:rFonts w:ascii="Arial" w:hAnsi="Arial" w:cs="Arial"/>
          <w:b/>
          <w:u w:val="single"/>
        </w:rPr>
        <w:t>stateful</w:t>
      </w:r>
      <w:proofErr w:type="spellEnd"/>
      <w:r>
        <w:rPr>
          <w:rFonts w:ascii="Arial" w:hAnsi="Arial" w:cs="Arial"/>
          <w:b/>
          <w:u w:val="single"/>
        </w:rPr>
        <w:t xml:space="preserve"> beans</w:t>
      </w:r>
    </w:p>
    <w:p w:rsidR="001F3ADF" w:rsidRDefault="001F3ADF" w:rsidP="001F3ADF">
      <w:pPr>
        <w:widowControl w:val="0"/>
        <w:numPr>
          <w:ilvl w:val="0"/>
          <w:numId w:val="5"/>
        </w:numPr>
        <w:suppressAutoHyphens/>
        <w:overflowPunct w:val="0"/>
        <w:autoSpaceDE w:val="0"/>
        <w:spacing w:after="0" w:line="240" w:lineRule="auto"/>
        <w:textAlignment w:val="baseline"/>
        <w:rPr>
          <w:rFonts w:ascii="Arial" w:hAnsi="Arial" w:cs="Arial"/>
        </w:rPr>
      </w:pPr>
      <w:proofErr w:type="spellStart"/>
      <w:r>
        <w:rPr>
          <w:rFonts w:ascii="Arial" w:hAnsi="Arial" w:cs="Arial"/>
        </w:rPr>
        <w:t>Stateful</w:t>
      </w:r>
      <w:proofErr w:type="spellEnd"/>
      <w:r>
        <w:rPr>
          <w:rFonts w:ascii="Arial" w:hAnsi="Arial" w:cs="Arial"/>
        </w:rPr>
        <w:t xml:space="preserve"> bean instance variables used to store conversational state must be Java primitives or </w:t>
      </w:r>
      <w:proofErr w:type="spellStart"/>
      <w:r>
        <w:rPr>
          <w:rFonts w:ascii="Arial" w:hAnsi="Arial" w:cs="Arial"/>
        </w:rPr>
        <w:t>Serializable</w:t>
      </w:r>
      <w:proofErr w:type="spellEnd"/>
      <w:r>
        <w:rPr>
          <w:rFonts w:ascii="Arial" w:hAnsi="Arial" w:cs="Arial"/>
        </w:rPr>
        <w:t xml:space="preserve"> objects.</w:t>
      </w:r>
    </w:p>
    <w:p w:rsidR="001F3ADF" w:rsidRDefault="001F3ADF" w:rsidP="001F3ADF">
      <w:pPr>
        <w:widowControl w:val="0"/>
        <w:numPr>
          <w:ilvl w:val="0"/>
          <w:numId w:val="5"/>
        </w:numPr>
        <w:suppressAutoHyphens/>
        <w:overflowPunct w:val="0"/>
        <w:autoSpaceDE w:val="0"/>
        <w:spacing w:after="0" w:line="240" w:lineRule="auto"/>
        <w:textAlignment w:val="baseline"/>
        <w:rPr>
          <w:rFonts w:ascii="Arial" w:hAnsi="Arial" w:cs="Arial"/>
        </w:rPr>
      </w:pPr>
      <w:r>
        <w:rPr>
          <w:rFonts w:ascii="Arial" w:hAnsi="Arial" w:cs="Arial"/>
        </w:rPr>
        <w:t xml:space="preserve">Since </w:t>
      </w:r>
      <w:proofErr w:type="spellStart"/>
      <w:r>
        <w:rPr>
          <w:rFonts w:ascii="Arial" w:hAnsi="Arial" w:cs="Arial"/>
        </w:rPr>
        <w:t>stateful</w:t>
      </w:r>
      <w:proofErr w:type="spellEnd"/>
      <w:r>
        <w:rPr>
          <w:rFonts w:ascii="Arial" w:hAnsi="Arial" w:cs="Arial"/>
        </w:rPr>
        <w:t xml:space="preserve"> session beans cannot be pooled and reused like stateless beans, there is a real danger of accumulating too many of them if we don’t have a way to destroy them. Therefore, we have to define a business method for removing the bean instance by the client using the @Remove annotation.</w:t>
      </w:r>
    </w:p>
    <w:p w:rsidR="001F3ADF" w:rsidRDefault="001F3ADF" w:rsidP="001F3ADF">
      <w:pPr>
        <w:widowControl w:val="0"/>
        <w:numPr>
          <w:ilvl w:val="0"/>
          <w:numId w:val="5"/>
        </w:numPr>
        <w:suppressAutoHyphens/>
        <w:overflowPunct w:val="0"/>
        <w:autoSpaceDE w:val="0"/>
        <w:spacing w:after="0" w:line="240" w:lineRule="auto"/>
        <w:textAlignment w:val="baseline"/>
        <w:rPr>
          <w:rFonts w:ascii="Arial" w:hAnsi="Arial" w:cs="Arial"/>
        </w:rPr>
      </w:pPr>
      <w:r>
        <w:rPr>
          <w:rFonts w:ascii="Arial" w:hAnsi="Arial" w:cs="Arial"/>
        </w:rPr>
        <w:t xml:space="preserve">In addition to the </w:t>
      </w:r>
      <w:proofErr w:type="spellStart"/>
      <w:r>
        <w:rPr>
          <w:rFonts w:ascii="Arial" w:hAnsi="Arial" w:cs="Arial"/>
        </w:rPr>
        <w:t>PostConstruct</w:t>
      </w:r>
      <w:proofErr w:type="spellEnd"/>
      <w:r>
        <w:rPr>
          <w:rFonts w:ascii="Arial" w:hAnsi="Arial" w:cs="Arial"/>
        </w:rPr>
        <w:t xml:space="preserve"> and </w:t>
      </w:r>
      <w:proofErr w:type="spellStart"/>
      <w:r>
        <w:rPr>
          <w:rFonts w:ascii="Arial" w:hAnsi="Arial" w:cs="Arial"/>
        </w:rPr>
        <w:t>PreDestroy</w:t>
      </w:r>
      <w:proofErr w:type="spellEnd"/>
      <w:r>
        <w:rPr>
          <w:rFonts w:ascii="Arial" w:hAnsi="Arial" w:cs="Arial"/>
        </w:rPr>
        <w:t xml:space="preserve"> lifecycle callback methods, </w:t>
      </w:r>
      <w:proofErr w:type="spellStart"/>
      <w:r>
        <w:rPr>
          <w:rFonts w:ascii="Arial" w:hAnsi="Arial" w:cs="Arial"/>
        </w:rPr>
        <w:t>stateful</w:t>
      </w:r>
      <w:proofErr w:type="spellEnd"/>
      <w:r>
        <w:rPr>
          <w:rFonts w:ascii="Arial" w:hAnsi="Arial" w:cs="Arial"/>
        </w:rPr>
        <w:t xml:space="preserve"> session beans have the </w:t>
      </w:r>
      <w:proofErr w:type="spellStart"/>
      <w:r>
        <w:rPr>
          <w:rFonts w:ascii="Arial" w:hAnsi="Arial" w:cs="Arial"/>
        </w:rPr>
        <w:t>PrePassivate</w:t>
      </w:r>
      <w:proofErr w:type="spellEnd"/>
      <w:r>
        <w:rPr>
          <w:rFonts w:ascii="Arial" w:hAnsi="Arial" w:cs="Arial"/>
        </w:rPr>
        <w:t xml:space="preserve"> and </w:t>
      </w:r>
      <w:proofErr w:type="spellStart"/>
      <w:r>
        <w:rPr>
          <w:rFonts w:ascii="Arial" w:hAnsi="Arial" w:cs="Arial"/>
        </w:rPr>
        <w:t>PostActivate</w:t>
      </w:r>
      <w:proofErr w:type="spellEnd"/>
      <w:r>
        <w:rPr>
          <w:rFonts w:ascii="Arial" w:hAnsi="Arial" w:cs="Arial"/>
        </w:rPr>
        <w:t xml:space="preserve"> lifecycle callback methods. A </w:t>
      </w:r>
      <w:proofErr w:type="spellStart"/>
      <w:r>
        <w:rPr>
          <w:rFonts w:ascii="Arial" w:hAnsi="Arial" w:cs="Arial"/>
        </w:rPr>
        <w:t>PrePassivate</w:t>
      </w:r>
      <w:proofErr w:type="spellEnd"/>
      <w:r>
        <w:rPr>
          <w:rFonts w:ascii="Arial" w:hAnsi="Arial" w:cs="Arial"/>
        </w:rPr>
        <w:t xml:space="preserve"> method is invoked before a </w:t>
      </w:r>
      <w:proofErr w:type="spellStart"/>
      <w:r>
        <w:rPr>
          <w:rFonts w:ascii="Arial" w:hAnsi="Arial" w:cs="Arial"/>
        </w:rPr>
        <w:t>stateful</w:t>
      </w:r>
      <w:proofErr w:type="spellEnd"/>
      <w:r>
        <w:rPr>
          <w:rFonts w:ascii="Arial" w:hAnsi="Arial" w:cs="Arial"/>
        </w:rPr>
        <w:t xml:space="preserve"> bean instance is </w:t>
      </w:r>
      <w:proofErr w:type="spellStart"/>
      <w:r>
        <w:rPr>
          <w:rFonts w:ascii="Arial" w:hAnsi="Arial" w:cs="Arial"/>
        </w:rPr>
        <w:t>passivated</w:t>
      </w:r>
      <w:proofErr w:type="spellEnd"/>
      <w:r>
        <w:rPr>
          <w:rFonts w:ascii="Arial" w:hAnsi="Arial" w:cs="Arial"/>
        </w:rPr>
        <w:t xml:space="preserve"> and </w:t>
      </w:r>
      <w:proofErr w:type="spellStart"/>
      <w:r>
        <w:rPr>
          <w:rFonts w:ascii="Arial" w:hAnsi="Arial" w:cs="Arial"/>
        </w:rPr>
        <w:lastRenderedPageBreak/>
        <w:t>PostActivate</w:t>
      </w:r>
      <w:proofErr w:type="spellEnd"/>
      <w:r>
        <w:rPr>
          <w:rFonts w:ascii="Arial" w:hAnsi="Arial" w:cs="Arial"/>
        </w:rPr>
        <w:t xml:space="preserve"> is invoked after a bean instance is brought back into the memory and is method ready.</w:t>
      </w:r>
    </w:p>
    <w:p w:rsidR="001F3ADF" w:rsidRDefault="001F3ADF" w:rsidP="001F3ADF">
      <w:pPr>
        <w:rPr>
          <w:rFonts w:ascii="Arial" w:hAnsi="Arial" w:cs="Arial"/>
        </w:rPr>
      </w:pPr>
    </w:p>
    <w:p w:rsidR="001F3ADF" w:rsidRDefault="001F3ADF" w:rsidP="001F3ADF">
      <w:pPr>
        <w:rPr>
          <w:rFonts w:ascii="CFPJPF+NewBaskervilleITCbyBT-Ro" w:eastAsia="CFPJPF+NewBaskervilleITCbyBT-Ro" w:hAnsi="CFPJPF+NewBaskervilleITCbyBT-Ro" w:cs="CFPJPF+NewBaskervilleITCbyBT-Ro"/>
          <w:sz w:val="21"/>
          <w:szCs w:val="21"/>
        </w:rPr>
      </w:pPr>
      <w:proofErr w:type="spellStart"/>
      <w:r>
        <w:rPr>
          <w:rFonts w:ascii="Arial" w:hAnsi="Arial" w:cs="Arial"/>
          <w:b/>
          <w:bCs/>
          <w:u w:val="single"/>
        </w:rPr>
        <w:t>Sateful</w:t>
      </w:r>
      <w:proofErr w:type="spellEnd"/>
      <w:r>
        <w:rPr>
          <w:rFonts w:ascii="Arial" w:hAnsi="Arial" w:cs="Arial"/>
          <w:b/>
          <w:bCs/>
          <w:u w:val="single"/>
        </w:rPr>
        <w:t xml:space="preserve"> Session Bean Interface</w:t>
      </w:r>
      <w:r>
        <w:rPr>
          <w:rFonts w:ascii="Arial" w:hAnsi="Arial" w:cs="Arial"/>
        </w:rPr>
        <w:t>:</w:t>
      </w:r>
    </w:p>
    <w:p w:rsidR="001F3ADF" w:rsidRDefault="001F3ADF" w:rsidP="001F3ADF">
      <w:pPr>
        <w:rPr>
          <w:rFonts w:ascii="CFPJPF+NewBaskervilleITCbyBT-Ro" w:eastAsia="CFPJPF+NewBaskervilleITCbyBT-Ro" w:hAnsi="CFPJPF+NewBaskervilleITCbyBT-Ro" w:cs="CFPJPF+NewBaskervilleITCbyBT-Ro"/>
          <w:sz w:val="21"/>
          <w:szCs w:val="21"/>
        </w:rPr>
      </w:pPr>
      <w:proofErr w:type="spellStart"/>
      <w:r>
        <w:rPr>
          <w:rFonts w:ascii="CFPJPF+NewBaskervilleITCbyBT-Ro" w:eastAsia="CFPJPF+NewBaskervilleITCbyBT-Ro" w:hAnsi="CFPJPF+NewBaskervilleITCbyBT-Ro" w:cs="CFPJPF+NewBaskervilleITCbyBT-Ro"/>
          <w:sz w:val="21"/>
          <w:szCs w:val="21"/>
        </w:rPr>
        <w:t>Stateful</w:t>
      </w:r>
      <w:proofErr w:type="spellEnd"/>
      <w:r>
        <w:rPr>
          <w:rFonts w:ascii="CFPJPF+NewBaskervilleITCbyBT-Ro" w:eastAsia="CFPJPF+NewBaskervilleITCbyBT-Ro" w:hAnsi="CFPJPF+NewBaskervilleITCbyBT-Ro" w:cs="CFPJPF+NewBaskervilleITCbyBT-Ro"/>
          <w:sz w:val="21"/>
          <w:szCs w:val="21"/>
        </w:rPr>
        <w:t xml:space="preserve"> session beans support local and remote invocation through the </w:t>
      </w:r>
      <w:r>
        <w:rPr>
          <w:rFonts w:ascii="CGAAOF+Courier" w:eastAsia="CGAAOF+Courier" w:hAnsi="CGAAOF+Courier" w:cs="CGAAOF+Courier"/>
          <w:sz w:val="19"/>
          <w:szCs w:val="19"/>
        </w:rPr>
        <w:t xml:space="preserve">@Local </w:t>
      </w:r>
      <w:r>
        <w:rPr>
          <w:rFonts w:ascii="CFPJPF+NewBaskervilleITCbyBT-Ro" w:eastAsia="CFPJPF+NewBaskervilleITCbyBT-Ro" w:hAnsi="CFPJPF+NewBaskervilleITCbyBT-Ro" w:cs="CFPJPF+NewBaskervilleITCbyBT-Ro"/>
          <w:sz w:val="21"/>
          <w:szCs w:val="21"/>
        </w:rPr>
        <w:t xml:space="preserve">and </w:t>
      </w:r>
      <w:r>
        <w:rPr>
          <w:rFonts w:ascii="CGAAOF+Courier" w:eastAsia="CGAAOF+Courier" w:hAnsi="CGAAOF+Courier" w:cs="CGAAOF+Courier"/>
          <w:sz w:val="19"/>
          <w:szCs w:val="19"/>
        </w:rPr>
        <w:t xml:space="preserve">@Remote </w:t>
      </w:r>
      <w:r>
        <w:rPr>
          <w:rFonts w:ascii="CFPJPF+NewBaskervilleITCbyBT-Ro" w:eastAsia="CFPJPF+NewBaskervilleITCbyBT-Ro" w:hAnsi="CFPJPF+NewBaskervilleITCbyBT-Ro" w:cs="CFPJPF+NewBaskervilleITCbyBT-Ro"/>
          <w:sz w:val="21"/>
          <w:szCs w:val="21"/>
        </w:rPr>
        <w:t>annotations.</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 xml:space="preserve">However, a </w:t>
      </w:r>
      <w:proofErr w:type="spellStart"/>
      <w:r>
        <w:rPr>
          <w:rFonts w:ascii="CFPJPF+NewBaskervilleITCbyBT-Ro" w:eastAsia="CFPJPF+NewBaskervilleITCbyBT-Ro" w:hAnsi="CFPJPF+NewBaskervilleITCbyBT-Ro" w:cs="CFPJPF+NewBaskervilleITCbyBT-Ro"/>
          <w:sz w:val="21"/>
          <w:szCs w:val="21"/>
        </w:rPr>
        <w:t>stateful</w:t>
      </w:r>
      <w:proofErr w:type="spellEnd"/>
      <w:r>
        <w:rPr>
          <w:rFonts w:ascii="CFPJPF+NewBaskervilleITCbyBT-Ro" w:eastAsia="CFPJPF+NewBaskervilleITCbyBT-Ro" w:hAnsi="CFPJPF+NewBaskervilleITCbyBT-Ro" w:cs="CFPJPF+NewBaskervilleITCbyBT-Ro"/>
          <w:sz w:val="21"/>
          <w:szCs w:val="21"/>
        </w:rPr>
        <w:t xml:space="preserve"> session bean </w:t>
      </w:r>
      <w:r>
        <w:rPr>
          <w:rFonts w:ascii="CFPJEH+NewBaskervilleITCbyBT-It" w:eastAsia="CFPJEH+NewBaskervilleITCbyBT-It" w:hAnsi="CFPJEH+NewBaskervilleITCbyBT-It" w:cs="CFPJEH+NewBaskervilleITCbyBT-It"/>
          <w:sz w:val="21"/>
          <w:szCs w:val="21"/>
        </w:rPr>
        <w:t xml:space="preserve">cannot </w:t>
      </w:r>
      <w:r>
        <w:rPr>
          <w:rFonts w:ascii="CFPJPF+NewBaskervilleITCbyBT-Ro" w:eastAsia="CFPJPF+NewBaskervilleITCbyBT-Ro" w:hAnsi="CFPJPF+NewBaskervilleITCbyBT-Ro" w:cs="CFPJPF+NewBaskervilleITCbyBT-Ro"/>
          <w:sz w:val="21"/>
          <w:szCs w:val="21"/>
        </w:rPr>
        <w:t>have a web service endpoint interface.</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 xml:space="preserve">This is because </w:t>
      </w:r>
      <w:r>
        <w:rPr>
          <w:rFonts w:ascii="CFPJPF+NewBaskervilleITCbyBT-Ro" w:eastAsia="CFPJPF+NewBaskervilleITCbyBT-Ro" w:hAnsi="CFPJPF+NewBaskervilleITCbyBT-Ro" w:cs="CFPJPF+NewBaskervilleITCbyBT-Ro"/>
          <w:sz w:val="19"/>
          <w:szCs w:val="19"/>
        </w:rPr>
        <w:t>SOAP</w:t>
      </w:r>
      <w:r>
        <w:rPr>
          <w:rFonts w:ascii="CFPJPF+NewBaskervilleITCbyBT-Ro" w:eastAsia="CFPJPF+NewBaskervilleITCbyBT-Ro" w:hAnsi="CFPJPF+NewBaskervilleITCbyBT-Ro" w:cs="CFPJPF+NewBaskervilleITCbyBT-Ro"/>
          <w:sz w:val="21"/>
          <w:szCs w:val="21"/>
        </w:rPr>
        <w:t>-based web services are inherently stateless in nature.</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 xml:space="preserve">Also, you should always include at least one </w:t>
      </w:r>
      <w:r>
        <w:rPr>
          <w:rFonts w:ascii="CGAAOF+Courier" w:eastAsia="CGAAOF+Courier" w:hAnsi="CGAAOF+Courier" w:cs="CGAAOF+Courier"/>
          <w:sz w:val="19"/>
          <w:szCs w:val="19"/>
        </w:rPr>
        <w:t xml:space="preserve">@Remove </w:t>
      </w:r>
      <w:r>
        <w:rPr>
          <w:rFonts w:ascii="CFPJPF+NewBaskervilleITCbyBT-Ro" w:eastAsia="CFPJPF+NewBaskervilleITCbyBT-Ro" w:hAnsi="CFPJPF+NewBaskervilleITCbyBT-Ro" w:cs="CFPJPF+NewBaskervilleITCbyBT-Ro"/>
          <w:sz w:val="21"/>
          <w:szCs w:val="21"/>
        </w:rPr>
        <w:t>annotated method in your</w:t>
      </w:r>
    </w:p>
    <w:p w:rsidR="001F3ADF" w:rsidRDefault="001F3ADF" w:rsidP="001F3ADF">
      <w:pPr>
        <w:rPr>
          <w:rFonts w:ascii="CFPJPF+NewBaskervilleITCbyBT-Ro" w:hAnsi="CFPJPF+NewBaskervilleITCbyBT-Ro" w:cs="CFPJPF+NewBaskervilleITCbyBT-Ro"/>
        </w:rPr>
      </w:pPr>
      <w:proofErr w:type="spellStart"/>
      <w:proofErr w:type="gramStart"/>
      <w:r>
        <w:rPr>
          <w:rFonts w:ascii="CFPJPF+NewBaskervilleITCbyBT-Ro" w:eastAsia="CFPJPF+NewBaskervilleITCbyBT-Ro" w:hAnsi="CFPJPF+NewBaskervilleITCbyBT-Ro" w:cs="CFPJPF+NewBaskervilleITCbyBT-Ro"/>
          <w:sz w:val="21"/>
          <w:szCs w:val="21"/>
        </w:rPr>
        <w:t>stateful</w:t>
      </w:r>
      <w:proofErr w:type="spellEnd"/>
      <w:proofErr w:type="gramEnd"/>
      <w:r>
        <w:rPr>
          <w:rFonts w:ascii="CFPJPF+NewBaskervilleITCbyBT-Ro" w:eastAsia="CFPJPF+NewBaskervilleITCbyBT-Ro" w:hAnsi="CFPJPF+NewBaskervilleITCbyBT-Ro" w:cs="CFPJPF+NewBaskervilleITCbyBT-Ro"/>
          <w:sz w:val="21"/>
          <w:szCs w:val="21"/>
        </w:rPr>
        <w:t xml:space="preserve"> bean’s business interface.</w:t>
      </w:r>
    </w:p>
    <w:p w:rsidR="001F3ADF" w:rsidRDefault="001F3ADF" w:rsidP="001F3ADF">
      <w:pPr>
        <w:rPr>
          <w:rFonts w:ascii="CFPJPF+NewBaskervilleITCbyBT-Ro" w:hAnsi="CFPJPF+NewBaskervilleITCbyBT-Ro" w:cs="CFPJPF+NewBaskervilleITCbyBT-Ro"/>
        </w:rPr>
      </w:pP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b/>
          <w:bCs/>
          <w:sz w:val="21"/>
          <w:szCs w:val="21"/>
          <w:u w:val="single"/>
        </w:rPr>
        <w:t>Life Cycle Flow</w:t>
      </w:r>
      <w:r>
        <w:rPr>
          <w:rFonts w:ascii="CFPJPF+NewBaskervilleITCbyBT-Ro" w:eastAsia="CFPJPF+NewBaskervilleITCbyBT-Ro" w:hAnsi="CFPJPF+NewBaskervilleITCbyBT-Ro" w:cs="CFPJPF+NewBaskervilleITCbyBT-Ro"/>
          <w:sz w:val="21"/>
          <w:szCs w:val="21"/>
        </w:rPr>
        <w:t>:</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The container follows these steps:</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1) Always creates new bean instances using the default constructor whenever</w:t>
      </w:r>
    </w:p>
    <w:p w:rsidR="001F3ADF" w:rsidRDefault="001F3ADF" w:rsidP="001F3ADF">
      <w:pPr>
        <w:rPr>
          <w:rFonts w:ascii="CFPJPF+NewBaskervilleITCbyBT-Ro" w:eastAsia="CFPJPF+NewBaskervilleITCbyBT-Ro" w:hAnsi="CFPJPF+NewBaskervilleITCbyBT-Ro" w:cs="CFPJPF+NewBaskervilleITCbyBT-Ro"/>
          <w:sz w:val="21"/>
          <w:szCs w:val="21"/>
        </w:rPr>
      </w:pPr>
      <w:proofErr w:type="gramStart"/>
      <w:r>
        <w:rPr>
          <w:rFonts w:ascii="CFPJPF+NewBaskervilleITCbyBT-Ro" w:eastAsia="CFPJPF+NewBaskervilleITCbyBT-Ro" w:hAnsi="CFPJPF+NewBaskervilleITCbyBT-Ro" w:cs="CFPJPF+NewBaskervilleITCbyBT-Ro"/>
          <w:sz w:val="21"/>
          <w:szCs w:val="21"/>
        </w:rPr>
        <w:t>a</w:t>
      </w:r>
      <w:proofErr w:type="gramEnd"/>
      <w:r>
        <w:rPr>
          <w:rFonts w:ascii="CFPJPF+NewBaskervilleITCbyBT-Ro" w:eastAsia="CFPJPF+NewBaskervilleITCbyBT-Ro" w:hAnsi="CFPJPF+NewBaskervilleITCbyBT-Ro" w:cs="CFPJPF+NewBaskervilleITCbyBT-Ro"/>
          <w:sz w:val="21"/>
          <w:szCs w:val="21"/>
        </w:rPr>
        <w:t xml:space="preserve"> new client session is started.</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2) Injects resources.</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3)</w:t>
      </w:r>
      <w:r>
        <w:rPr>
          <w:rFonts w:ascii="CFPJPF+NewBaskervilleITCbyBT-Ro" w:eastAsia="CFPJPF+NewBaskervilleITCbyBT-Ro" w:hAnsi="CFPJPF+NewBaskervilleITCbyBT-Ro" w:cs="CFPJPF+NewBaskervilleITCbyBT-Ro"/>
          <w:sz w:val="14"/>
          <w:szCs w:val="14"/>
        </w:rPr>
        <w:t xml:space="preserve"> </w:t>
      </w:r>
      <w:r>
        <w:rPr>
          <w:rFonts w:ascii="CFPJPF+NewBaskervilleITCbyBT-Ro" w:eastAsia="CFPJPF+NewBaskervilleITCbyBT-Ro" w:hAnsi="CFPJPF+NewBaskervilleITCbyBT-Ro" w:cs="CFPJPF+NewBaskervilleITCbyBT-Ro"/>
          <w:sz w:val="21"/>
          <w:szCs w:val="21"/>
        </w:rPr>
        <w:t>Stores the instance in memory.</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4)</w:t>
      </w:r>
      <w:r>
        <w:rPr>
          <w:rFonts w:ascii="CFPJPF+NewBaskervilleITCbyBT-Ro" w:eastAsia="CFPJPF+NewBaskervilleITCbyBT-Ro" w:hAnsi="CFPJPF+NewBaskervilleITCbyBT-Ro" w:cs="CFPJPF+NewBaskervilleITCbyBT-Ro"/>
          <w:sz w:val="14"/>
          <w:szCs w:val="14"/>
        </w:rPr>
        <w:t xml:space="preserve"> </w:t>
      </w:r>
      <w:r>
        <w:rPr>
          <w:rFonts w:ascii="CFPJPF+NewBaskervilleITCbyBT-Ro" w:eastAsia="CFPJPF+NewBaskervilleITCbyBT-Ro" w:hAnsi="CFPJPF+NewBaskervilleITCbyBT-Ro" w:cs="CFPJPF+NewBaskervilleITCbyBT-Ro"/>
          <w:sz w:val="21"/>
          <w:szCs w:val="21"/>
        </w:rPr>
        <w:t>Executes the requested business method invoked through the business</w:t>
      </w:r>
    </w:p>
    <w:p w:rsidR="001F3ADF" w:rsidRDefault="001F3ADF" w:rsidP="001F3ADF">
      <w:pPr>
        <w:rPr>
          <w:rFonts w:ascii="CFPJPF+NewBaskervilleITCbyBT-Ro" w:eastAsia="CFPJPF+NewBaskervilleITCbyBT-Ro" w:hAnsi="CFPJPF+NewBaskervilleITCbyBT-Ro" w:cs="CFPJPF+NewBaskervilleITCbyBT-Ro"/>
          <w:sz w:val="21"/>
          <w:szCs w:val="21"/>
        </w:rPr>
      </w:pPr>
      <w:proofErr w:type="gramStart"/>
      <w:r>
        <w:rPr>
          <w:rFonts w:ascii="CFPJPF+NewBaskervilleITCbyBT-Ro" w:eastAsia="CFPJPF+NewBaskervilleITCbyBT-Ro" w:hAnsi="CFPJPF+NewBaskervilleITCbyBT-Ro" w:cs="CFPJPF+NewBaskervilleITCbyBT-Ro"/>
          <w:sz w:val="21"/>
          <w:szCs w:val="21"/>
        </w:rPr>
        <w:t>interface</w:t>
      </w:r>
      <w:proofErr w:type="gramEnd"/>
      <w:r>
        <w:rPr>
          <w:rFonts w:ascii="CFPJPF+NewBaskervilleITCbyBT-Ro" w:eastAsia="CFPJPF+NewBaskervilleITCbyBT-Ro" w:hAnsi="CFPJPF+NewBaskervilleITCbyBT-Ro" w:cs="CFPJPF+NewBaskervilleITCbyBT-Ro"/>
          <w:sz w:val="21"/>
          <w:szCs w:val="21"/>
        </w:rPr>
        <w:t xml:space="preserve"> by the client.</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5) Waits for and executes subsequent client requests.</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 xml:space="preserve">6) If the client remains idle for a period of time, the container </w:t>
      </w:r>
      <w:proofErr w:type="spellStart"/>
      <w:r>
        <w:rPr>
          <w:rFonts w:ascii="CFPJEH+NewBaskervilleITCbyBT-It" w:eastAsia="CFPJEH+NewBaskervilleITCbyBT-It" w:hAnsi="CFPJEH+NewBaskervilleITCbyBT-It" w:cs="CFPJEH+NewBaskervilleITCbyBT-It"/>
          <w:sz w:val="21"/>
          <w:szCs w:val="21"/>
        </w:rPr>
        <w:t>passivates</w:t>
      </w:r>
      <w:proofErr w:type="spellEnd"/>
      <w:r>
        <w:rPr>
          <w:rFonts w:ascii="CFPJEH+NewBaskervilleITCbyBT-It" w:eastAsia="CFPJEH+NewBaskervilleITCbyBT-It" w:hAnsi="CFPJEH+NewBaskervilleITCbyBT-It" w:cs="CFPJEH+NewBaskervilleITCbyBT-It"/>
          <w:sz w:val="21"/>
          <w:szCs w:val="21"/>
        </w:rPr>
        <w:t xml:space="preserve"> </w:t>
      </w:r>
      <w:r>
        <w:rPr>
          <w:rFonts w:ascii="CFPJPF+NewBaskervilleITCbyBT-Ro" w:eastAsia="CFPJPF+NewBaskervilleITCbyBT-Ro" w:hAnsi="CFPJPF+NewBaskervilleITCbyBT-Ro" w:cs="CFPJPF+NewBaskervilleITCbyBT-Ro"/>
          <w:sz w:val="21"/>
          <w:szCs w:val="21"/>
        </w:rPr>
        <w:t>the</w:t>
      </w:r>
    </w:p>
    <w:p w:rsidR="001F3ADF" w:rsidRDefault="001F3ADF" w:rsidP="001F3ADF">
      <w:pPr>
        <w:rPr>
          <w:rFonts w:ascii="CFPJPF+NewBaskervilleITCbyBT-Ro" w:eastAsia="CFPJPF+NewBaskervilleITCbyBT-Ro" w:hAnsi="CFPJPF+NewBaskervilleITCbyBT-Ro" w:cs="CFPJPF+NewBaskervilleITCbyBT-Ro"/>
          <w:sz w:val="21"/>
          <w:szCs w:val="21"/>
        </w:rPr>
      </w:pPr>
      <w:proofErr w:type="gramStart"/>
      <w:r>
        <w:rPr>
          <w:rFonts w:ascii="CFPJPF+NewBaskervilleITCbyBT-Ro" w:eastAsia="CFPJPF+NewBaskervilleITCbyBT-Ro" w:hAnsi="CFPJPF+NewBaskervilleITCbyBT-Ro" w:cs="CFPJPF+NewBaskervilleITCbyBT-Ro"/>
          <w:sz w:val="21"/>
          <w:szCs w:val="21"/>
        </w:rPr>
        <w:t>bean</w:t>
      </w:r>
      <w:proofErr w:type="gramEnd"/>
      <w:r>
        <w:rPr>
          <w:rFonts w:ascii="CFPJPF+NewBaskervilleITCbyBT-Ro" w:eastAsia="CFPJPF+NewBaskervilleITCbyBT-Ro" w:hAnsi="CFPJPF+NewBaskervilleITCbyBT-Ro" w:cs="CFPJPF+NewBaskervilleITCbyBT-Ro"/>
          <w:sz w:val="21"/>
          <w:szCs w:val="21"/>
        </w:rPr>
        <w:t xml:space="preserve"> instance. Essentially, passivation means that the bean is moved out</w:t>
      </w:r>
    </w:p>
    <w:p w:rsidR="001F3ADF" w:rsidRDefault="001F3ADF" w:rsidP="001F3ADF">
      <w:pPr>
        <w:rPr>
          <w:rFonts w:ascii="CFPJPF+NewBaskervilleITCbyBT-Ro" w:eastAsia="CFPJPF+NewBaskervilleITCbyBT-Ro" w:hAnsi="CFPJPF+NewBaskervilleITCbyBT-Ro" w:cs="CFPJPF+NewBaskervilleITCbyBT-Ro"/>
          <w:sz w:val="21"/>
          <w:szCs w:val="21"/>
        </w:rPr>
      </w:pPr>
      <w:proofErr w:type="gramStart"/>
      <w:r>
        <w:rPr>
          <w:rFonts w:ascii="CFPJPF+NewBaskervilleITCbyBT-Ro" w:eastAsia="CFPJPF+NewBaskervilleITCbyBT-Ro" w:hAnsi="CFPJPF+NewBaskervilleITCbyBT-Ro" w:cs="CFPJPF+NewBaskervilleITCbyBT-Ro"/>
          <w:sz w:val="21"/>
          <w:szCs w:val="21"/>
        </w:rPr>
        <w:t>of</w:t>
      </w:r>
      <w:proofErr w:type="gramEnd"/>
      <w:r>
        <w:rPr>
          <w:rFonts w:ascii="CFPJPF+NewBaskervilleITCbyBT-Ro" w:eastAsia="CFPJPF+NewBaskervilleITCbyBT-Ro" w:hAnsi="CFPJPF+NewBaskervilleITCbyBT-Ro" w:cs="CFPJPF+NewBaskervilleITCbyBT-Ro"/>
          <w:sz w:val="21"/>
          <w:szCs w:val="21"/>
        </w:rPr>
        <w:t xml:space="preserve"> active memory, serialized, and stored in temporary storage.</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 xml:space="preserve">7) If the client invokes a </w:t>
      </w:r>
      <w:proofErr w:type="spellStart"/>
      <w:r>
        <w:rPr>
          <w:rFonts w:ascii="CFPJPF+NewBaskervilleITCbyBT-Ro" w:eastAsia="CFPJPF+NewBaskervilleITCbyBT-Ro" w:hAnsi="CFPJPF+NewBaskervilleITCbyBT-Ro" w:cs="CFPJPF+NewBaskervilleITCbyBT-Ro"/>
          <w:sz w:val="21"/>
          <w:szCs w:val="21"/>
        </w:rPr>
        <w:t>passivated</w:t>
      </w:r>
      <w:proofErr w:type="spellEnd"/>
      <w:r>
        <w:rPr>
          <w:rFonts w:ascii="CFPJPF+NewBaskervilleITCbyBT-Ro" w:eastAsia="CFPJPF+NewBaskervilleITCbyBT-Ro" w:hAnsi="CFPJPF+NewBaskervilleITCbyBT-Ro" w:cs="CFPJPF+NewBaskervilleITCbyBT-Ro"/>
          <w:sz w:val="21"/>
          <w:szCs w:val="21"/>
        </w:rPr>
        <w:t xml:space="preserve"> bean, it is activated (brought back into</w:t>
      </w:r>
    </w:p>
    <w:p w:rsidR="001F3ADF" w:rsidRDefault="001F3ADF" w:rsidP="001F3ADF">
      <w:pPr>
        <w:rPr>
          <w:rFonts w:ascii="CFPJPF+NewBaskervilleITCbyBT-Ro" w:eastAsia="CFPJPF+NewBaskervilleITCbyBT-Ro" w:hAnsi="CFPJPF+NewBaskervilleITCbyBT-Ro" w:cs="CFPJPF+NewBaskervilleITCbyBT-Ro"/>
          <w:sz w:val="21"/>
          <w:szCs w:val="21"/>
        </w:rPr>
      </w:pPr>
      <w:proofErr w:type="gramStart"/>
      <w:r>
        <w:rPr>
          <w:rFonts w:ascii="CFPJPF+NewBaskervilleITCbyBT-Ro" w:eastAsia="CFPJPF+NewBaskervilleITCbyBT-Ro" w:hAnsi="CFPJPF+NewBaskervilleITCbyBT-Ro" w:cs="CFPJPF+NewBaskervilleITCbyBT-Ro"/>
          <w:sz w:val="21"/>
          <w:szCs w:val="21"/>
        </w:rPr>
        <w:t>memory</w:t>
      </w:r>
      <w:proofErr w:type="gramEnd"/>
      <w:r>
        <w:rPr>
          <w:rFonts w:ascii="CFPJPF+NewBaskervilleITCbyBT-Ro" w:eastAsia="CFPJPF+NewBaskervilleITCbyBT-Ro" w:hAnsi="CFPJPF+NewBaskervilleITCbyBT-Ro" w:cs="CFPJPF+NewBaskervilleITCbyBT-Ro"/>
          <w:sz w:val="21"/>
          <w:szCs w:val="21"/>
        </w:rPr>
        <w:t xml:space="preserve"> from temporary storage).</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 xml:space="preserve">8) If the client does not invoke a </w:t>
      </w:r>
      <w:proofErr w:type="spellStart"/>
      <w:r>
        <w:rPr>
          <w:rFonts w:ascii="CFPJPF+NewBaskervilleITCbyBT-Ro" w:eastAsia="CFPJPF+NewBaskervilleITCbyBT-Ro" w:hAnsi="CFPJPF+NewBaskervilleITCbyBT-Ro" w:cs="CFPJPF+NewBaskervilleITCbyBT-Ro"/>
          <w:sz w:val="21"/>
          <w:szCs w:val="21"/>
        </w:rPr>
        <w:t>passivated</w:t>
      </w:r>
      <w:proofErr w:type="spellEnd"/>
      <w:r>
        <w:rPr>
          <w:rFonts w:ascii="CFPJPF+NewBaskervilleITCbyBT-Ro" w:eastAsia="CFPJPF+NewBaskervilleITCbyBT-Ro" w:hAnsi="CFPJPF+NewBaskervilleITCbyBT-Ro" w:cs="CFPJPF+NewBaskervilleITCbyBT-Ro"/>
          <w:sz w:val="21"/>
          <w:szCs w:val="21"/>
        </w:rPr>
        <w:t xml:space="preserve"> bean instance for a period of</w:t>
      </w:r>
    </w:p>
    <w:p w:rsidR="001F3ADF" w:rsidRDefault="001F3ADF" w:rsidP="001F3ADF">
      <w:pPr>
        <w:rPr>
          <w:rFonts w:ascii="CFPJPF+NewBaskervilleITCbyBT-Ro" w:eastAsia="CFPJPF+NewBaskervilleITCbyBT-Ro" w:hAnsi="CFPJPF+NewBaskervilleITCbyBT-Ro" w:cs="CFPJPF+NewBaskervilleITCbyBT-Ro"/>
          <w:sz w:val="21"/>
          <w:szCs w:val="21"/>
        </w:rPr>
      </w:pPr>
      <w:proofErr w:type="gramStart"/>
      <w:r>
        <w:rPr>
          <w:rFonts w:ascii="CFPJPF+NewBaskervilleITCbyBT-Ro" w:eastAsia="CFPJPF+NewBaskervilleITCbyBT-Ro" w:hAnsi="CFPJPF+NewBaskervilleITCbyBT-Ro" w:cs="CFPJPF+NewBaskervilleITCbyBT-Ro"/>
          <w:sz w:val="21"/>
          <w:szCs w:val="21"/>
        </w:rPr>
        <w:t>time</w:t>
      </w:r>
      <w:proofErr w:type="gramEnd"/>
      <w:r>
        <w:rPr>
          <w:rFonts w:ascii="CFPJPF+NewBaskervilleITCbyBT-Ro" w:eastAsia="CFPJPF+NewBaskervilleITCbyBT-Ro" w:hAnsi="CFPJPF+NewBaskervilleITCbyBT-Ro" w:cs="CFPJPF+NewBaskervilleITCbyBT-Ro"/>
          <w:sz w:val="21"/>
          <w:szCs w:val="21"/>
        </w:rPr>
        <w:t>, it is destroyed.</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9)</w:t>
      </w:r>
      <w:r>
        <w:rPr>
          <w:sz w:val="14"/>
          <w:szCs w:val="14"/>
        </w:rPr>
        <w:t xml:space="preserve"> </w:t>
      </w:r>
      <w:r>
        <w:rPr>
          <w:rFonts w:ascii="CFPJPF+NewBaskervilleITCbyBT-Ro" w:eastAsia="CFPJPF+NewBaskervilleITCbyBT-Ro" w:hAnsi="CFPJPF+NewBaskervilleITCbyBT-Ro" w:cs="CFPJPF+NewBaskervilleITCbyBT-Ro"/>
          <w:sz w:val="21"/>
          <w:szCs w:val="21"/>
        </w:rPr>
        <w:t>If the client requests the removal of a bean instance, it is first activated if</w:t>
      </w:r>
    </w:p>
    <w:p w:rsidR="001F3ADF" w:rsidRDefault="001F3ADF" w:rsidP="001F3ADF">
      <w:pPr>
        <w:rPr>
          <w:rFonts w:ascii="CFPJPF+NewBaskervilleITCbyBT-Ro" w:hAnsi="CFPJPF+NewBaskervilleITCbyBT-Ro" w:cs="CFPJPF+NewBaskervilleITCbyBT-Ro"/>
        </w:rPr>
      </w:pPr>
      <w:proofErr w:type="gramStart"/>
      <w:r>
        <w:rPr>
          <w:rFonts w:ascii="CFPJPF+NewBaskervilleITCbyBT-Ro" w:eastAsia="CFPJPF+NewBaskervilleITCbyBT-Ro" w:hAnsi="CFPJPF+NewBaskervilleITCbyBT-Ro" w:cs="CFPJPF+NewBaskervilleITCbyBT-Ro"/>
          <w:sz w:val="21"/>
          <w:szCs w:val="21"/>
        </w:rPr>
        <w:t>necessary</w:t>
      </w:r>
      <w:proofErr w:type="gramEnd"/>
      <w:r>
        <w:rPr>
          <w:rFonts w:ascii="CFPJPF+NewBaskervilleITCbyBT-Ro" w:eastAsia="CFPJPF+NewBaskervilleITCbyBT-Ro" w:hAnsi="CFPJPF+NewBaskervilleITCbyBT-Ro" w:cs="CFPJPF+NewBaskervilleITCbyBT-Ro"/>
          <w:sz w:val="21"/>
          <w:szCs w:val="21"/>
        </w:rPr>
        <w:t xml:space="preserve"> and then destroyed.</w:t>
      </w:r>
    </w:p>
    <w:p w:rsidR="001F3ADF" w:rsidRDefault="001F3ADF" w:rsidP="001F3ADF">
      <w:pPr>
        <w:rPr>
          <w:rFonts w:ascii="CFPJPF+NewBaskervilleITCbyBT-Ro" w:hAnsi="CFPJPF+NewBaskervilleITCbyBT-Ro" w:cs="CFPJPF+NewBaskervilleITCbyBT-Ro"/>
        </w:rPr>
      </w:pP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b/>
          <w:bCs/>
          <w:sz w:val="21"/>
          <w:szCs w:val="21"/>
          <w:u w:val="single"/>
        </w:rPr>
        <w:t>Life-Cycle callback methods:</w:t>
      </w:r>
    </w:p>
    <w:p w:rsidR="001F3ADF" w:rsidRDefault="001F3ADF" w:rsidP="001F3ADF">
      <w:pPr>
        <w:widowControl w:val="0"/>
        <w:numPr>
          <w:ilvl w:val="0"/>
          <w:numId w:val="7"/>
        </w:numPr>
        <w:suppressAutoHyphens/>
        <w:overflowPunct w:val="0"/>
        <w:autoSpaceDE w:val="0"/>
        <w:spacing w:after="0" w:line="240" w:lineRule="auto"/>
        <w:textAlignment w:val="baseline"/>
        <w:rPr>
          <w:rFonts w:ascii="CGAAOF+Courier" w:eastAsia="CFPJPF+NewBaskervilleITCbyBT-Ro" w:hAnsi="CGAAOF+Courier" w:cs="CGAAOF+Courier"/>
          <w:sz w:val="21"/>
          <w:szCs w:val="21"/>
        </w:rPr>
      </w:pPr>
      <w:r>
        <w:rPr>
          <w:rFonts w:ascii="CFPJPF+NewBaskervilleITCbyBT-Ro" w:eastAsia="CFPJPF+NewBaskervilleITCbyBT-Ro" w:hAnsi="CFPJPF+NewBaskervilleITCbyBT-Ro" w:cs="CFPJPF+NewBaskervilleITCbyBT-Ro"/>
          <w:sz w:val="21"/>
          <w:szCs w:val="21"/>
        </w:rPr>
        <w:t>@</w:t>
      </w:r>
      <w:proofErr w:type="spellStart"/>
      <w:r>
        <w:rPr>
          <w:rFonts w:ascii="CGAAOF+Courier" w:eastAsia="CGAAOF+Courier" w:hAnsi="CGAAOF+Courier" w:cs="CGAAOF+Courier"/>
          <w:sz w:val="19"/>
          <w:szCs w:val="19"/>
        </w:rPr>
        <w:t>PostConstruct</w:t>
      </w:r>
      <w:proofErr w:type="spellEnd"/>
      <w:r>
        <w:rPr>
          <w:rFonts w:ascii="CGAAOF+Courier" w:eastAsia="CGAAOF+Courier" w:hAnsi="CGAAOF+Courier" w:cs="CGAAOF+Courier"/>
          <w:sz w:val="19"/>
          <w:szCs w:val="19"/>
        </w:rPr>
        <w:t xml:space="preserve"> : Same role as it plays in stateless bean</w:t>
      </w:r>
    </w:p>
    <w:p w:rsidR="001F3ADF" w:rsidRDefault="001F3ADF" w:rsidP="001F3ADF">
      <w:pPr>
        <w:widowControl w:val="0"/>
        <w:numPr>
          <w:ilvl w:val="0"/>
          <w:numId w:val="7"/>
        </w:numPr>
        <w:suppressAutoHyphens/>
        <w:overflowPunct w:val="0"/>
        <w:autoSpaceDE w:val="0"/>
        <w:spacing w:after="0" w:line="240" w:lineRule="auto"/>
        <w:textAlignment w:val="baseline"/>
        <w:rPr>
          <w:rFonts w:ascii="CGAAOF+Courier" w:eastAsia="CFPJPF+NewBaskervilleITCbyBT-Ro" w:hAnsi="CGAAOF+Courier" w:cs="CGAAOF+Courier"/>
          <w:sz w:val="21"/>
          <w:szCs w:val="21"/>
        </w:rPr>
      </w:pPr>
      <w:r>
        <w:rPr>
          <w:rFonts w:ascii="CGAAOF+Courier" w:eastAsia="CFPJPF+NewBaskervilleITCbyBT-Ro" w:hAnsi="CGAAOF+Courier" w:cs="CGAAOF+Courier"/>
          <w:sz w:val="21"/>
          <w:szCs w:val="21"/>
        </w:rPr>
        <w:t>@</w:t>
      </w:r>
      <w:proofErr w:type="spellStart"/>
      <w:r>
        <w:rPr>
          <w:rFonts w:ascii="CGAAOF+Courier" w:eastAsia="CGAAOF+Courier" w:hAnsi="CGAAOF+Courier" w:cs="CGAAOF+Courier"/>
          <w:sz w:val="19"/>
          <w:szCs w:val="19"/>
        </w:rPr>
        <w:t>PreDestroy</w:t>
      </w:r>
      <w:proofErr w:type="spellEnd"/>
      <w:r>
        <w:rPr>
          <w:rFonts w:ascii="CGAAOF+Courier" w:eastAsia="CGAAOF+Courier" w:hAnsi="CGAAOF+Courier" w:cs="CGAAOF+Courier"/>
          <w:sz w:val="19"/>
          <w:szCs w:val="19"/>
        </w:rPr>
        <w:t xml:space="preserve"> : Same role as it plays in stateless bean</w:t>
      </w:r>
    </w:p>
    <w:p w:rsidR="001F3ADF" w:rsidRDefault="001F3ADF" w:rsidP="001F3ADF">
      <w:pPr>
        <w:widowControl w:val="0"/>
        <w:numPr>
          <w:ilvl w:val="0"/>
          <w:numId w:val="7"/>
        </w:numPr>
        <w:suppressAutoHyphens/>
        <w:overflowPunct w:val="0"/>
        <w:autoSpaceDE w:val="0"/>
        <w:spacing w:after="0" w:line="240" w:lineRule="auto"/>
        <w:textAlignment w:val="baseline"/>
        <w:rPr>
          <w:rFonts w:ascii="CGAAOF+Courier" w:eastAsia="CFPJPF+NewBaskervilleITCbyBT-Ro" w:hAnsi="CGAAOF+Courier" w:cs="CGAAOF+Courier"/>
          <w:sz w:val="21"/>
          <w:szCs w:val="21"/>
        </w:rPr>
      </w:pPr>
      <w:r>
        <w:rPr>
          <w:rFonts w:ascii="CGAAOF+Courier" w:eastAsia="CFPJPF+NewBaskervilleITCbyBT-Ro" w:hAnsi="CGAAOF+Courier" w:cs="CGAAOF+Courier"/>
          <w:sz w:val="21"/>
          <w:szCs w:val="21"/>
        </w:rPr>
        <w:t>@</w:t>
      </w:r>
      <w:proofErr w:type="spellStart"/>
      <w:r>
        <w:rPr>
          <w:rFonts w:ascii="CGAAOF+Courier" w:eastAsia="CGAAOF+Courier" w:hAnsi="CGAAOF+Courier" w:cs="CGAAOF+Courier"/>
          <w:sz w:val="19"/>
          <w:szCs w:val="19"/>
        </w:rPr>
        <w:t>PrePassivate</w:t>
      </w:r>
      <w:proofErr w:type="spellEnd"/>
    </w:p>
    <w:p w:rsidR="001F3ADF" w:rsidRDefault="001F3ADF" w:rsidP="001F3ADF">
      <w:pPr>
        <w:widowControl w:val="0"/>
        <w:numPr>
          <w:ilvl w:val="0"/>
          <w:numId w:val="7"/>
        </w:numPr>
        <w:suppressAutoHyphens/>
        <w:overflowPunct w:val="0"/>
        <w:autoSpaceDE w:val="0"/>
        <w:spacing w:after="0" w:line="240" w:lineRule="auto"/>
        <w:textAlignment w:val="baseline"/>
        <w:rPr>
          <w:rFonts w:ascii="CGAAOF+Courier" w:eastAsia="CGAAOF+Courier" w:hAnsi="CGAAOF+Courier" w:cs="CGAAOF+Courier"/>
          <w:b/>
          <w:bCs/>
          <w:sz w:val="19"/>
          <w:szCs w:val="19"/>
          <w:u w:val="single"/>
        </w:rPr>
      </w:pPr>
      <w:r>
        <w:rPr>
          <w:rFonts w:ascii="CGAAOF+Courier" w:eastAsia="CFPJPF+NewBaskervilleITCbyBT-Ro" w:hAnsi="CGAAOF+Courier" w:cs="CGAAOF+Courier"/>
          <w:sz w:val="21"/>
          <w:szCs w:val="21"/>
        </w:rPr>
        <w:t>@</w:t>
      </w:r>
      <w:proofErr w:type="spellStart"/>
      <w:r>
        <w:rPr>
          <w:rFonts w:ascii="CGAAOF+Courier" w:eastAsia="CGAAOF+Courier" w:hAnsi="CGAAOF+Courier" w:cs="CGAAOF+Courier"/>
          <w:sz w:val="19"/>
          <w:szCs w:val="19"/>
        </w:rPr>
        <w:t>PostActivate</w:t>
      </w:r>
      <w:proofErr w:type="spellEnd"/>
    </w:p>
    <w:p w:rsidR="001F3ADF" w:rsidRDefault="001F3ADF" w:rsidP="001F3ADF">
      <w:pPr>
        <w:rPr>
          <w:rFonts w:ascii="CFPJPF+NewBaskervilleITCbyBT-Ro" w:eastAsia="CFPJPF+NewBaskervilleITCbyBT-Ro" w:hAnsi="CFPJPF+NewBaskervilleITCbyBT-Ro" w:cs="CFPJPF+NewBaskervilleITCbyBT-Ro"/>
          <w:sz w:val="21"/>
          <w:szCs w:val="21"/>
        </w:rPr>
      </w:pPr>
      <w:r>
        <w:rPr>
          <w:rFonts w:ascii="CGAAOF+Courier" w:eastAsia="CGAAOF+Courier" w:hAnsi="CGAAOF+Courier" w:cs="CGAAOF+Courier"/>
          <w:b/>
          <w:bCs/>
          <w:sz w:val="19"/>
          <w:szCs w:val="19"/>
          <w:u w:val="single"/>
        </w:rPr>
        <w:t xml:space="preserve">Passivation and </w:t>
      </w:r>
      <w:proofErr w:type="gramStart"/>
      <w:r>
        <w:rPr>
          <w:rFonts w:ascii="CGAAOF+Courier" w:eastAsia="CGAAOF+Courier" w:hAnsi="CGAAOF+Courier" w:cs="CGAAOF+Courier"/>
          <w:b/>
          <w:bCs/>
          <w:sz w:val="19"/>
          <w:szCs w:val="19"/>
          <w:u w:val="single"/>
        </w:rPr>
        <w:t>activation</w:t>
      </w:r>
      <w:r>
        <w:rPr>
          <w:rFonts w:ascii="CGAAOF+Courier" w:eastAsia="CGAAOF+Courier" w:hAnsi="CGAAOF+Courier" w:cs="CGAAOF+Courier"/>
          <w:sz w:val="19"/>
          <w:szCs w:val="19"/>
        </w:rPr>
        <w:t xml:space="preserve"> :</w:t>
      </w:r>
      <w:proofErr w:type="gramEnd"/>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If clients don’t invoke a bean for a long enough time, it is not a good idea to continue</w:t>
      </w:r>
    </w:p>
    <w:p w:rsidR="001F3ADF" w:rsidRDefault="001F3ADF" w:rsidP="001F3ADF">
      <w:pPr>
        <w:rPr>
          <w:rFonts w:ascii="CFPLDF+FranklinGothicITCbyBT-De" w:eastAsia="CFPLDF+FranklinGothicITCbyBT-De" w:hAnsi="CFPLDF+FranklinGothicITCbyBT-De" w:cs="CFPLDF+FranklinGothicITCbyBT-De"/>
          <w:b/>
          <w:bCs/>
          <w:sz w:val="17"/>
          <w:szCs w:val="17"/>
        </w:rPr>
      </w:pPr>
      <w:proofErr w:type="gramStart"/>
      <w:r>
        <w:rPr>
          <w:rFonts w:ascii="CFPJPF+NewBaskervilleITCbyBT-Ro" w:eastAsia="CFPJPF+NewBaskervilleITCbyBT-Ro" w:hAnsi="CFPJPF+NewBaskervilleITCbyBT-Ro" w:cs="CFPJPF+NewBaskervilleITCbyBT-Ro"/>
          <w:sz w:val="21"/>
          <w:szCs w:val="21"/>
        </w:rPr>
        <w:t>keeping</w:t>
      </w:r>
      <w:proofErr w:type="gramEnd"/>
      <w:r>
        <w:rPr>
          <w:rFonts w:ascii="CFPJPF+NewBaskervilleITCbyBT-Ro" w:eastAsia="CFPJPF+NewBaskervilleITCbyBT-Ro" w:hAnsi="CFPJPF+NewBaskervilleITCbyBT-Ro" w:cs="CFPJPF+NewBaskervilleITCbyBT-Ro"/>
          <w:sz w:val="21"/>
          <w:szCs w:val="21"/>
        </w:rPr>
        <w:t xml:space="preserve"> it in memory. For a large number of beans, this could easily make the machine run out of memory. The container employs the technique of </w:t>
      </w:r>
      <w:r>
        <w:rPr>
          <w:rFonts w:ascii="CFPJEH+NewBaskervilleITCbyBT-It" w:eastAsia="CFPJEH+NewBaskervilleITCbyBT-It" w:hAnsi="CFPJEH+NewBaskervilleITCbyBT-It" w:cs="CFPJEH+NewBaskervilleITCbyBT-It"/>
          <w:sz w:val="21"/>
          <w:szCs w:val="21"/>
        </w:rPr>
        <w:t xml:space="preserve">passivation </w:t>
      </w:r>
      <w:r>
        <w:rPr>
          <w:rFonts w:ascii="CFPJPF+NewBaskervilleITCbyBT-Ro" w:eastAsia="CFPJPF+NewBaskervilleITCbyBT-Ro" w:hAnsi="CFPJPF+NewBaskervilleITCbyBT-Ro" w:cs="CFPJPF+NewBaskervilleITCbyBT-Ro"/>
          <w:sz w:val="21"/>
          <w:szCs w:val="21"/>
        </w:rPr>
        <w:t>to save memory when possible.</w:t>
      </w:r>
    </w:p>
    <w:p w:rsidR="001F3ADF" w:rsidRDefault="001F3ADF" w:rsidP="001F3ADF">
      <w:pPr>
        <w:rPr>
          <w:rFonts w:ascii="CFPJPF+NewBaskervilleITCbyBT-Ro" w:hAnsi="CFPJPF+NewBaskervilleITCbyBT-Ro" w:cs="CFPJPF+NewBaskervilleITCbyBT-Ro"/>
        </w:rPr>
      </w:pPr>
      <w:r>
        <w:rPr>
          <w:rFonts w:ascii="CFPLDF+FranklinGothicITCbyBT-De" w:eastAsia="CFPLDF+FranklinGothicITCbyBT-De" w:hAnsi="CFPLDF+FranklinGothicITCbyBT-De" w:cs="CFPLDF+FranklinGothicITCbyBT-De"/>
          <w:b/>
          <w:bCs/>
          <w:sz w:val="17"/>
          <w:szCs w:val="17"/>
        </w:rPr>
        <w:t>NOTE</w:t>
      </w:r>
      <w:r>
        <w:rPr>
          <w:rFonts w:ascii="CFPLDF+FranklinGothicITCbyBT-De" w:eastAsia="CFPLDF+FranklinGothicITCbyBT-De" w:hAnsi="CFPLDF+FranklinGothicITCbyBT-De" w:cs="CFPLDF+FranklinGothicITCbyBT-De"/>
          <w:sz w:val="17"/>
          <w:szCs w:val="17"/>
        </w:rPr>
        <w:t xml:space="preserve"> </w:t>
      </w:r>
      <w:proofErr w:type="gramStart"/>
      <w:r>
        <w:rPr>
          <w:rFonts w:ascii="CFPJEH+NewBaskervilleITCbyBT-It" w:eastAsia="CFPJEH+NewBaskervilleITCbyBT-It" w:hAnsi="CFPJEH+NewBaskervilleITCbyBT-It" w:cs="CFPJEH+NewBaskervilleITCbyBT-It"/>
          <w:sz w:val="20"/>
        </w:rPr>
        <w:t xml:space="preserve">Passivation </w:t>
      </w:r>
      <w:r>
        <w:rPr>
          <w:rFonts w:ascii="CFPJPF+NewBaskervilleITCbyBT-Ro" w:eastAsia="CFPJPF+NewBaskervilleITCbyBT-Ro" w:hAnsi="CFPJPF+NewBaskervilleITCbyBT-Ro" w:cs="CFPJPF+NewBaskervilleITCbyBT-Ro"/>
          <w:sz w:val="20"/>
        </w:rPr>
        <w:t xml:space="preserve"> essentially</w:t>
      </w:r>
      <w:proofErr w:type="gramEnd"/>
      <w:r>
        <w:rPr>
          <w:rFonts w:ascii="CFPJPF+NewBaskervilleITCbyBT-Ro" w:eastAsia="CFPJPF+NewBaskervilleITCbyBT-Ro" w:hAnsi="CFPJPF+NewBaskervilleITCbyBT-Ro" w:cs="CFPJPF+NewBaskervilleITCbyBT-Ro"/>
          <w:sz w:val="20"/>
        </w:rPr>
        <w:t xml:space="preserve"> means saving a bean instance into disk instead of holding it in memory. The container accomplishes this task by serializing the entire bean instance and moving it into permanent storage like a file or the database. </w:t>
      </w:r>
      <w:proofErr w:type="gramStart"/>
      <w:r>
        <w:rPr>
          <w:rFonts w:ascii="CFPJEH+NewBaskervilleITCbyBT-It" w:eastAsia="CFPJEH+NewBaskervilleITCbyBT-It" w:hAnsi="CFPJEH+NewBaskervilleITCbyBT-It" w:cs="CFPJEH+NewBaskervilleITCbyBT-It"/>
          <w:sz w:val="20"/>
        </w:rPr>
        <w:t xml:space="preserve">Activation </w:t>
      </w:r>
      <w:r>
        <w:rPr>
          <w:rFonts w:ascii="CFPJPF+NewBaskervilleITCbyBT-Ro" w:eastAsia="CFPJPF+NewBaskervilleITCbyBT-Ro" w:hAnsi="CFPJPF+NewBaskervilleITCbyBT-Ro" w:cs="CFPJPF+NewBaskervilleITCbyBT-Ro"/>
          <w:sz w:val="20"/>
        </w:rPr>
        <w:t xml:space="preserve"> is</w:t>
      </w:r>
      <w:proofErr w:type="gramEnd"/>
      <w:r>
        <w:rPr>
          <w:rFonts w:ascii="CFPJPF+NewBaskervilleITCbyBT-Ro" w:eastAsia="CFPJPF+NewBaskervilleITCbyBT-Ro" w:hAnsi="CFPJPF+NewBaskervilleITCbyBT-Ro" w:cs="CFPJPF+NewBaskervilleITCbyBT-Ro"/>
          <w:sz w:val="20"/>
        </w:rPr>
        <w:t xml:space="preserve"> the opposite of passivation and is done when the bean instance is needed again. The container activates a bean instance by retrieving it from permanent storage, </w:t>
      </w:r>
      <w:proofErr w:type="spellStart"/>
      <w:r>
        <w:rPr>
          <w:rFonts w:ascii="CFPJPF+NewBaskervilleITCbyBT-Ro" w:eastAsia="CFPJPF+NewBaskervilleITCbyBT-Ro" w:hAnsi="CFPJPF+NewBaskervilleITCbyBT-Ro" w:cs="CFPJPF+NewBaskervilleITCbyBT-Ro"/>
          <w:sz w:val="20"/>
        </w:rPr>
        <w:t>deserializing</w:t>
      </w:r>
      <w:proofErr w:type="spellEnd"/>
      <w:r>
        <w:rPr>
          <w:rFonts w:ascii="CFPJPF+NewBaskervilleITCbyBT-Ro" w:eastAsia="CFPJPF+NewBaskervilleITCbyBT-Ro" w:hAnsi="CFPJPF+NewBaskervilleITCbyBT-Ro" w:cs="CFPJPF+NewBaskervilleITCbyBT-Ro"/>
          <w:sz w:val="20"/>
        </w:rPr>
        <w:t xml:space="preserve"> it, and moving it back into memory. This means that all bean instance variables that you care about and should be saved into permanent storage must either be a Java primitive or implement the </w:t>
      </w:r>
      <w:proofErr w:type="spellStart"/>
      <w:r>
        <w:rPr>
          <w:rFonts w:ascii="CGAAOF+Courier" w:eastAsia="CGAAOF+Courier" w:hAnsi="CGAAOF+Courier" w:cs="CGAAOF+Courier"/>
          <w:sz w:val="18"/>
          <w:szCs w:val="18"/>
        </w:rPr>
        <w:t>java.io.Serializable</w:t>
      </w:r>
      <w:proofErr w:type="spellEnd"/>
      <w:r>
        <w:rPr>
          <w:rFonts w:ascii="CFPJPF+NewBaskervilleITCbyBT-Ro" w:eastAsia="CFPJPF+NewBaskervilleITCbyBT-Ro" w:hAnsi="CFPJPF+NewBaskervilleITCbyBT-Ro" w:cs="CFPJPF+NewBaskervilleITCbyBT-Ro"/>
          <w:sz w:val="20"/>
        </w:rPr>
        <w:t xml:space="preserve"> interface</w:t>
      </w:r>
    </w:p>
    <w:p w:rsidR="001F3ADF" w:rsidRDefault="001F3ADF" w:rsidP="001F3ADF">
      <w:pPr>
        <w:rPr>
          <w:rFonts w:ascii="CFPJPF+NewBaskervilleITCbyBT-Ro" w:hAnsi="CFPJPF+NewBaskervilleITCbyBT-Ro" w:cs="CFPJPF+NewBaskervilleITCbyBT-Ro"/>
        </w:rPr>
      </w:pPr>
    </w:p>
    <w:p w:rsidR="001F3ADF" w:rsidRDefault="001F3ADF" w:rsidP="001F3ADF">
      <w:pPr>
        <w:rPr>
          <w:rFonts w:ascii="CFPJPF+NewBaskervilleITCbyBT-Ro" w:hAnsi="CFPJPF+NewBaskervilleITCbyBT-Ro" w:cs="CFPJPF+NewBaskervilleITCbyBT-Ro"/>
        </w:rPr>
      </w:pPr>
      <w:r>
        <w:rPr>
          <w:rFonts w:ascii="CFPJPF+NewBaskervilleITCbyBT-Ro" w:eastAsia="CFPJPF+NewBaskervilleITCbyBT-Ro" w:hAnsi="CFPJPF+NewBaskervilleITCbyBT-Ro" w:cs="CFPJPF+NewBaskervilleITCbyBT-Ro"/>
          <w:sz w:val="21"/>
          <w:szCs w:val="21"/>
        </w:rPr>
        <w:t xml:space="preserve">The point of the </w:t>
      </w:r>
      <w:proofErr w:type="spellStart"/>
      <w:r>
        <w:rPr>
          <w:rFonts w:ascii="CGAAOF+Courier" w:eastAsia="CGAAOF+Courier" w:hAnsi="CGAAOF+Courier" w:cs="CGAAOF+Courier"/>
          <w:sz w:val="19"/>
          <w:szCs w:val="19"/>
        </w:rPr>
        <w:t>PrePassivate</w:t>
      </w:r>
      <w:proofErr w:type="spellEnd"/>
      <w:r>
        <w:rPr>
          <w:rFonts w:ascii="CGAAOF+Courier" w:eastAsia="CGAAOF+Courier" w:hAnsi="CGAAOF+Courier" w:cs="CGAAOF+Courier"/>
          <w:sz w:val="19"/>
          <w:szCs w:val="19"/>
        </w:rPr>
        <w:t xml:space="preserve"> </w:t>
      </w:r>
      <w:r>
        <w:rPr>
          <w:rFonts w:ascii="CFPJPF+NewBaskervilleITCbyBT-Ro" w:eastAsia="CFPJPF+NewBaskervilleITCbyBT-Ro" w:hAnsi="CFPJPF+NewBaskervilleITCbyBT-Ro" w:cs="CFPJPF+NewBaskervilleITCbyBT-Ro"/>
          <w:sz w:val="21"/>
          <w:szCs w:val="21"/>
        </w:rPr>
        <w:t xml:space="preserve">callback is to give the bean a chance to prepare for serialization. This may include copying </w:t>
      </w:r>
      <w:proofErr w:type="spellStart"/>
      <w:r>
        <w:rPr>
          <w:rFonts w:ascii="CFPJPF+NewBaskervilleITCbyBT-Ro" w:eastAsia="CFPJPF+NewBaskervilleITCbyBT-Ro" w:hAnsi="CFPJPF+NewBaskervilleITCbyBT-Ro" w:cs="CFPJPF+NewBaskervilleITCbyBT-Ro"/>
          <w:sz w:val="21"/>
          <w:szCs w:val="21"/>
        </w:rPr>
        <w:t>nonserializable</w:t>
      </w:r>
      <w:proofErr w:type="spellEnd"/>
      <w:r>
        <w:rPr>
          <w:rFonts w:ascii="CFPJPF+NewBaskervilleITCbyBT-Ro" w:eastAsia="CFPJPF+NewBaskervilleITCbyBT-Ro" w:hAnsi="CFPJPF+NewBaskervilleITCbyBT-Ro" w:cs="CFPJPF+NewBaskervilleITCbyBT-Ro"/>
          <w:sz w:val="21"/>
          <w:szCs w:val="21"/>
        </w:rPr>
        <w:t xml:space="preserve"> variable values into </w:t>
      </w:r>
      <w:proofErr w:type="spellStart"/>
      <w:r>
        <w:rPr>
          <w:rFonts w:ascii="CGAAOF+Courier" w:eastAsia="CGAAOF+Courier" w:hAnsi="CGAAOF+Courier" w:cs="CGAAOF+Courier"/>
          <w:sz w:val="19"/>
          <w:szCs w:val="19"/>
        </w:rPr>
        <w:t>Serializable</w:t>
      </w:r>
      <w:proofErr w:type="spellEnd"/>
      <w:r>
        <w:rPr>
          <w:rFonts w:ascii="CGAAOF+Courier" w:eastAsia="CGAAOF+Courier" w:hAnsi="CGAAOF+Courier" w:cs="CGAAOF+Courier"/>
          <w:sz w:val="19"/>
          <w:szCs w:val="19"/>
        </w:rPr>
        <w:t xml:space="preserve"> </w:t>
      </w:r>
      <w:r>
        <w:rPr>
          <w:rFonts w:ascii="CFPJPF+NewBaskervilleITCbyBT-Ro" w:eastAsia="CFPJPF+NewBaskervilleITCbyBT-Ro" w:hAnsi="CFPJPF+NewBaskervilleITCbyBT-Ro" w:cs="CFPJPF+NewBaskervilleITCbyBT-Ro"/>
          <w:sz w:val="21"/>
          <w:szCs w:val="21"/>
        </w:rPr>
        <w:t xml:space="preserve">variables and clearing unneeded data out of those variables to save total disk space needed to store the bean. Most often the </w:t>
      </w:r>
      <w:proofErr w:type="spellStart"/>
      <w:r>
        <w:rPr>
          <w:rFonts w:ascii="CFPJPF+NewBaskervilleITCbyBT-Ro" w:eastAsia="CFPJPF+NewBaskervilleITCbyBT-Ro" w:hAnsi="CFPJPF+NewBaskervilleITCbyBT-Ro" w:cs="CFPJPF+NewBaskervilleITCbyBT-Ro"/>
          <w:sz w:val="21"/>
          <w:szCs w:val="21"/>
        </w:rPr>
        <w:t>prepassivation</w:t>
      </w:r>
      <w:proofErr w:type="spellEnd"/>
      <w:r>
        <w:rPr>
          <w:rFonts w:ascii="CFPJPF+NewBaskervilleITCbyBT-Ro" w:eastAsia="CFPJPF+NewBaskervilleITCbyBT-Ro" w:hAnsi="CFPJPF+NewBaskervilleITCbyBT-Ro" w:cs="CFPJPF+NewBaskervilleITCbyBT-Ro"/>
          <w:sz w:val="21"/>
          <w:szCs w:val="21"/>
        </w:rPr>
        <w:t xml:space="preserve"> step consists of releasing heavy-duty resources such as open database, messaging server, and socket connections that cannot be serialized. A well-behaved bean should ensure that heavy-duty resources are both closed </w:t>
      </w:r>
      <w:r>
        <w:rPr>
          <w:rFonts w:ascii="CFPJEH+NewBaskervilleITCbyBT-It" w:eastAsia="CFPJEH+NewBaskervilleITCbyBT-It" w:hAnsi="CFPJEH+NewBaskervilleITCbyBT-It" w:cs="CFPJEH+NewBaskervilleITCbyBT-It"/>
          <w:sz w:val="21"/>
          <w:szCs w:val="21"/>
        </w:rPr>
        <w:t xml:space="preserve">and </w:t>
      </w:r>
      <w:r>
        <w:rPr>
          <w:rFonts w:ascii="CFPJPF+NewBaskervilleITCbyBT-Ro" w:eastAsia="CFPJPF+NewBaskervilleITCbyBT-Ro" w:hAnsi="CFPJPF+NewBaskervilleITCbyBT-Ro" w:cs="CFPJPF+NewBaskervilleITCbyBT-Ro"/>
          <w:sz w:val="21"/>
          <w:szCs w:val="21"/>
        </w:rPr>
        <w:t>explicitly set to null before passivation takes place.</w:t>
      </w:r>
    </w:p>
    <w:p w:rsidR="001F3ADF" w:rsidRDefault="001F3ADF" w:rsidP="001F3ADF">
      <w:pPr>
        <w:rPr>
          <w:rFonts w:ascii="CFPJPF+NewBaskervilleITCbyBT-Ro" w:hAnsi="CFPJPF+NewBaskervilleITCbyBT-Ro" w:cs="CFPJPF+NewBaskervilleITCbyBT-Ro"/>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24"/>
        <w:gridCol w:w="3324"/>
        <w:gridCol w:w="3338"/>
      </w:tblGrid>
      <w:tr w:rsidR="001F3ADF" w:rsidTr="00B72AED">
        <w:tc>
          <w:tcPr>
            <w:tcW w:w="3324" w:type="dxa"/>
            <w:tcBorders>
              <w:top w:val="single" w:sz="1" w:space="0" w:color="000000"/>
              <w:left w:val="single" w:sz="1" w:space="0" w:color="000000"/>
              <w:bottom w:val="single" w:sz="1" w:space="0" w:color="000000"/>
            </w:tcBorders>
            <w:shd w:val="clear" w:color="auto" w:fill="auto"/>
          </w:tcPr>
          <w:p w:rsidR="001F3ADF" w:rsidRDefault="001F3ADF" w:rsidP="00B72AED">
            <w:pPr>
              <w:pStyle w:val="TableContents"/>
              <w:rPr>
                <w:rFonts w:ascii="CFPLDF+FranklinGothicITCbyBT-De" w:eastAsia="CFPLDF+FranklinGothicITCbyBT-De" w:hAnsi="CFPLDF+FranklinGothicITCbyBT-De" w:cs="CFPLDF+FranklinGothicITCbyBT-De"/>
                <w:sz w:val="16"/>
                <w:szCs w:val="16"/>
              </w:rPr>
            </w:pPr>
            <w:r>
              <w:rPr>
                <w:rFonts w:ascii="CFPLDF+FranklinGothicITCbyBT-De" w:eastAsia="CFPLDF+FranklinGothicITCbyBT-De" w:hAnsi="CFPLDF+FranklinGothicITCbyBT-De" w:cs="CFPLDF+FranklinGothicITCbyBT-De"/>
                <w:sz w:val="16"/>
                <w:szCs w:val="16"/>
              </w:rPr>
              <w:t xml:space="preserve">Features </w:t>
            </w:r>
          </w:p>
        </w:tc>
        <w:tc>
          <w:tcPr>
            <w:tcW w:w="3324" w:type="dxa"/>
            <w:tcBorders>
              <w:top w:val="single" w:sz="1" w:space="0" w:color="000000"/>
              <w:left w:val="single" w:sz="1" w:space="0" w:color="000000"/>
              <w:bottom w:val="single" w:sz="1" w:space="0" w:color="000000"/>
            </w:tcBorders>
            <w:shd w:val="clear" w:color="auto" w:fill="auto"/>
          </w:tcPr>
          <w:p w:rsidR="001F3ADF" w:rsidRDefault="001F3ADF" w:rsidP="00B72AED">
            <w:pPr>
              <w:pStyle w:val="TableContents"/>
              <w:rPr>
                <w:rFonts w:ascii="CFPLDF+FranklinGothicITCbyBT-De" w:eastAsia="CFPLDF+FranklinGothicITCbyBT-De" w:hAnsi="CFPLDF+FranklinGothicITCbyBT-De" w:cs="CFPLDF+FranklinGothicITCbyBT-De"/>
                <w:sz w:val="16"/>
                <w:szCs w:val="16"/>
              </w:rPr>
            </w:pPr>
            <w:r>
              <w:rPr>
                <w:rFonts w:ascii="CFPLDF+FranklinGothicITCbyBT-De" w:eastAsia="CFPLDF+FranklinGothicITCbyBT-De" w:hAnsi="CFPLDF+FranklinGothicITCbyBT-De" w:cs="CFPLDF+FranklinGothicITCbyBT-De"/>
                <w:sz w:val="16"/>
                <w:szCs w:val="16"/>
              </w:rPr>
              <w:t>Stateless</w:t>
            </w:r>
          </w:p>
        </w:tc>
        <w:tc>
          <w:tcPr>
            <w:tcW w:w="3338" w:type="dxa"/>
            <w:tcBorders>
              <w:top w:val="single" w:sz="1" w:space="0" w:color="000000"/>
              <w:left w:val="single" w:sz="1" w:space="0" w:color="000000"/>
              <w:bottom w:val="single" w:sz="1" w:space="0" w:color="000000"/>
              <w:right w:val="single" w:sz="1" w:space="0" w:color="000000"/>
            </w:tcBorders>
            <w:shd w:val="clear" w:color="auto" w:fill="auto"/>
          </w:tcPr>
          <w:p w:rsidR="001F3ADF" w:rsidRDefault="001F3ADF" w:rsidP="00B72AED">
            <w:pPr>
              <w:pStyle w:val="TableContents"/>
              <w:rPr>
                <w:rFonts w:ascii="CGACBA+FranklinGothicITCbyBT-Bo" w:eastAsia="CGACBA+FranklinGothicITCbyBT-Bo" w:hAnsi="CGACBA+FranklinGothicITCbyBT-Bo" w:cs="CGACBA+FranklinGothicITCbyBT-Bo"/>
                <w:sz w:val="16"/>
                <w:szCs w:val="16"/>
              </w:rPr>
            </w:pPr>
            <w:proofErr w:type="spellStart"/>
            <w:r>
              <w:rPr>
                <w:rFonts w:ascii="CFPLDF+FranklinGothicITCbyBT-De" w:eastAsia="CFPLDF+FranklinGothicITCbyBT-De" w:hAnsi="CFPLDF+FranklinGothicITCbyBT-De" w:cs="CFPLDF+FranklinGothicITCbyBT-De"/>
                <w:sz w:val="16"/>
                <w:szCs w:val="16"/>
              </w:rPr>
              <w:t>Stateful</w:t>
            </w:r>
            <w:proofErr w:type="spellEnd"/>
          </w:p>
        </w:tc>
      </w:tr>
      <w:tr w:rsidR="001F3ADF" w:rsidTr="00B72AED">
        <w:tc>
          <w:tcPr>
            <w:tcW w:w="3324" w:type="dxa"/>
            <w:tcBorders>
              <w:left w:val="single" w:sz="1" w:space="0" w:color="000000"/>
              <w:bottom w:val="single" w:sz="1" w:space="0" w:color="000000"/>
            </w:tcBorders>
            <w:shd w:val="clear" w:color="auto" w:fill="auto"/>
          </w:tcPr>
          <w:p w:rsidR="001F3ADF" w:rsidRDefault="001F3ADF" w:rsidP="00B72AED">
            <w:pPr>
              <w:pStyle w:val="TableContents"/>
              <w:rPr>
                <w:rFonts w:ascii="CGACBA+FranklinGothicITCbyBT-Bo" w:eastAsia="CGACBA+FranklinGothicITCbyBT-Bo" w:hAnsi="CGACBA+FranklinGothicITCbyBT-Bo" w:cs="CGACBA+FranklinGothicITCbyBT-Bo"/>
                <w:sz w:val="16"/>
                <w:szCs w:val="16"/>
              </w:rPr>
            </w:pPr>
            <w:r>
              <w:rPr>
                <w:rFonts w:ascii="CGACBA+FranklinGothicITCbyBT-Bo" w:eastAsia="CGACBA+FranklinGothicITCbyBT-Bo" w:hAnsi="CGACBA+FranklinGothicITCbyBT-Bo" w:cs="CGACBA+FranklinGothicITCbyBT-Bo"/>
                <w:sz w:val="16"/>
                <w:szCs w:val="16"/>
              </w:rPr>
              <w:t xml:space="preserve">Conversational state </w:t>
            </w:r>
          </w:p>
        </w:tc>
        <w:tc>
          <w:tcPr>
            <w:tcW w:w="3324" w:type="dxa"/>
            <w:tcBorders>
              <w:left w:val="single" w:sz="1" w:space="0" w:color="000000"/>
              <w:bottom w:val="single" w:sz="1" w:space="0" w:color="000000"/>
            </w:tcBorders>
            <w:shd w:val="clear" w:color="auto" w:fill="auto"/>
          </w:tcPr>
          <w:p w:rsidR="001F3ADF" w:rsidRDefault="001F3ADF" w:rsidP="00B72AED">
            <w:pPr>
              <w:pStyle w:val="TableContents"/>
              <w:rPr>
                <w:rFonts w:ascii="CGACBA+FranklinGothicITCbyBT-Bo" w:eastAsia="CGACBA+FranklinGothicITCbyBT-Bo" w:hAnsi="CGACBA+FranklinGothicITCbyBT-Bo" w:cs="CGACBA+FranklinGothicITCbyBT-Bo"/>
                <w:sz w:val="16"/>
                <w:szCs w:val="16"/>
              </w:rPr>
            </w:pPr>
            <w:r>
              <w:rPr>
                <w:rFonts w:ascii="CGACBA+FranklinGothicITCbyBT-Bo" w:eastAsia="CGACBA+FranklinGothicITCbyBT-Bo" w:hAnsi="CGACBA+FranklinGothicITCbyBT-Bo" w:cs="CGACBA+FranklinGothicITCbyBT-Bo"/>
                <w:sz w:val="16"/>
                <w:szCs w:val="16"/>
              </w:rPr>
              <w:t>No</w:t>
            </w:r>
          </w:p>
        </w:tc>
        <w:tc>
          <w:tcPr>
            <w:tcW w:w="3338" w:type="dxa"/>
            <w:tcBorders>
              <w:left w:val="single" w:sz="1" w:space="0" w:color="000000"/>
              <w:bottom w:val="single" w:sz="1" w:space="0" w:color="000000"/>
              <w:right w:val="single" w:sz="1" w:space="0" w:color="000000"/>
            </w:tcBorders>
            <w:shd w:val="clear" w:color="auto" w:fill="auto"/>
          </w:tcPr>
          <w:p w:rsidR="001F3ADF" w:rsidRDefault="001F3ADF" w:rsidP="00B72AED">
            <w:pPr>
              <w:pStyle w:val="TableContents"/>
              <w:rPr>
                <w:rFonts w:ascii="CGACBA+FranklinGothicITCbyBT-Bo" w:eastAsia="CGACBA+FranklinGothicITCbyBT-Bo" w:hAnsi="CGACBA+FranklinGothicITCbyBT-Bo" w:cs="CGACBA+FranklinGothicITCbyBT-Bo"/>
                <w:sz w:val="16"/>
                <w:szCs w:val="16"/>
              </w:rPr>
            </w:pPr>
            <w:r>
              <w:rPr>
                <w:rFonts w:ascii="CGACBA+FranklinGothicITCbyBT-Bo" w:eastAsia="CGACBA+FranklinGothicITCbyBT-Bo" w:hAnsi="CGACBA+FranklinGothicITCbyBT-Bo" w:cs="CGACBA+FranklinGothicITCbyBT-Bo"/>
                <w:sz w:val="16"/>
                <w:szCs w:val="16"/>
              </w:rPr>
              <w:t>Yes</w:t>
            </w:r>
          </w:p>
        </w:tc>
      </w:tr>
      <w:tr w:rsidR="001F3ADF" w:rsidTr="00B72AED">
        <w:tc>
          <w:tcPr>
            <w:tcW w:w="3324" w:type="dxa"/>
            <w:tcBorders>
              <w:left w:val="single" w:sz="1" w:space="0" w:color="000000"/>
              <w:bottom w:val="single" w:sz="1" w:space="0" w:color="000000"/>
            </w:tcBorders>
            <w:shd w:val="clear" w:color="auto" w:fill="auto"/>
          </w:tcPr>
          <w:p w:rsidR="001F3ADF" w:rsidRDefault="001F3ADF" w:rsidP="00B72AED">
            <w:pPr>
              <w:pStyle w:val="TableContents"/>
            </w:pPr>
            <w:r>
              <w:rPr>
                <w:rFonts w:ascii="CGACBA+FranklinGothicITCbyBT-Bo" w:eastAsia="CGACBA+FranklinGothicITCbyBT-Bo" w:hAnsi="CGACBA+FranklinGothicITCbyBT-Bo" w:cs="CGACBA+FranklinGothicITCbyBT-Bo"/>
                <w:sz w:val="16"/>
                <w:szCs w:val="16"/>
              </w:rPr>
              <w:t>Pooling</w:t>
            </w:r>
          </w:p>
        </w:tc>
        <w:tc>
          <w:tcPr>
            <w:tcW w:w="3324" w:type="dxa"/>
            <w:tcBorders>
              <w:left w:val="single" w:sz="1" w:space="0" w:color="000000"/>
              <w:bottom w:val="single" w:sz="1" w:space="0" w:color="000000"/>
            </w:tcBorders>
            <w:shd w:val="clear" w:color="auto" w:fill="auto"/>
          </w:tcPr>
          <w:p w:rsidR="001F3ADF" w:rsidRDefault="001F3ADF" w:rsidP="00B72AED">
            <w:pPr>
              <w:pStyle w:val="TableContents"/>
            </w:pPr>
            <w:r>
              <w:t>Yes</w:t>
            </w:r>
          </w:p>
        </w:tc>
        <w:tc>
          <w:tcPr>
            <w:tcW w:w="3338" w:type="dxa"/>
            <w:tcBorders>
              <w:left w:val="single" w:sz="1" w:space="0" w:color="000000"/>
              <w:bottom w:val="single" w:sz="1" w:space="0" w:color="000000"/>
              <w:right w:val="single" w:sz="1" w:space="0" w:color="000000"/>
            </w:tcBorders>
            <w:shd w:val="clear" w:color="auto" w:fill="auto"/>
          </w:tcPr>
          <w:p w:rsidR="001F3ADF" w:rsidRDefault="001F3ADF" w:rsidP="00B72AED">
            <w:pPr>
              <w:pStyle w:val="TableContents"/>
              <w:rPr>
                <w:rFonts w:ascii="CGACBA+FranklinGothicITCbyBT-Bo" w:eastAsia="CGACBA+FranklinGothicITCbyBT-Bo" w:hAnsi="CGACBA+FranklinGothicITCbyBT-Bo" w:cs="CGACBA+FranklinGothicITCbyBT-Bo"/>
                <w:sz w:val="16"/>
                <w:szCs w:val="16"/>
              </w:rPr>
            </w:pPr>
            <w:r>
              <w:t>No</w:t>
            </w:r>
          </w:p>
        </w:tc>
      </w:tr>
      <w:tr w:rsidR="001F3ADF" w:rsidTr="00B72AED">
        <w:tc>
          <w:tcPr>
            <w:tcW w:w="3324" w:type="dxa"/>
            <w:tcBorders>
              <w:left w:val="single" w:sz="1" w:space="0" w:color="000000"/>
              <w:bottom w:val="single" w:sz="1" w:space="0" w:color="000000"/>
            </w:tcBorders>
            <w:shd w:val="clear" w:color="auto" w:fill="auto"/>
          </w:tcPr>
          <w:p w:rsidR="001F3ADF" w:rsidRDefault="001F3ADF" w:rsidP="00B72AED">
            <w:pPr>
              <w:pStyle w:val="TableContents"/>
            </w:pPr>
            <w:r>
              <w:rPr>
                <w:rFonts w:ascii="CGACBA+FranklinGothicITCbyBT-Bo" w:eastAsia="CGACBA+FranklinGothicITCbyBT-Bo" w:hAnsi="CGACBA+FranklinGothicITCbyBT-Bo" w:cs="CGACBA+FranklinGothicITCbyBT-Bo"/>
                <w:sz w:val="16"/>
                <w:szCs w:val="16"/>
              </w:rPr>
              <w:t>Performance problems</w:t>
            </w:r>
          </w:p>
        </w:tc>
        <w:tc>
          <w:tcPr>
            <w:tcW w:w="3324" w:type="dxa"/>
            <w:tcBorders>
              <w:left w:val="single" w:sz="1" w:space="0" w:color="000000"/>
              <w:bottom w:val="single" w:sz="1" w:space="0" w:color="000000"/>
            </w:tcBorders>
            <w:shd w:val="clear" w:color="auto" w:fill="auto"/>
          </w:tcPr>
          <w:p w:rsidR="001F3ADF" w:rsidRDefault="001F3ADF" w:rsidP="00B72AED">
            <w:pPr>
              <w:pStyle w:val="TableContents"/>
            </w:pPr>
            <w:r>
              <w:t>Unlikely</w:t>
            </w:r>
          </w:p>
        </w:tc>
        <w:tc>
          <w:tcPr>
            <w:tcW w:w="3338" w:type="dxa"/>
            <w:tcBorders>
              <w:left w:val="single" w:sz="1" w:space="0" w:color="000000"/>
              <w:bottom w:val="single" w:sz="1" w:space="0" w:color="000000"/>
              <w:right w:val="single" w:sz="1" w:space="0" w:color="000000"/>
            </w:tcBorders>
            <w:shd w:val="clear" w:color="auto" w:fill="auto"/>
          </w:tcPr>
          <w:p w:rsidR="001F3ADF" w:rsidRDefault="001F3ADF" w:rsidP="00B72AED">
            <w:pPr>
              <w:pStyle w:val="TableContents"/>
              <w:rPr>
                <w:rFonts w:ascii="CGACBA+FranklinGothicITCbyBT-Bo" w:eastAsia="CGACBA+FranklinGothicITCbyBT-Bo" w:hAnsi="CGACBA+FranklinGothicITCbyBT-Bo" w:cs="CGACBA+FranklinGothicITCbyBT-Bo"/>
                <w:sz w:val="16"/>
                <w:szCs w:val="16"/>
              </w:rPr>
            </w:pPr>
            <w:r>
              <w:t>possible</w:t>
            </w:r>
          </w:p>
        </w:tc>
      </w:tr>
      <w:tr w:rsidR="001F3ADF" w:rsidTr="00B72AED">
        <w:tc>
          <w:tcPr>
            <w:tcW w:w="3324" w:type="dxa"/>
            <w:tcBorders>
              <w:left w:val="single" w:sz="1" w:space="0" w:color="000000"/>
              <w:bottom w:val="single" w:sz="1" w:space="0" w:color="000000"/>
            </w:tcBorders>
            <w:shd w:val="clear" w:color="auto" w:fill="auto"/>
          </w:tcPr>
          <w:p w:rsidR="001F3ADF" w:rsidRDefault="001F3ADF" w:rsidP="00B72AED">
            <w:pPr>
              <w:pStyle w:val="TableContents"/>
              <w:rPr>
                <w:rFonts w:ascii="CGAAOF+Courier" w:eastAsia="CGAAOF+Courier" w:hAnsi="CGAAOF+Courier" w:cs="CGAAOF+Courier"/>
                <w:sz w:val="16"/>
                <w:szCs w:val="16"/>
              </w:rPr>
            </w:pPr>
            <w:r>
              <w:rPr>
                <w:rFonts w:ascii="CGACBA+FranklinGothicITCbyBT-Bo" w:eastAsia="CGACBA+FranklinGothicITCbyBT-Bo" w:hAnsi="CGACBA+FranklinGothicITCbyBT-Bo" w:cs="CGACBA+FranklinGothicITCbyBT-Bo"/>
                <w:sz w:val="16"/>
                <w:szCs w:val="16"/>
              </w:rPr>
              <w:t>Lifecycle events</w:t>
            </w:r>
          </w:p>
        </w:tc>
        <w:tc>
          <w:tcPr>
            <w:tcW w:w="3324" w:type="dxa"/>
            <w:tcBorders>
              <w:left w:val="single" w:sz="1" w:space="0" w:color="000000"/>
              <w:bottom w:val="single" w:sz="1" w:space="0" w:color="000000"/>
            </w:tcBorders>
            <w:shd w:val="clear" w:color="auto" w:fill="auto"/>
          </w:tcPr>
          <w:p w:rsidR="001F3ADF" w:rsidRDefault="001F3ADF" w:rsidP="00B72AED">
            <w:pPr>
              <w:rPr>
                <w:rFonts w:ascii="CGAAOF+Courier" w:eastAsia="CGAAOF+Courier" w:hAnsi="CGAAOF+Courier" w:cs="CGAAOF+Courier"/>
                <w:sz w:val="16"/>
                <w:szCs w:val="16"/>
              </w:rPr>
            </w:pPr>
            <w:proofErr w:type="spellStart"/>
            <w:r>
              <w:rPr>
                <w:rFonts w:ascii="CGAAOF+Courier" w:eastAsia="CGAAOF+Courier" w:hAnsi="CGAAOF+Courier" w:cs="CGAAOF+Courier"/>
                <w:sz w:val="16"/>
                <w:szCs w:val="16"/>
              </w:rPr>
              <w:t>PostConstruct</w:t>
            </w:r>
            <w:proofErr w:type="spellEnd"/>
            <w:r>
              <w:rPr>
                <w:rFonts w:ascii="CGACBA+FranklinGothicITCbyBT-Bo" w:eastAsia="CGACBA+FranklinGothicITCbyBT-Bo" w:hAnsi="CGACBA+FranklinGothicITCbyBT-Bo" w:cs="CGACBA+FranklinGothicITCbyBT-Bo"/>
                <w:sz w:val="16"/>
                <w:szCs w:val="16"/>
              </w:rPr>
              <w:t>,</w:t>
            </w:r>
          </w:p>
          <w:p w:rsidR="001F3ADF" w:rsidRDefault="001F3ADF" w:rsidP="00B72AED">
            <w:pPr>
              <w:rPr>
                <w:rFonts w:ascii="CGAAOF+Courier" w:eastAsia="CGAAOF+Courier" w:hAnsi="CGAAOF+Courier" w:cs="CGAAOF+Courier"/>
                <w:sz w:val="16"/>
                <w:szCs w:val="16"/>
              </w:rPr>
            </w:pPr>
            <w:proofErr w:type="spellStart"/>
            <w:r>
              <w:rPr>
                <w:rFonts w:ascii="CGAAOF+Courier" w:eastAsia="CGAAOF+Courier" w:hAnsi="CGAAOF+Courier" w:cs="CGAAOF+Courier"/>
                <w:sz w:val="16"/>
                <w:szCs w:val="16"/>
              </w:rPr>
              <w:t>PreDestroy</w:t>
            </w:r>
            <w:proofErr w:type="spellEnd"/>
          </w:p>
        </w:tc>
        <w:tc>
          <w:tcPr>
            <w:tcW w:w="3338" w:type="dxa"/>
            <w:tcBorders>
              <w:left w:val="single" w:sz="1" w:space="0" w:color="000000"/>
              <w:bottom w:val="single" w:sz="1" w:space="0" w:color="000000"/>
              <w:right w:val="single" w:sz="1" w:space="0" w:color="000000"/>
            </w:tcBorders>
            <w:shd w:val="clear" w:color="auto" w:fill="auto"/>
          </w:tcPr>
          <w:p w:rsidR="001F3ADF" w:rsidRDefault="001F3ADF" w:rsidP="00B72AED">
            <w:pPr>
              <w:rPr>
                <w:rFonts w:ascii="CGAAOF+Courier" w:eastAsia="CGAAOF+Courier" w:hAnsi="CGAAOF+Courier" w:cs="CGAAOF+Courier"/>
                <w:sz w:val="16"/>
                <w:szCs w:val="16"/>
              </w:rPr>
            </w:pPr>
            <w:proofErr w:type="spellStart"/>
            <w:r>
              <w:rPr>
                <w:rFonts w:ascii="CGAAOF+Courier" w:eastAsia="CGAAOF+Courier" w:hAnsi="CGAAOF+Courier" w:cs="CGAAOF+Courier"/>
                <w:sz w:val="16"/>
                <w:szCs w:val="16"/>
              </w:rPr>
              <w:t>PostConstruct</w:t>
            </w:r>
            <w:proofErr w:type="spellEnd"/>
            <w:r>
              <w:rPr>
                <w:rFonts w:ascii="CGACBA+FranklinGothicITCbyBT-Bo" w:eastAsia="CGACBA+FranklinGothicITCbyBT-Bo" w:hAnsi="CGACBA+FranklinGothicITCbyBT-Bo" w:cs="CGACBA+FranklinGothicITCbyBT-Bo"/>
                <w:sz w:val="16"/>
                <w:szCs w:val="16"/>
              </w:rPr>
              <w:t xml:space="preserve">, </w:t>
            </w:r>
            <w:proofErr w:type="spellStart"/>
            <w:r>
              <w:rPr>
                <w:rFonts w:ascii="CGAAOF+Courier" w:eastAsia="CGAAOF+Courier" w:hAnsi="CGAAOF+Courier" w:cs="CGAAOF+Courier"/>
                <w:sz w:val="16"/>
                <w:szCs w:val="16"/>
              </w:rPr>
              <w:t>PreDestroy</w:t>
            </w:r>
            <w:proofErr w:type="spellEnd"/>
            <w:r>
              <w:rPr>
                <w:rFonts w:ascii="CGACBA+FranklinGothicITCbyBT-Bo" w:eastAsia="CGACBA+FranklinGothicITCbyBT-Bo" w:hAnsi="CGACBA+FranklinGothicITCbyBT-Bo" w:cs="CGACBA+FranklinGothicITCbyBT-Bo"/>
                <w:sz w:val="16"/>
                <w:szCs w:val="16"/>
              </w:rPr>
              <w:t>,</w:t>
            </w:r>
          </w:p>
          <w:p w:rsidR="001F3ADF" w:rsidRDefault="001F3ADF" w:rsidP="00B72AED">
            <w:pPr>
              <w:rPr>
                <w:rFonts w:ascii="CGACBA+FranklinGothicITCbyBT-Bo" w:eastAsia="CGACBA+FranklinGothicITCbyBT-Bo" w:hAnsi="CGACBA+FranklinGothicITCbyBT-Bo" w:cs="CGACBA+FranklinGothicITCbyBT-Bo"/>
                <w:sz w:val="16"/>
                <w:szCs w:val="16"/>
              </w:rPr>
            </w:pPr>
            <w:proofErr w:type="spellStart"/>
            <w:r>
              <w:rPr>
                <w:rFonts w:ascii="CGAAOF+Courier" w:eastAsia="CGAAOF+Courier" w:hAnsi="CGAAOF+Courier" w:cs="CGAAOF+Courier"/>
                <w:sz w:val="16"/>
                <w:szCs w:val="16"/>
              </w:rPr>
              <w:t>PrePassivate</w:t>
            </w:r>
            <w:proofErr w:type="spellEnd"/>
            <w:r>
              <w:rPr>
                <w:rFonts w:ascii="CGACBA+FranklinGothicITCbyBT-Bo" w:eastAsia="CGACBA+FranklinGothicITCbyBT-Bo" w:hAnsi="CGACBA+FranklinGothicITCbyBT-Bo" w:cs="CGACBA+FranklinGothicITCbyBT-Bo"/>
                <w:sz w:val="16"/>
                <w:szCs w:val="16"/>
              </w:rPr>
              <w:t xml:space="preserve">, </w:t>
            </w:r>
            <w:proofErr w:type="spellStart"/>
            <w:r>
              <w:rPr>
                <w:rFonts w:ascii="CGAAOF+Courier" w:eastAsia="CGAAOF+Courier" w:hAnsi="CGAAOF+Courier" w:cs="CGAAOF+Courier"/>
                <w:sz w:val="16"/>
                <w:szCs w:val="16"/>
              </w:rPr>
              <w:t>PostActivate</w:t>
            </w:r>
            <w:proofErr w:type="spellEnd"/>
          </w:p>
        </w:tc>
      </w:tr>
      <w:tr w:rsidR="001F3ADF" w:rsidTr="00B72AED">
        <w:tc>
          <w:tcPr>
            <w:tcW w:w="3324" w:type="dxa"/>
            <w:tcBorders>
              <w:left w:val="single" w:sz="1" w:space="0" w:color="000000"/>
              <w:bottom w:val="single" w:sz="1" w:space="0" w:color="000000"/>
            </w:tcBorders>
            <w:shd w:val="clear" w:color="auto" w:fill="auto"/>
          </w:tcPr>
          <w:p w:rsidR="001F3ADF" w:rsidRDefault="001F3ADF" w:rsidP="00B72AED">
            <w:pPr>
              <w:pStyle w:val="TableContents"/>
              <w:rPr>
                <w:rFonts w:ascii="CGAAOF+Courier" w:eastAsia="CGAAOF+Courier" w:hAnsi="CGAAOF+Courier" w:cs="CGAAOF+Courier"/>
                <w:sz w:val="20"/>
              </w:rPr>
            </w:pPr>
            <w:r>
              <w:rPr>
                <w:rFonts w:ascii="CGACBA+FranklinGothicITCbyBT-Bo" w:eastAsia="CGACBA+FranklinGothicITCbyBT-Bo" w:hAnsi="CGACBA+FranklinGothicITCbyBT-Bo" w:cs="CGACBA+FranklinGothicITCbyBT-Bo"/>
                <w:sz w:val="16"/>
                <w:szCs w:val="16"/>
              </w:rPr>
              <w:t>Timer</w:t>
            </w:r>
          </w:p>
        </w:tc>
        <w:tc>
          <w:tcPr>
            <w:tcW w:w="3324" w:type="dxa"/>
            <w:tcBorders>
              <w:left w:val="single" w:sz="1" w:space="0" w:color="000000"/>
              <w:bottom w:val="single" w:sz="1" w:space="0" w:color="000000"/>
            </w:tcBorders>
            <w:shd w:val="clear" w:color="auto" w:fill="auto"/>
          </w:tcPr>
          <w:p w:rsidR="001F3ADF" w:rsidRDefault="001F3ADF" w:rsidP="00B72AED">
            <w:pPr>
              <w:rPr>
                <w:rFonts w:ascii="CGAAOF+Courier" w:eastAsia="CGAAOF+Courier" w:hAnsi="CGAAOF+Courier" w:cs="CGAAOF+Courier"/>
                <w:sz w:val="20"/>
              </w:rPr>
            </w:pPr>
            <w:r>
              <w:rPr>
                <w:rFonts w:ascii="CGAAOF+Courier" w:eastAsia="CGAAOF+Courier" w:hAnsi="CGAAOF+Courier" w:cs="CGAAOF+Courier"/>
                <w:sz w:val="20"/>
              </w:rPr>
              <w:t>Yes</w:t>
            </w:r>
          </w:p>
        </w:tc>
        <w:tc>
          <w:tcPr>
            <w:tcW w:w="3338" w:type="dxa"/>
            <w:tcBorders>
              <w:left w:val="single" w:sz="1" w:space="0" w:color="000000"/>
              <w:bottom w:val="single" w:sz="1" w:space="0" w:color="000000"/>
              <w:right w:val="single" w:sz="1" w:space="0" w:color="000000"/>
            </w:tcBorders>
            <w:shd w:val="clear" w:color="auto" w:fill="auto"/>
          </w:tcPr>
          <w:p w:rsidR="001F3ADF" w:rsidRDefault="001F3ADF" w:rsidP="00B72AED">
            <w:pPr>
              <w:rPr>
                <w:rFonts w:ascii="CGAAOF+Courier" w:eastAsia="CGAAOF+Courier" w:hAnsi="CGAAOF+Courier" w:cs="CGAAOF+Courier"/>
                <w:sz w:val="16"/>
                <w:szCs w:val="16"/>
              </w:rPr>
            </w:pPr>
            <w:r>
              <w:rPr>
                <w:rFonts w:ascii="CGAAOF+Courier" w:eastAsia="CGAAOF+Courier" w:hAnsi="CGAAOF+Courier" w:cs="CGAAOF+Courier"/>
                <w:sz w:val="20"/>
              </w:rPr>
              <w:t>no</w:t>
            </w:r>
          </w:p>
        </w:tc>
      </w:tr>
      <w:tr w:rsidR="001F3ADF" w:rsidTr="00B72AED">
        <w:tc>
          <w:tcPr>
            <w:tcW w:w="3324" w:type="dxa"/>
            <w:tcBorders>
              <w:left w:val="single" w:sz="1" w:space="0" w:color="000000"/>
              <w:bottom w:val="single" w:sz="1" w:space="0" w:color="000000"/>
            </w:tcBorders>
            <w:shd w:val="clear" w:color="auto" w:fill="auto"/>
          </w:tcPr>
          <w:p w:rsidR="001F3ADF" w:rsidRDefault="001F3ADF" w:rsidP="00B72AED">
            <w:pPr>
              <w:rPr>
                <w:rFonts w:ascii="CGACBA+FranklinGothicITCbyBT-Bo" w:eastAsia="CGACBA+FranklinGothicITCbyBT-Bo" w:hAnsi="CGACBA+FranklinGothicITCbyBT-Bo" w:cs="CGACBA+FranklinGothicITCbyBT-Bo"/>
                <w:sz w:val="16"/>
                <w:szCs w:val="16"/>
              </w:rPr>
            </w:pPr>
            <w:proofErr w:type="spellStart"/>
            <w:r>
              <w:rPr>
                <w:rFonts w:ascii="CGAAOF+Courier" w:eastAsia="CGAAOF+Courier" w:hAnsi="CGAAOF+Courier" w:cs="CGAAOF+Courier"/>
                <w:sz w:val="16"/>
                <w:szCs w:val="16"/>
              </w:rPr>
              <w:t>SessionSynchronization</w:t>
            </w:r>
            <w:proofErr w:type="spellEnd"/>
            <w:r>
              <w:rPr>
                <w:rFonts w:ascii="CGAAOF+Courier" w:eastAsia="CGAAOF+Courier" w:hAnsi="CGAAOF+Courier" w:cs="CGAAOF+Courier"/>
                <w:sz w:val="16"/>
                <w:szCs w:val="16"/>
              </w:rPr>
              <w:t xml:space="preserve"> </w:t>
            </w:r>
            <w:r>
              <w:rPr>
                <w:rFonts w:ascii="CGACBA+FranklinGothicITCbyBT-Bo" w:eastAsia="CGACBA+FranklinGothicITCbyBT-Bo" w:hAnsi="CGACBA+FranklinGothicITCbyBT-Bo" w:cs="CGACBA+FranklinGothicITCbyBT-Bo"/>
                <w:sz w:val="16"/>
                <w:szCs w:val="16"/>
              </w:rPr>
              <w:t>for</w:t>
            </w:r>
          </w:p>
          <w:p w:rsidR="001F3ADF" w:rsidRDefault="001F3ADF" w:rsidP="00B72AED">
            <w:pPr>
              <w:rPr>
                <w:rFonts w:ascii="CGAAOF+Courier" w:eastAsia="CGAAOF+Courier" w:hAnsi="CGAAOF+Courier" w:cs="CGAAOF+Courier"/>
                <w:sz w:val="20"/>
              </w:rPr>
            </w:pPr>
            <w:r>
              <w:rPr>
                <w:rFonts w:ascii="CGACBA+FranklinGothicITCbyBT-Bo" w:eastAsia="CGACBA+FranklinGothicITCbyBT-Bo" w:hAnsi="CGACBA+FranklinGothicITCbyBT-Bo" w:cs="CGACBA+FranklinGothicITCbyBT-Bo"/>
                <w:sz w:val="16"/>
                <w:szCs w:val="16"/>
              </w:rPr>
              <w:t>transactions</w:t>
            </w:r>
          </w:p>
        </w:tc>
        <w:tc>
          <w:tcPr>
            <w:tcW w:w="3324" w:type="dxa"/>
            <w:tcBorders>
              <w:left w:val="single" w:sz="1" w:space="0" w:color="000000"/>
              <w:bottom w:val="single" w:sz="1" w:space="0" w:color="000000"/>
            </w:tcBorders>
            <w:shd w:val="clear" w:color="auto" w:fill="auto"/>
          </w:tcPr>
          <w:p w:rsidR="001F3ADF" w:rsidRDefault="001F3ADF" w:rsidP="00B72AED">
            <w:pPr>
              <w:rPr>
                <w:rFonts w:ascii="CGAAOF+Courier" w:eastAsia="CGAAOF+Courier" w:hAnsi="CGAAOF+Courier" w:cs="CGAAOF+Courier"/>
                <w:sz w:val="20"/>
              </w:rPr>
            </w:pPr>
            <w:r>
              <w:rPr>
                <w:rFonts w:ascii="CGAAOF+Courier" w:eastAsia="CGAAOF+Courier" w:hAnsi="CGAAOF+Courier" w:cs="CGAAOF+Courier"/>
                <w:sz w:val="20"/>
              </w:rPr>
              <w:t>No</w:t>
            </w:r>
          </w:p>
        </w:tc>
        <w:tc>
          <w:tcPr>
            <w:tcW w:w="3338" w:type="dxa"/>
            <w:tcBorders>
              <w:left w:val="single" w:sz="1" w:space="0" w:color="000000"/>
              <w:bottom w:val="single" w:sz="1" w:space="0" w:color="000000"/>
              <w:right w:val="single" w:sz="1" w:space="0" w:color="000000"/>
            </w:tcBorders>
            <w:shd w:val="clear" w:color="auto" w:fill="auto"/>
          </w:tcPr>
          <w:p w:rsidR="001F3ADF" w:rsidRDefault="001F3ADF" w:rsidP="00B72AED">
            <w:pPr>
              <w:rPr>
                <w:rFonts w:ascii="CGACBA+FranklinGothicITCbyBT-Bo" w:eastAsia="CGACBA+FranklinGothicITCbyBT-Bo" w:hAnsi="CGACBA+FranklinGothicITCbyBT-Bo" w:cs="CGACBA+FranklinGothicITCbyBT-Bo"/>
                <w:sz w:val="16"/>
                <w:szCs w:val="16"/>
              </w:rPr>
            </w:pPr>
            <w:r>
              <w:rPr>
                <w:rFonts w:ascii="CGAAOF+Courier" w:eastAsia="CGAAOF+Courier" w:hAnsi="CGAAOF+Courier" w:cs="CGAAOF+Courier"/>
                <w:sz w:val="20"/>
              </w:rPr>
              <w:t>yes</w:t>
            </w:r>
          </w:p>
        </w:tc>
      </w:tr>
      <w:tr w:rsidR="001F3ADF" w:rsidTr="00B72AED">
        <w:tc>
          <w:tcPr>
            <w:tcW w:w="3324" w:type="dxa"/>
            <w:tcBorders>
              <w:left w:val="single" w:sz="1" w:space="0" w:color="000000"/>
              <w:bottom w:val="single" w:sz="1" w:space="0" w:color="000000"/>
            </w:tcBorders>
            <w:shd w:val="clear" w:color="auto" w:fill="auto"/>
          </w:tcPr>
          <w:p w:rsidR="001F3ADF" w:rsidRDefault="001F3ADF" w:rsidP="00B72AED">
            <w:pPr>
              <w:pStyle w:val="TableContents"/>
              <w:rPr>
                <w:rFonts w:ascii="CGAAOF+Courier" w:eastAsia="CGAAOF+Courier" w:hAnsi="CGAAOF+Courier" w:cs="CGAAOF+Courier"/>
                <w:sz w:val="20"/>
              </w:rPr>
            </w:pPr>
            <w:r>
              <w:rPr>
                <w:rFonts w:ascii="CGACBA+FranklinGothicITCbyBT-Bo" w:eastAsia="CGACBA+FranklinGothicITCbyBT-Bo" w:hAnsi="CGACBA+FranklinGothicITCbyBT-Bo" w:cs="CGACBA+FranklinGothicITCbyBT-Bo"/>
                <w:sz w:val="16"/>
                <w:szCs w:val="16"/>
              </w:rPr>
              <w:t>Web services</w:t>
            </w:r>
          </w:p>
        </w:tc>
        <w:tc>
          <w:tcPr>
            <w:tcW w:w="3324" w:type="dxa"/>
            <w:tcBorders>
              <w:left w:val="single" w:sz="1" w:space="0" w:color="000000"/>
              <w:bottom w:val="single" w:sz="1" w:space="0" w:color="000000"/>
            </w:tcBorders>
            <w:shd w:val="clear" w:color="auto" w:fill="auto"/>
          </w:tcPr>
          <w:p w:rsidR="001F3ADF" w:rsidRDefault="001F3ADF" w:rsidP="00B72AED">
            <w:pPr>
              <w:rPr>
                <w:rFonts w:ascii="CGAAOF+Courier" w:eastAsia="CGAAOF+Courier" w:hAnsi="CGAAOF+Courier" w:cs="CGAAOF+Courier"/>
                <w:sz w:val="20"/>
              </w:rPr>
            </w:pPr>
            <w:r>
              <w:rPr>
                <w:rFonts w:ascii="CGAAOF+Courier" w:eastAsia="CGAAOF+Courier" w:hAnsi="CGAAOF+Courier" w:cs="CGAAOF+Courier"/>
                <w:sz w:val="20"/>
              </w:rPr>
              <w:t>Yes</w:t>
            </w:r>
          </w:p>
        </w:tc>
        <w:tc>
          <w:tcPr>
            <w:tcW w:w="3338" w:type="dxa"/>
            <w:tcBorders>
              <w:left w:val="single" w:sz="1" w:space="0" w:color="000000"/>
              <w:bottom w:val="single" w:sz="1" w:space="0" w:color="000000"/>
              <w:right w:val="single" w:sz="1" w:space="0" w:color="000000"/>
            </w:tcBorders>
            <w:shd w:val="clear" w:color="auto" w:fill="auto"/>
          </w:tcPr>
          <w:p w:rsidR="001F3ADF" w:rsidRDefault="001F3ADF" w:rsidP="00B72AED">
            <w:pPr>
              <w:rPr>
                <w:rFonts w:ascii="CGACBA+FranklinGothicITCbyBT-Bo" w:eastAsia="CGACBA+FranklinGothicITCbyBT-Bo" w:hAnsi="CGACBA+FranklinGothicITCbyBT-Bo" w:cs="CGACBA+FranklinGothicITCbyBT-Bo"/>
                <w:sz w:val="16"/>
                <w:szCs w:val="16"/>
              </w:rPr>
            </w:pPr>
            <w:r>
              <w:rPr>
                <w:rFonts w:ascii="CGAAOF+Courier" w:eastAsia="CGAAOF+Courier" w:hAnsi="CGAAOF+Courier" w:cs="CGAAOF+Courier"/>
                <w:sz w:val="20"/>
              </w:rPr>
              <w:t>No</w:t>
            </w:r>
          </w:p>
        </w:tc>
      </w:tr>
      <w:tr w:rsidR="001F3ADF" w:rsidTr="00B72AED">
        <w:tc>
          <w:tcPr>
            <w:tcW w:w="3324" w:type="dxa"/>
            <w:tcBorders>
              <w:left w:val="single" w:sz="1" w:space="0" w:color="000000"/>
              <w:bottom w:val="single" w:sz="1" w:space="0" w:color="000000"/>
            </w:tcBorders>
            <w:shd w:val="clear" w:color="auto" w:fill="auto"/>
          </w:tcPr>
          <w:p w:rsidR="001F3ADF" w:rsidRDefault="001F3ADF" w:rsidP="00B72AED">
            <w:pPr>
              <w:pStyle w:val="TableContents"/>
              <w:rPr>
                <w:rFonts w:ascii="CGAAOF+Courier" w:eastAsia="CGAAOF+Courier" w:hAnsi="CGAAOF+Courier" w:cs="CGAAOF+Courier"/>
                <w:sz w:val="20"/>
              </w:rPr>
            </w:pPr>
            <w:r>
              <w:rPr>
                <w:rFonts w:ascii="CGACBA+FranklinGothicITCbyBT-Bo" w:eastAsia="CGACBA+FranklinGothicITCbyBT-Bo" w:hAnsi="CGACBA+FranklinGothicITCbyBT-Bo" w:cs="CGACBA+FranklinGothicITCbyBT-Bo"/>
                <w:sz w:val="16"/>
                <w:szCs w:val="16"/>
              </w:rPr>
              <w:lastRenderedPageBreak/>
              <w:t xml:space="preserve">Extended </w:t>
            </w:r>
            <w:proofErr w:type="spellStart"/>
            <w:r>
              <w:rPr>
                <w:rFonts w:ascii="CGAAOF+Courier" w:eastAsia="CGAAOF+Courier" w:hAnsi="CGAAOF+Courier" w:cs="CGAAOF+Courier"/>
                <w:sz w:val="16"/>
                <w:szCs w:val="16"/>
              </w:rPr>
              <w:t>PersistenceContext</w:t>
            </w:r>
            <w:proofErr w:type="spellEnd"/>
          </w:p>
        </w:tc>
        <w:tc>
          <w:tcPr>
            <w:tcW w:w="3324" w:type="dxa"/>
            <w:tcBorders>
              <w:left w:val="single" w:sz="1" w:space="0" w:color="000000"/>
              <w:bottom w:val="single" w:sz="1" w:space="0" w:color="000000"/>
            </w:tcBorders>
            <w:shd w:val="clear" w:color="auto" w:fill="auto"/>
          </w:tcPr>
          <w:p w:rsidR="001F3ADF" w:rsidRDefault="001F3ADF" w:rsidP="00B72AED">
            <w:pPr>
              <w:rPr>
                <w:rFonts w:ascii="CGAAOF+Courier" w:eastAsia="CGAAOF+Courier" w:hAnsi="CGAAOF+Courier" w:cs="CGAAOF+Courier"/>
                <w:sz w:val="20"/>
              </w:rPr>
            </w:pPr>
            <w:r>
              <w:rPr>
                <w:rFonts w:ascii="CGAAOF+Courier" w:eastAsia="CGAAOF+Courier" w:hAnsi="CGAAOF+Courier" w:cs="CGAAOF+Courier"/>
                <w:sz w:val="20"/>
              </w:rPr>
              <w:t>No</w:t>
            </w:r>
          </w:p>
        </w:tc>
        <w:tc>
          <w:tcPr>
            <w:tcW w:w="3338" w:type="dxa"/>
            <w:tcBorders>
              <w:left w:val="single" w:sz="1" w:space="0" w:color="000000"/>
              <w:bottom w:val="single" w:sz="1" w:space="0" w:color="000000"/>
              <w:right w:val="single" w:sz="1" w:space="0" w:color="000000"/>
            </w:tcBorders>
            <w:shd w:val="clear" w:color="auto" w:fill="auto"/>
          </w:tcPr>
          <w:p w:rsidR="001F3ADF" w:rsidRDefault="001F3ADF" w:rsidP="00B72AED">
            <w:r>
              <w:rPr>
                <w:rFonts w:ascii="CGAAOF+Courier" w:eastAsia="CGAAOF+Courier" w:hAnsi="CGAAOF+Courier" w:cs="CGAAOF+Courier"/>
                <w:sz w:val="20"/>
              </w:rPr>
              <w:t>Yes</w:t>
            </w:r>
          </w:p>
        </w:tc>
      </w:tr>
    </w:tbl>
    <w:p w:rsidR="001F3ADF" w:rsidRDefault="001F3ADF" w:rsidP="001F3ADF"/>
    <w:p w:rsidR="001F3ADF" w:rsidRDefault="001F3ADF" w:rsidP="001F3ADF">
      <w:pPr>
        <w:pStyle w:val="Heading4"/>
        <w:numPr>
          <w:ilvl w:val="0"/>
          <w:numId w:val="11"/>
        </w:numPr>
        <w:rPr>
          <w:rFonts w:ascii="Arial" w:hAnsi="Arial" w:cs="Arial"/>
        </w:rPr>
      </w:pPr>
      <w:r>
        <w:t xml:space="preserve">Example of </w:t>
      </w:r>
      <w:proofErr w:type="spellStart"/>
      <w:r>
        <w:t>stateful</w:t>
      </w:r>
      <w:proofErr w:type="spellEnd"/>
      <w:r>
        <w:t xml:space="preserve"> session </w:t>
      </w:r>
      <w:proofErr w:type="gramStart"/>
      <w:r>
        <w:t>bean :</w:t>
      </w:r>
      <w:proofErr w:type="gramEnd"/>
    </w:p>
    <w:p w:rsidR="001F3ADF" w:rsidRDefault="001F3ADF" w:rsidP="001F3ADF">
      <w:pPr>
        <w:rPr>
          <w:rFonts w:ascii="Arial" w:hAnsi="Arial" w:cs="Arial"/>
        </w:rPr>
      </w:pPr>
    </w:p>
    <w:p w:rsidR="001F3ADF" w:rsidRDefault="001F3ADF" w:rsidP="001F3ADF">
      <w:pPr>
        <w:pStyle w:val="Heading4"/>
        <w:numPr>
          <w:ilvl w:val="1"/>
          <w:numId w:val="10"/>
        </w:numPr>
        <w:rPr>
          <w:rFonts w:ascii="Arial" w:hAnsi="Arial" w:cs="Arial"/>
        </w:rPr>
      </w:pPr>
      <w:proofErr w:type="spellStart"/>
      <w:r>
        <w:t>Stateful</w:t>
      </w:r>
      <w:proofErr w:type="spellEnd"/>
      <w:r>
        <w:t xml:space="preserve"> session </w:t>
      </w:r>
      <w:proofErr w:type="gramStart"/>
      <w:r>
        <w:t>bean :</w:t>
      </w:r>
      <w:proofErr w:type="gramEnd"/>
    </w:p>
    <w:p w:rsidR="001F3ADF" w:rsidRDefault="001F3ADF" w:rsidP="001F3ADF">
      <w:pPr>
        <w:rPr>
          <w:rFonts w:ascii="Arial" w:hAnsi="Arial" w:cs="Arial"/>
        </w:rPr>
      </w:pPr>
    </w:p>
    <w:p w:rsidR="001F3ADF" w:rsidRDefault="001F3ADF" w:rsidP="001F3ADF">
      <w:pPr>
        <w:pStyle w:val="Heading4"/>
        <w:numPr>
          <w:ilvl w:val="1"/>
          <w:numId w:val="10"/>
        </w:numPr>
        <w:rPr>
          <w:rFonts w:ascii="Arial" w:hAnsi="Arial" w:cs="Arial"/>
        </w:rPr>
      </w:pPr>
      <w:r>
        <w:t>Interface</w:t>
      </w:r>
    </w:p>
    <w:p w:rsidR="001F3ADF" w:rsidRDefault="001F3ADF" w:rsidP="001F3ADF">
      <w:pPr>
        <w:rPr>
          <w:rFonts w:ascii="Arial" w:hAnsi="Arial" w:cs="Arial"/>
        </w:rPr>
      </w:pPr>
      <w:proofErr w:type="gramStart"/>
      <w:r>
        <w:rPr>
          <w:rFonts w:ascii="Arial" w:hAnsi="Arial" w:cs="Arial"/>
        </w:rPr>
        <w:t>package</w:t>
      </w:r>
      <w:proofErr w:type="gramEnd"/>
      <w:r>
        <w:rPr>
          <w:rFonts w:ascii="Arial" w:hAnsi="Arial" w:cs="Arial"/>
        </w:rPr>
        <w:t xml:space="preserve"> ejb3inaction.example.buslogic;</w:t>
      </w:r>
    </w:p>
    <w:p w:rsidR="001F3ADF" w:rsidRDefault="001F3ADF" w:rsidP="001F3ADF">
      <w:pPr>
        <w:rPr>
          <w:rFonts w:ascii="Arial" w:hAnsi="Arial" w:cs="Arial"/>
        </w:rPr>
      </w:pPr>
      <w:proofErr w:type="gramStart"/>
      <w:r>
        <w:rPr>
          <w:rFonts w:ascii="Arial" w:hAnsi="Arial" w:cs="Arial"/>
        </w:rPr>
        <w:t>import</w:t>
      </w:r>
      <w:proofErr w:type="gramEnd"/>
      <w:r>
        <w:rPr>
          <w:rFonts w:ascii="Arial" w:hAnsi="Arial" w:cs="Arial"/>
        </w:rPr>
        <w:t xml:space="preserve"> </w:t>
      </w:r>
      <w:proofErr w:type="spellStart"/>
      <w:r>
        <w:rPr>
          <w:rFonts w:ascii="Arial" w:hAnsi="Arial" w:cs="Arial"/>
        </w:rPr>
        <w:t>javax.ejb.Remote</w:t>
      </w:r>
      <w:proofErr w:type="spellEnd"/>
      <w:r>
        <w:rPr>
          <w:rFonts w:ascii="Arial" w:hAnsi="Arial" w:cs="Arial"/>
        </w:rPr>
        <w:t>;</w:t>
      </w:r>
    </w:p>
    <w:p w:rsidR="001F3ADF" w:rsidRDefault="001F3ADF" w:rsidP="001F3ADF">
      <w:pPr>
        <w:rPr>
          <w:rFonts w:ascii="Arial" w:hAnsi="Arial" w:cs="Arial"/>
        </w:rPr>
      </w:pPr>
      <w:r>
        <w:rPr>
          <w:rFonts w:ascii="Arial" w:hAnsi="Arial" w:cs="Arial"/>
        </w:rPr>
        <w:t>@Remote</w:t>
      </w:r>
    </w:p>
    <w:p w:rsidR="001F3ADF" w:rsidRDefault="001F3ADF" w:rsidP="001F3ADF">
      <w:pPr>
        <w:rPr>
          <w:rFonts w:ascii="Arial" w:hAnsi="Arial" w:cs="Arial"/>
        </w:rPr>
      </w:pPr>
      <w:proofErr w:type="gramStart"/>
      <w:r>
        <w:rPr>
          <w:rFonts w:ascii="Arial" w:hAnsi="Arial" w:cs="Arial"/>
        </w:rPr>
        <w:t>public</w:t>
      </w:r>
      <w:proofErr w:type="gramEnd"/>
      <w:r>
        <w:rPr>
          <w:rFonts w:ascii="Arial" w:hAnsi="Arial" w:cs="Arial"/>
        </w:rPr>
        <w:t xml:space="preserve"> interface </w:t>
      </w:r>
      <w:proofErr w:type="spellStart"/>
      <w:r>
        <w:rPr>
          <w:rFonts w:ascii="Arial" w:hAnsi="Arial" w:cs="Arial"/>
        </w:rPr>
        <w:t>PlaceOrder</w:t>
      </w:r>
      <w:proofErr w:type="spellEnd"/>
      <w:r>
        <w:rPr>
          <w:rFonts w:ascii="Arial" w:hAnsi="Arial" w:cs="Arial"/>
        </w:rPr>
        <w:t xml:space="preserve"> {</w:t>
      </w:r>
    </w:p>
    <w:p w:rsidR="001F3ADF" w:rsidRDefault="001F3ADF" w:rsidP="001F3ADF">
      <w:pPr>
        <w:rPr>
          <w:rFonts w:ascii="Arial" w:hAnsi="Arial" w:cs="Arial"/>
        </w:rPr>
      </w:pPr>
      <w:proofErr w:type="gramStart"/>
      <w:r>
        <w:rPr>
          <w:rFonts w:ascii="Arial" w:hAnsi="Arial" w:cs="Arial"/>
        </w:rPr>
        <w:t>void</w:t>
      </w:r>
      <w:proofErr w:type="gramEnd"/>
      <w:r>
        <w:rPr>
          <w:rFonts w:ascii="Arial" w:hAnsi="Arial" w:cs="Arial"/>
        </w:rPr>
        <w:t xml:space="preserve"> </w:t>
      </w:r>
      <w:proofErr w:type="spellStart"/>
      <w:r>
        <w:rPr>
          <w:rFonts w:ascii="Arial" w:hAnsi="Arial" w:cs="Arial"/>
        </w:rPr>
        <w:t>setBidderId</w:t>
      </w:r>
      <w:proofErr w:type="spellEnd"/>
      <w:r>
        <w:rPr>
          <w:rFonts w:ascii="Arial" w:hAnsi="Arial" w:cs="Arial"/>
        </w:rPr>
        <w:t xml:space="preserve">(Long </w:t>
      </w:r>
      <w:proofErr w:type="spellStart"/>
      <w:r>
        <w:rPr>
          <w:rFonts w:ascii="Arial" w:hAnsi="Arial" w:cs="Arial"/>
        </w:rPr>
        <w:t>bidderId</w:t>
      </w:r>
      <w:proofErr w:type="spellEnd"/>
      <w:r>
        <w:rPr>
          <w:rFonts w:ascii="Arial" w:hAnsi="Arial" w:cs="Arial"/>
        </w:rPr>
        <w:t>);</w:t>
      </w:r>
    </w:p>
    <w:p w:rsidR="001F3ADF" w:rsidRDefault="001F3ADF" w:rsidP="001F3ADF">
      <w:pPr>
        <w:rPr>
          <w:rFonts w:ascii="Arial" w:hAnsi="Arial" w:cs="Arial"/>
        </w:rPr>
      </w:pPr>
      <w:proofErr w:type="gramStart"/>
      <w:r>
        <w:rPr>
          <w:rFonts w:ascii="Arial" w:hAnsi="Arial" w:cs="Arial"/>
        </w:rPr>
        <w:t>void</w:t>
      </w:r>
      <w:proofErr w:type="gramEnd"/>
      <w:r>
        <w:rPr>
          <w:rFonts w:ascii="Arial" w:hAnsi="Arial" w:cs="Arial"/>
        </w:rPr>
        <w:t xml:space="preserve"> </w:t>
      </w:r>
      <w:proofErr w:type="spellStart"/>
      <w:r>
        <w:rPr>
          <w:rFonts w:ascii="Arial" w:hAnsi="Arial" w:cs="Arial"/>
        </w:rPr>
        <w:t>addItem</w:t>
      </w:r>
      <w:proofErr w:type="spellEnd"/>
      <w:r>
        <w:rPr>
          <w:rFonts w:ascii="Arial" w:hAnsi="Arial" w:cs="Arial"/>
        </w:rPr>
        <w:t xml:space="preserve">(Long </w:t>
      </w:r>
      <w:proofErr w:type="spellStart"/>
      <w:r>
        <w:rPr>
          <w:rFonts w:ascii="Arial" w:hAnsi="Arial" w:cs="Arial"/>
        </w:rPr>
        <w:t>itemId</w:t>
      </w:r>
      <w:proofErr w:type="spellEnd"/>
      <w:r>
        <w:rPr>
          <w:rFonts w:ascii="Arial" w:hAnsi="Arial" w:cs="Arial"/>
        </w:rPr>
        <w:t>);</w:t>
      </w:r>
    </w:p>
    <w:p w:rsidR="001F3ADF" w:rsidRDefault="001F3ADF" w:rsidP="001F3ADF">
      <w:pPr>
        <w:rPr>
          <w:rFonts w:ascii="Arial" w:hAnsi="Arial" w:cs="Arial"/>
        </w:rPr>
      </w:pPr>
      <w:proofErr w:type="gramStart"/>
      <w:r>
        <w:rPr>
          <w:rFonts w:ascii="Arial" w:hAnsi="Arial" w:cs="Arial"/>
        </w:rPr>
        <w:t>void</w:t>
      </w:r>
      <w:proofErr w:type="gramEnd"/>
      <w:r>
        <w:rPr>
          <w:rFonts w:ascii="Arial" w:hAnsi="Arial" w:cs="Arial"/>
        </w:rPr>
        <w:t xml:space="preserve"> </w:t>
      </w:r>
      <w:proofErr w:type="spellStart"/>
      <w:r>
        <w:rPr>
          <w:rFonts w:ascii="Arial" w:hAnsi="Arial" w:cs="Arial"/>
        </w:rPr>
        <w:t>setShippingInfo</w:t>
      </w:r>
      <w:proofErr w:type="spellEnd"/>
      <w:r>
        <w:rPr>
          <w:rFonts w:ascii="Arial" w:hAnsi="Arial" w:cs="Arial"/>
        </w:rPr>
        <w:t>(</w:t>
      </w:r>
      <w:proofErr w:type="spellStart"/>
      <w:r>
        <w:rPr>
          <w:rFonts w:ascii="Arial" w:hAnsi="Arial" w:cs="Arial"/>
        </w:rPr>
        <w:t>ShippingInfo</w:t>
      </w:r>
      <w:proofErr w:type="spellEnd"/>
      <w:r>
        <w:rPr>
          <w:rFonts w:ascii="Arial" w:hAnsi="Arial" w:cs="Arial"/>
        </w:rPr>
        <w:t xml:space="preserve"> </w:t>
      </w:r>
      <w:proofErr w:type="spellStart"/>
      <w:r>
        <w:rPr>
          <w:rFonts w:ascii="Arial" w:hAnsi="Arial" w:cs="Arial"/>
        </w:rPr>
        <w:t>shippingInfo</w:t>
      </w:r>
      <w:proofErr w:type="spellEnd"/>
      <w:r>
        <w:rPr>
          <w:rFonts w:ascii="Arial" w:hAnsi="Arial" w:cs="Arial"/>
        </w:rPr>
        <w:t>);</w:t>
      </w:r>
    </w:p>
    <w:p w:rsidR="001F3ADF" w:rsidRDefault="001F3ADF" w:rsidP="001F3ADF">
      <w:pPr>
        <w:rPr>
          <w:rFonts w:ascii="Arial" w:hAnsi="Arial" w:cs="Arial"/>
        </w:rPr>
      </w:pPr>
      <w:proofErr w:type="gramStart"/>
      <w:r>
        <w:rPr>
          <w:rFonts w:ascii="Arial" w:hAnsi="Arial" w:cs="Arial"/>
        </w:rPr>
        <w:t>void</w:t>
      </w:r>
      <w:proofErr w:type="gramEnd"/>
      <w:r>
        <w:rPr>
          <w:rFonts w:ascii="Arial" w:hAnsi="Arial" w:cs="Arial"/>
        </w:rPr>
        <w:t xml:space="preserve"> </w:t>
      </w:r>
      <w:proofErr w:type="spellStart"/>
      <w:r>
        <w:rPr>
          <w:rFonts w:ascii="Arial" w:hAnsi="Arial" w:cs="Arial"/>
        </w:rPr>
        <w:t>setBillingInfo</w:t>
      </w:r>
      <w:proofErr w:type="spellEnd"/>
      <w:r>
        <w:rPr>
          <w:rFonts w:ascii="Arial" w:hAnsi="Arial" w:cs="Arial"/>
        </w:rPr>
        <w:t>(</w:t>
      </w:r>
      <w:proofErr w:type="spellStart"/>
      <w:r>
        <w:rPr>
          <w:rFonts w:ascii="Arial" w:hAnsi="Arial" w:cs="Arial"/>
        </w:rPr>
        <w:t>BillingInfo</w:t>
      </w:r>
      <w:proofErr w:type="spellEnd"/>
      <w:r>
        <w:rPr>
          <w:rFonts w:ascii="Arial" w:hAnsi="Arial" w:cs="Arial"/>
        </w:rPr>
        <w:t xml:space="preserve"> </w:t>
      </w:r>
      <w:proofErr w:type="spellStart"/>
      <w:r>
        <w:rPr>
          <w:rFonts w:ascii="Arial" w:hAnsi="Arial" w:cs="Arial"/>
        </w:rPr>
        <w:t>billingInfo</w:t>
      </w:r>
      <w:proofErr w:type="spellEnd"/>
      <w:r>
        <w:rPr>
          <w:rFonts w:ascii="Arial" w:hAnsi="Arial" w:cs="Arial"/>
        </w:rPr>
        <w:t>);</w:t>
      </w:r>
    </w:p>
    <w:p w:rsidR="001F3ADF" w:rsidRDefault="001F3ADF" w:rsidP="001F3ADF">
      <w:pPr>
        <w:rPr>
          <w:rFonts w:ascii="Arial" w:hAnsi="Arial" w:cs="Arial"/>
        </w:rPr>
      </w:pPr>
      <w:r>
        <w:rPr>
          <w:rFonts w:ascii="Arial" w:hAnsi="Arial" w:cs="Arial"/>
        </w:rPr>
        <w:t xml:space="preserve">Long </w:t>
      </w:r>
      <w:proofErr w:type="spellStart"/>
      <w:proofErr w:type="gramStart"/>
      <w:r>
        <w:rPr>
          <w:rFonts w:ascii="Arial" w:hAnsi="Arial" w:cs="Arial"/>
        </w:rPr>
        <w:t>confirmOrder</w:t>
      </w:r>
      <w:proofErr w:type="spellEnd"/>
      <w:r>
        <w:rPr>
          <w:rFonts w:ascii="Arial" w:hAnsi="Arial" w:cs="Arial"/>
        </w:rPr>
        <w:t>(</w:t>
      </w:r>
      <w:proofErr w:type="gramEnd"/>
      <w:r>
        <w:rPr>
          <w:rFonts w:ascii="Arial" w:hAnsi="Arial" w:cs="Arial"/>
        </w:rPr>
        <w:t>);</w:t>
      </w:r>
    </w:p>
    <w:p w:rsidR="001F3ADF" w:rsidRDefault="001F3ADF" w:rsidP="001F3ADF">
      <w:pPr>
        <w:rPr>
          <w:rFonts w:ascii="Arial" w:hAnsi="Arial" w:cs="Arial"/>
        </w:rPr>
      </w:pPr>
      <w:r>
        <w:rPr>
          <w:rFonts w:ascii="Arial" w:hAnsi="Arial" w:cs="Arial"/>
        </w:rPr>
        <w:t>}</w:t>
      </w:r>
    </w:p>
    <w:p w:rsidR="001F3ADF" w:rsidRDefault="001F3ADF" w:rsidP="001F3ADF">
      <w:pPr>
        <w:rPr>
          <w:rFonts w:ascii="Arial" w:hAnsi="Arial" w:cs="Arial"/>
        </w:rPr>
      </w:pPr>
    </w:p>
    <w:p w:rsidR="001F3ADF" w:rsidRDefault="001F3ADF" w:rsidP="001F3ADF">
      <w:pPr>
        <w:pStyle w:val="Heading4"/>
        <w:numPr>
          <w:ilvl w:val="1"/>
          <w:numId w:val="10"/>
        </w:numPr>
        <w:rPr>
          <w:rFonts w:ascii="Arial" w:hAnsi="Arial" w:cs="Arial"/>
        </w:rPr>
      </w:pPr>
      <w:proofErr w:type="gramStart"/>
      <w:r>
        <w:t>Description :</w:t>
      </w:r>
      <w:proofErr w:type="gramEnd"/>
    </w:p>
    <w:p w:rsidR="001F3ADF" w:rsidRDefault="001F3ADF" w:rsidP="001F3ADF">
      <w:pPr>
        <w:rPr>
          <w:rFonts w:ascii="Arial" w:hAnsi="Arial" w:cs="Arial"/>
        </w:rPr>
      </w:pPr>
    </w:p>
    <w:p w:rsidR="001F3ADF" w:rsidRDefault="001F3ADF" w:rsidP="001F3ADF">
      <w:pPr>
        <w:widowControl w:val="0"/>
        <w:numPr>
          <w:ilvl w:val="0"/>
          <w:numId w:val="9"/>
        </w:numPr>
        <w:suppressAutoHyphens/>
        <w:overflowPunct w:val="0"/>
        <w:autoSpaceDE w:val="0"/>
        <w:spacing w:after="0" w:line="240" w:lineRule="auto"/>
        <w:textAlignment w:val="baseline"/>
        <w:rPr>
          <w:rFonts w:ascii="Arial" w:hAnsi="Arial" w:cs="Arial"/>
        </w:rPr>
      </w:pPr>
      <w:r>
        <w:rPr>
          <w:rFonts w:ascii="Arial" w:hAnsi="Arial" w:cs="Arial"/>
          <w:b/>
        </w:rPr>
        <w:t>@</w:t>
      </w:r>
      <w:proofErr w:type="spellStart"/>
      <w:r>
        <w:rPr>
          <w:rFonts w:ascii="Arial" w:hAnsi="Arial" w:cs="Arial"/>
          <w:b/>
        </w:rPr>
        <w:t>Stateful</w:t>
      </w:r>
      <w:proofErr w:type="spellEnd"/>
      <w:r>
        <w:rPr>
          <w:rFonts w:ascii="Arial" w:hAnsi="Arial" w:cs="Arial"/>
        </w:rPr>
        <w:t>: The state of the bean is maintained for specific session.</w:t>
      </w:r>
    </w:p>
    <w:p w:rsidR="001F3ADF" w:rsidRDefault="001F3ADF" w:rsidP="001F3ADF">
      <w:pPr>
        <w:rPr>
          <w:rFonts w:ascii="Arial" w:hAnsi="Arial" w:cs="Arial"/>
        </w:rPr>
      </w:pPr>
    </w:p>
    <w:p w:rsidR="001F3ADF" w:rsidRDefault="001F3ADF" w:rsidP="001F3ADF">
      <w:pPr>
        <w:widowControl w:val="0"/>
        <w:numPr>
          <w:ilvl w:val="0"/>
          <w:numId w:val="9"/>
        </w:numPr>
        <w:suppressAutoHyphens/>
        <w:overflowPunct w:val="0"/>
        <w:autoSpaceDE w:val="0"/>
        <w:spacing w:after="0" w:line="240" w:lineRule="auto"/>
        <w:textAlignment w:val="baseline"/>
        <w:rPr>
          <w:rFonts w:ascii="Arial" w:eastAsia="Arial" w:hAnsi="Arial" w:cs="Arial"/>
        </w:rPr>
      </w:pPr>
      <w:r>
        <w:rPr>
          <w:rFonts w:ascii="Arial" w:hAnsi="Arial" w:cs="Arial"/>
          <w:b/>
        </w:rPr>
        <w:t>@Remove</w:t>
      </w:r>
      <w:r>
        <w:rPr>
          <w:rFonts w:ascii="Arial" w:hAnsi="Arial" w:cs="Arial"/>
        </w:rPr>
        <w:t>:</w:t>
      </w:r>
    </w:p>
    <w:p w:rsidR="001F3ADF" w:rsidRDefault="001F3ADF" w:rsidP="001F3ADF">
      <w:pPr>
        <w:rPr>
          <w:rFonts w:ascii="Arial" w:hAnsi="Arial" w:cs="Arial"/>
        </w:rPr>
      </w:pPr>
      <w:r>
        <w:rPr>
          <w:rFonts w:ascii="Arial" w:eastAsia="Arial" w:hAnsi="Arial" w:cs="Arial"/>
        </w:rPr>
        <w:t xml:space="preserve"> </w:t>
      </w:r>
      <w:r>
        <w:rPr>
          <w:rFonts w:ascii="Arial" w:hAnsi="Arial" w:cs="Arial"/>
        </w:rPr>
        <w:t xml:space="preserve">The </w:t>
      </w:r>
      <w:proofErr w:type="gramStart"/>
      <w:r>
        <w:rPr>
          <w:rFonts w:ascii="Arial" w:hAnsi="Arial" w:cs="Arial"/>
        </w:rPr>
        <w:t>@Remove  annotation</w:t>
      </w:r>
      <w:proofErr w:type="gramEnd"/>
      <w:r>
        <w:rPr>
          <w:rFonts w:ascii="Arial" w:hAnsi="Arial" w:cs="Arial"/>
        </w:rPr>
        <w:t xml:space="preserve"> marks the end of the workflow modeled by a </w:t>
      </w:r>
      <w:proofErr w:type="spellStart"/>
      <w:r>
        <w:rPr>
          <w:rFonts w:ascii="Arial" w:hAnsi="Arial" w:cs="Arial"/>
        </w:rPr>
        <w:t>stateful</w:t>
      </w:r>
      <w:proofErr w:type="spellEnd"/>
      <w:r>
        <w:rPr>
          <w:rFonts w:ascii="Arial" w:hAnsi="Arial" w:cs="Arial"/>
        </w:rPr>
        <w:t xml:space="preserve"> bean. In our case, we are telling the container that there is no longer a need to maintain the bean’s session with the client after the </w:t>
      </w:r>
      <w:proofErr w:type="spellStart"/>
      <w:proofErr w:type="gramStart"/>
      <w:r>
        <w:rPr>
          <w:rFonts w:ascii="Arial" w:hAnsi="Arial" w:cs="Arial"/>
        </w:rPr>
        <w:t>confirmOrder</w:t>
      </w:r>
      <w:proofErr w:type="spellEnd"/>
      <w:r>
        <w:rPr>
          <w:rFonts w:ascii="Arial" w:hAnsi="Arial" w:cs="Arial"/>
        </w:rPr>
        <w:t xml:space="preserve">  method</w:t>
      </w:r>
      <w:proofErr w:type="gramEnd"/>
      <w:r>
        <w:rPr>
          <w:rFonts w:ascii="Arial" w:hAnsi="Arial" w:cs="Arial"/>
        </w:rPr>
        <w:t xml:space="preserve"> is invoked. </w:t>
      </w:r>
      <w:proofErr w:type="gramStart"/>
      <w:r>
        <w:rPr>
          <w:rFonts w:ascii="Arial" w:hAnsi="Arial" w:cs="Arial"/>
        </w:rPr>
        <w:t>If we didn’t tell the container what method invocation marks the end of the workflow, the container could wait for a long time until it could safely time-out the session.</w:t>
      </w:r>
      <w:proofErr w:type="gramEnd"/>
      <w:r>
        <w:rPr>
          <w:rFonts w:ascii="Arial" w:hAnsi="Arial" w:cs="Arial"/>
        </w:rPr>
        <w:t xml:space="preserve"> Since </w:t>
      </w:r>
      <w:proofErr w:type="spellStart"/>
      <w:r>
        <w:rPr>
          <w:rFonts w:ascii="Arial" w:hAnsi="Arial" w:cs="Arial"/>
        </w:rPr>
        <w:t>stateful</w:t>
      </w:r>
      <w:proofErr w:type="spellEnd"/>
      <w:r>
        <w:rPr>
          <w:rFonts w:ascii="Arial" w:hAnsi="Arial" w:cs="Arial"/>
        </w:rPr>
        <w:t xml:space="preserve"> beans are guaranteed to be dedicated to a client for the duration of a session, this could mean a lot of “orphaned” state data consuming precious</w:t>
      </w:r>
    </w:p>
    <w:p w:rsidR="001F3ADF" w:rsidRDefault="001F3ADF" w:rsidP="001F3ADF">
      <w:pPr>
        <w:rPr>
          <w:rFonts w:ascii="Arial" w:hAnsi="Arial" w:cs="Arial"/>
        </w:rPr>
      </w:pPr>
      <w:proofErr w:type="gramStart"/>
      <w:r>
        <w:rPr>
          <w:rFonts w:ascii="Arial" w:hAnsi="Arial" w:cs="Arial"/>
        </w:rPr>
        <w:lastRenderedPageBreak/>
        <w:t>server</w:t>
      </w:r>
      <w:proofErr w:type="gramEnd"/>
      <w:r>
        <w:rPr>
          <w:rFonts w:ascii="Arial" w:hAnsi="Arial" w:cs="Arial"/>
        </w:rPr>
        <w:t xml:space="preserve"> resources for long periods of time!</w:t>
      </w:r>
    </w:p>
    <w:p w:rsidR="001F3ADF" w:rsidRDefault="001F3ADF" w:rsidP="001F3ADF">
      <w:pPr>
        <w:rPr>
          <w:rFonts w:ascii="Arial" w:hAnsi="Arial" w:cs="Arial"/>
        </w:rPr>
      </w:pPr>
    </w:p>
    <w:p w:rsidR="001F3ADF" w:rsidRDefault="001F3ADF" w:rsidP="001F3ADF">
      <w:pPr>
        <w:widowControl w:val="0"/>
        <w:numPr>
          <w:ilvl w:val="0"/>
          <w:numId w:val="9"/>
        </w:numPr>
        <w:suppressAutoHyphens/>
        <w:overflowPunct w:val="0"/>
        <w:autoSpaceDE w:val="0"/>
        <w:spacing w:after="0" w:line="240" w:lineRule="auto"/>
        <w:textAlignment w:val="baseline"/>
        <w:rPr>
          <w:rFonts w:ascii="Arial" w:hAnsi="Arial" w:cs="Arial"/>
        </w:rPr>
      </w:pPr>
      <w:r>
        <w:rPr>
          <w:rFonts w:ascii="Arial" w:hAnsi="Arial" w:cs="Arial"/>
          <w:b/>
        </w:rPr>
        <w:t>@Remote</w:t>
      </w:r>
      <w:r>
        <w:rPr>
          <w:rFonts w:ascii="Arial" w:hAnsi="Arial" w:cs="Arial"/>
        </w:rPr>
        <w:t>:</w:t>
      </w:r>
    </w:p>
    <w:p w:rsidR="001F3ADF" w:rsidRDefault="001F3ADF" w:rsidP="001F3ADF">
      <w:pPr>
        <w:rPr>
          <w:rFonts w:ascii="Arial" w:hAnsi="Arial" w:cs="Arial"/>
        </w:rPr>
      </w:pPr>
      <w:r>
        <w:rPr>
          <w:rFonts w:ascii="Arial" w:hAnsi="Arial" w:cs="Arial"/>
        </w:rPr>
        <w:t xml:space="preserve">The @Remote annotation on the interface tells the container that </w:t>
      </w:r>
      <w:proofErr w:type="gramStart"/>
      <w:r>
        <w:rPr>
          <w:rFonts w:ascii="Arial" w:hAnsi="Arial" w:cs="Arial"/>
        </w:rPr>
        <w:t>the  EJB</w:t>
      </w:r>
      <w:proofErr w:type="gramEnd"/>
      <w:r>
        <w:rPr>
          <w:rFonts w:ascii="Arial" w:hAnsi="Arial" w:cs="Arial"/>
        </w:rPr>
        <w:t xml:space="preserve"> can be accessed remotely that is from diff </w:t>
      </w:r>
      <w:proofErr w:type="spellStart"/>
      <w:r>
        <w:rPr>
          <w:rFonts w:ascii="Arial" w:hAnsi="Arial" w:cs="Arial"/>
        </w:rPr>
        <w:t>jvm</w:t>
      </w:r>
      <w:proofErr w:type="spellEnd"/>
      <w:r>
        <w:rPr>
          <w:rFonts w:ascii="Arial" w:hAnsi="Arial" w:cs="Arial"/>
        </w:rPr>
        <w:t xml:space="preserve">(using </w:t>
      </w:r>
      <w:proofErr w:type="spellStart"/>
      <w:r>
        <w:rPr>
          <w:rFonts w:ascii="Arial" w:hAnsi="Arial" w:cs="Arial"/>
        </w:rPr>
        <w:t>rmi</w:t>
      </w:r>
      <w:proofErr w:type="spellEnd"/>
      <w:r>
        <w:rPr>
          <w:rFonts w:ascii="Arial" w:hAnsi="Arial" w:cs="Arial"/>
        </w:rPr>
        <w:t xml:space="preserve">). If EJB and servlets are typically located in different </w:t>
      </w:r>
      <w:proofErr w:type="spellStart"/>
      <w:r>
        <w:rPr>
          <w:rFonts w:ascii="Arial" w:hAnsi="Arial" w:cs="Arial"/>
        </w:rPr>
        <w:t>jvms</w:t>
      </w:r>
      <w:proofErr w:type="spellEnd"/>
      <w:r>
        <w:rPr>
          <w:rFonts w:ascii="Arial" w:hAnsi="Arial" w:cs="Arial"/>
        </w:rPr>
        <w:t>, this annotation will be used by the interface.</w:t>
      </w:r>
    </w:p>
    <w:p w:rsidR="001F3ADF" w:rsidRDefault="001F3ADF" w:rsidP="001F3ADF">
      <w:pPr>
        <w:rPr>
          <w:rFonts w:ascii="Arial" w:hAnsi="Arial" w:cs="Arial"/>
        </w:rPr>
      </w:pPr>
    </w:p>
    <w:p w:rsidR="001F3ADF" w:rsidRDefault="001F3ADF" w:rsidP="001F3ADF">
      <w:pPr>
        <w:pStyle w:val="Heading4"/>
        <w:numPr>
          <w:ilvl w:val="1"/>
          <w:numId w:val="10"/>
        </w:numPr>
        <w:rPr>
          <w:rFonts w:ascii="Arial" w:hAnsi="Arial" w:cs="Arial"/>
        </w:rPr>
      </w:pPr>
      <w:proofErr w:type="spellStart"/>
      <w:r>
        <w:t>Stateful</w:t>
      </w:r>
      <w:proofErr w:type="spellEnd"/>
      <w:r>
        <w:t xml:space="preserve"> session bean client:</w:t>
      </w:r>
    </w:p>
    <w:p w:rsidR="001F3ADF" w:rsidRDefault="001F3ADF" w:rsidP="001F3ADF">
      <w:pPr>
        <w:rPr>
          <w:rFonts w:ascii="Arial" w:hAnsi="Arial" w:cs="Arial"/>
        </w:rPr>
      </w:pPr>
      <w:proofErr w:type="gramStart"/>
      <w:r>
        <w:rPr>
          <w:rFonts w:ascii="Arial" w:hAnsi="Arial" w:cs="Arial"/>
        </w:rPr>
        <w:t>package</w:t>
      </w:r>
      <w:proofErr w:type="gramEnd"/>
      <w:r>
        <w:rPr>
          <w:rFonts w:ascii="Arial" w:hAnsi="Arial" w:cs="Arial"/>
        </w:rPr>
        <w:t xml:space="preserve"> ejb3inaction.example.buslogic;</w:t>
      </w:r>
    </w:p>
    <w:p w:rsidR="001F3ADF" w:rsidRDefault="001F3ADF" w:rsidP="001F3ADF">
      <w:pPr>
        <w:rPr>
          <w:rFonts w:ascii="Arial" w:hAnsi="Arial" w:cs="Arial"/>
        </w:rPr>
      </w:pPr>
      <w:proofErr w:type="gramStart"/>
      <w:r>
        <w:rPr>
          <w:rFonts w:ascii="Arial" w:hAnsi="Arial" w:cs="Arial"/>
        </w:rPr>
        <w:t>import</w:t>
      </w:r>
      <w:proofErr w:type="gramEnd"/>
      <w:r>
        <w:rPr>
          <w:rFonts w:ascii="Arial" w:hAnsi="Arial" w:cs="Arial"/>
        </w:rPr>
        <w:t xml:space="preserve"> </w:t>
      </w:r>
      <w:proofErr w:type="spellStart"/>
      <w:r>
        <w:rPr>
          <w:rFonts w:ascii="Arial" w:hAnsi="Arial" w:cs="Arial"/>
        </w:rPr>
        <w:t>javax.ejb.EJB</w:t>
      </w:r>
      <w:proofErr w:type="spellEnd"/>
      <w:r>
        <w:rPr>
          <w:rFonts w:ascii="Arial" w:hAnsi="Arial" w:cs="Arial"/>
        </w:rPr>
        <w:t>;</w:t>
      </w:r>
    </w:p>
    <w:p w:rsidR="001F3ADF" w:rsidRDefault="001F3ADF" w:rsidP="001F3ADF">
      <w:pPr>
        <w:rPr>
          <w:rFonts w:ascii="Arial" w:hAnsi="Arial" w:cs="Arial"/>
        </w:rPr>
      </w:pPr>
      <w:proofErr w:type="gramStart"/>
      <w:r>
        <w:rPr>
          <w:rFonts w:ascii="Arial" w:hAnsi="Arial" w:cs="Arial"/>
        </w:rPr>
        <w:t>public</w:t>
      </w:r>
      <w:proofErr w:type="gramEnd"/>
      <w:r>
        <w:rPr>
          <w:rFonts w:ascii="Arial" w:hAnsi="Arial" w:cs="Arial"/>
        </w:rPr>
        <w:t xml:space="preserve"> class </w:t>
      </w:r>
      <w:proofErr w:type="spellStart"/>
      <w:r>
        <w:rPr>
          <w:rFonts w:ascii="Arial" w:hAnsi="Arial" w:cs="Arial"/>
        </w:rPr>
        <w:t>PlaceOrderTestClient</w:t>
      </w:r>
      <w:proofErr w:type="spellEnd"/>
      <w:r>
        <w:rPr>
          <w:rFonts w:ascii="Arial" w:hAnsi="Arial" w:cs="Arial"/>
        </w:rPr>
        <w:t xml:space="preserve"> {</w:t>
      </w:r>
    </w:p>
    <w:p w:rsidR="001F3ADF" w:rsidRDefault="001F3ADF" w:rsidP="001F3ADF">
      <w:pPr>
        <w:rPr>
          <w:rFonts w:ascii="Arial" w:hAnsi="Arial" w:cs="Arial"/>
        </w:rPr>
      </w:pPr>
      <w:r>
        <w:rPr>
          <w:rFonts w:ascii="Arial" w:hAnsi="Arial" w:cs="Arial"/>
        </w:rPr>
        <w:t>@EJB</w:t>
      </w:r>
    </w:p>
    <w:p w:rsidR="001F3ADF" w:rsidRDefault="001F3ADF" w:rsidP="001F3ADF">
      <w:pPr>
        <w:rPr>
          <w:rFonts w:ascii="Arial" w:hAnsi="Arial" w:cs="Arial"/>
        </w:rPr>
      </w:pPr>
      <w:proofErr w:type="gramStart"/>
      <w:r>
        <w:rPr>
          <w:rFonts w:ascii="Arial" w:hAnsi="Arial" w:cs="Arial"/>
        </w:rPr>
        <w:t>private</w:t>
      </w:r>
      <w:proofErr w:type="gramEnd"/>
      <w:r>
        <w:rPr>
          <w:rFonts w:ascii="Arial" w:hAnsi="Arial" w:cs="Arial"/>
        </w:rPr>
        <w:t xml:space="preserve"> static </w:t>
      </w:r>
      <w:proofErr w:type="spellStart"/>
      <w:r>
        <w:rPr>
          <w:rFonts w:ascii="Arial" w:hAnsi="Arial" w:cs="Arial"/>
        </w:rPr>
        <w:t>PlaceOrder</w:t>
      </w:r>
      <w:proofErr w:type="spellEnd"/>
      <w:r>
        <w:rPr>
          <w:rFonts w:ascii="Arial" w:hAnsi="Arial" w:cs="Arial"/>
        </w:rPr>
        <w:t xml:space="preserve"> </w:t>
      </w:r>
      <w:proofErr w:type="spellStart"/>
      <w:r>
        <w:rPr>
          <w:rFonts w:ascii="Arial" w:hAnsi="Arial" w:cs="Arial"/>
        </w:rPr>
        <w:t>placeOrder</w:t>
      </w:r>
      <w:proofErr w:type="spellEnd"/>
      <w:r>
        <w:rPr>
          <w:rFonts w:ascii="Arial" w:hAnsi="Arial" w:cs="Arial"/>
        </w:rPr>
        <w:t>;</w:t>
      </w:r>
    </w:p>
    <w:p w:rsidR="001F3ADF" w:rsidRDefault="001F3ADF" w:rsidP="001F3ADF">
      <w:pPr>
        <w:rPr>
          <w:rFonts w:ascii="Arial" w:hAnsi="Arial" w:cs="Arial"/>
        </w:rPr>
      </w:pPr>
      <w:proofErr w:type="gramStart"/>
      <w:r>
        <w:rPr>
          <w:rFonts w:ascii="Arial" w:hAnsi="Arial" w:cs="Arial"/>
        </w:rPr>
        <w:t>public</w:t>
      </w:r>
      <w:proofErr w:type="gramEnd"/>
      <w:r>
        <w:rPr>
          <w:rFonts w:ascii="Arial" w:hAnsi="Arial" w:cs="Arial"/>
        </w:rPr>
        <w:t xml:space="preserve"> static void main(String [] </w:t>
      </w:r>
      <w:proofErr w:type="spellStart"/>
      <w:r>
        <w:rPr>
          <w:rFonts w:ascii="Arial" w:hAnsi="Arial" w:cs="Arial"/>
        </w:rPr>
        <w:t>args</w:t>
      </w:r>
      <w:proofErr w:type="spellEnd"/>
      <w:r>
        <w:rPr>
          <w:rFonts w:ascii="Arial" w:hAnsi="Arial" w:cs="Arial"/>
        </w:rPr>
        <w:t>) throws Exception {</w:t>
      </w:r>
    </w:p>
    <w:p w:rsidR="001F3ADF" w:rsidRDefault="001F3ADF" w:rsidP="001F3ADF">
      <w:pPr>
        <w:rPr>
          <w:rFonts w:ascii="Arial" w:hAnsi="Arial" w:cs="Arial"/>
        </w:rPr>
      </w:pPr>
      <w:proofErr w:type="spellStart"/>
      <w:proofErr w:type="gramStart"/>
      <w:r>
        <w:rPr>
          <w:rFonts w:ascii="Arial" w:hAnsi="Arial" w:cs="Arial"/>
        </w:rPr>
        <w:t>System.out.println</w:t>
      </w:r>
      <w:proofErr w:type="spellEnd"/>
      <w:r>
        <w:rPr>
          <w:rFonts w:ascii="Arial" w:hAnsi="Arial" w:cs="Arial"/>
        </w:rPr>
        <w:t>(</w:t>
      </w:r>
      <w:proofErr w:type="gramEnd"/>
      <w:r>
        <w:rPr>
          <w:rFonts w:ascii="Arial" w:hAnsi="Arial" w:cs="Arial"/>
        </w:rPr>
        <w:t xml:space="preserve">"Exercising </w:t>
      </w:r>
      <w:proofErr w:type="spellStart"/>
      <w:r>
        <w:rPr>
          <w:rFonts w:ascii="Arial" w:hAnsi="Arial" w:cs="Arial"/>
        </w:rPr>
        <w:t>PlaceOrder</w:t>
      </w:r>
      <w:proofErr w:type="spellEnd"/>
      <w:r>
        <w:rPr>
          <w:rFonts w:ascii="Arial" w:hAnsi="Arial" w:cs="Arial"/>
        </w:rPr>
        <w:t xml:space="preserve"> EJB...");</w:t>
      </w:r>
    </w:p>
    <w:p w:rsidR="001F3ADF" w:rsidRDefault="001F3ADF" w:rsidP="001F3ADF">
      <w:pPr>
        <w:rPr>
          <w:rFonts w:ascii="Arial" w:hAnsi="Arial" w:cs="Arial"/>
        </w:rPr>
      </w:pPr>
      <w:proofErr w:type="spellStart"/>
      <w:proofErr w:type="gramStart"/>
      <w:r>
        <w:rPr>
          <w:rFonts w:ascii="Arial" w:hAnsi="Arial" w:cs="Arial"/>
        </w:rPr>
        <w:t>placeOrder.setBidderId</w:t>
      </w:r>
      <w:proofErr w:type="spellEnd"/>
      <w:r>
        <w:rPr>
          <w:rFonts w:ascii="Arial" w:hAnsi="Arial" w:cs="Arial"/>
        </w:rPr>
        <w:t>(</w:t>
      </w:r>
      <w:proofErr w:type="gramEnd"/>
      <w:r>
        <w:rPr>
          <w:rFonts w:ascii="Arial" w:hAnsi="Arial" w:cs="Arial"/>
        </w:rPr>
        <w:t>new Long(100));</w:t>
      </w:r>
    </w:p>
    <w:p w:rsidR="001F3ADF" w:rsidRDefault="001F3ADF" w:rsidP="001F3ADF">
      <w:pPr>
        <w:rPr>
          <w:rFonts w:ascii="Arial" w:hAnsi="Arial" w:cs="Arial"/>
        </w:rPr>
      </w:pPr>
      <w:proofErr w:type="spellStart"/>
      <w:proofErr w:type="gramStart"/>
      <w:r>
        <w:rPr>
          <w:rFonts w:ascii="Arial" w:hAnsi="Arial" w:cs="Arial"/>
        </w:rPr>
        <w:t>placeOrder.addItem</w:t>
      </w:r>
      <w:proofErr w:type="spellEnd"/>
      <w:r>
        <w:rPr>
          <w:rFonts w:ascii="Arial" w:hAnsi="Arial" w:cs="Arial"/>
        </w:rPr>
        <w:t>(</w:t>
      </w:r>
      <w:proofErr w:type="gramEnd"/>
      <w:r>
        <w:rPr>
          <w:rFonts w:ascii="Arial" w:hAnsi="Arial" w:cs="Arial"/>
        </w:rPr>
        <w:t>new Long(200));</w:t>
      </w:r>
    </w:p>
    <w:p w:rsidR="001F3ADF" w:rsidRDefault="001F3ADF" w:rsidP="001F3ADF">
      <w:pPr>
        <w:rPr>
          <w:rFonts w:ascii="Arial" w:hAnsi="Arial" w:cs="Arial"/>
        </w:rPr>
      </w:pPr>
      <w:proofErr w:type="spellStart"/>
      <w:proofErr w:type="gramStart"/>
      <w:r>
        <w:rPr>
          <w:rFonts w:ascii="Arial" w:hAnsi="Arial" w:cs="Arial"/>
        </w:rPr>
        <w:t>placeOrder.addItem</w:t>
      </w:r>
      <w:proofErr w:type="spellEnd"/>
      <w:r>
        <w:rPr>
          <w:rFonts w:ascii="Arial" w:hAnsi="Arial" w:cs="Arial"/>
        </w:rPr>
        <w:t>(</w:t>
      </w:r>
      <w:proofErr w:type="gramEnd"/>
      <w:r>
        <w:rPr>
          <w:rFonts w:ascii="Arial" w:hAnsi="Arial" w:cs="Arial"/>
        </w:rPr>
        <w:t>new Long(201));</w:t>
      </w:r>
    </w:p>
    <w:p w:rsidR="001F3ADF" w:rsidRDefault="001F3ADF" w:rsidP="001F3ADF">
      <w:pPr>
        <w:rPr>
          <w:rFonts w:ascii="Arial" w:hAnsi="Arial" w:cs="Arial"/>
        </w:rPr>
      </w:pPr>
      <w:proofErr w:type="spellStart"/>
      <w:proofErr w:type="gramStart"/>
      <w:r>
        <w:rPr>
          <w:rFonts w:ascii="Arial" w:hAnsi="Arial" w:cs="Arial"/>
        </w:rPr>
        <w:t>placeOrder.setShippingInfo</w:t>
      </w:r>
      <w:proofErr w:type="spellEnd"/>
      <w:r>
        <w:rPr>
          <w:rFonts w:ascii="Arial" w:hAnsi="Arial" w:cs="Arial"/>
        </w:rPr>
        <w:t>(</w:t>
      </w:r>
      <w:proofErr w:type="gramEnd"/>
    </w:p>
    <w:p w:rsidR="001F3ADF" w:rsidRDefault="001F3ADF" w:rsidP="001F3ADF">
      <w:pPr>
        <w:rPr>
          <w:rFonts w:ascii="Arial" w:hAnsi="Arial" w:cs="Arial"/>
        </w:rPr>
      </w:pPr>
      <w:proofErr w:type="gramStart"/>
      <w:r>
        <w:rPr>
          <w:rFonts w:ascii="Arial" w:hAnsi="Arial" w:cs="Arial"/>
        </w:rPr>
        <w:t>new</w:t>
      </w:r>
      <w:proofErr w:type="gramEnd"/>
      <w:r>
        <w:rPr>
          <w:rFonts w:ascii="Arial" w:hAnsi="Arial" w:cs="Arial"/>
        </w:rPr>
        <w:t xml:space="preserve"> </w:t>
      </w:r>
      <w:proofErr w:type="spellStart"/>
      <w:r>
        <w:rPr>
          <w:rFonts w:ascii="Arial" w:hAnsi="Arial" w:cs="Arial"/>
        </w:rPr>
        <w:t>ShippingInfo</w:t>
      </w:r>
      <w:proofErr w:type="spellEnd"/>
      <w:r>
        <w:rPr>
          <w:rFonts w:ascii="Arial" w:hAnsi="Arial" w:cs="Arial"/>
        </w:rPr>
        <w:t>("123 My Sweet Home",</w:t>
      </w:r>
    </w:p>
    <w:p w:rsidR="001F3ADF" w:rsidRDefault="001F3ADF" w:rsidP="001F3ADF">
      <w:pPr>
        <w:rPr>
          <w:rFonts w:ascii="Arial" w:hAnsi="Arial" w:cs="Arial"/>
        </w:rPr>
      </w:pPr>
      <w:r>
        <w:rPr>
          <w:rFonts w:ascii="Arial" w:hAnsi="Arial" w:cs="Arial"/>
        </w:rPr>
        <w:t>"</w:t>
      </w:r>
      <w:proofErr w:type="spellStart"/>
      <w:r>
        <w:rPr>
          <w:rFonts w:ascii="Arial" w:hAnsi="Arial" w:cs="Arial"/>
        </w:rPr>
        <w:t>MyCity</w:t>
      </w:r>
      <w:proofErr w:type="spellEnd"/>
      <w:r>
        <w:rPr>
          <w:rFonts w:ascii="Arial" w:hAnsi="Arial" w:cs="Arial"/>
        </w:rPr>
        <w:t>","</w:t>
      </w:r>
      <w:proofErr w:type="spellStart"/>
      <w:r>
        <w:rPr>
          <w:rFonts w:ascii="Arial" w:hAnsi="Arial" w:cs="Arial"/>
        </w:rPr>
        <w:t>MyState</w:t>
      </w:r>
      <w:proofErr w:type="spellEnd"/>
      <w:r>
        <w:rPr>
          <w:rFonts w:ascii="Arial" w:hAnsi="Arial" w:cs="Arial"/>
        </w:rPr>
        <w:t>"));</w:t>
      </w:r>
    </w:p>
    <w:p w:rsidR="001F3ADF" w:rsidRDefault="001F3ADF" w:rsidP="001F3ADF">
      <w:pPr>
        <w:rPr>
          <w:rFonts w:ascii="Arial" w:hAnsi="Arial" w:cs="Arial"/>
        </w:rPr>
      </w:pPr>
      <w:proofErr w:type="spellStart"/>
      <w:proofErr w:type="gramStart"/>
      <w:r>
        <w:rPr>
          <w:rFonts w:ascii="Arial" w:hAnsi="Arial" w:cs="Arial"/>
        </w:rPr>
        <w:t>placeOrder.setBillingInfo</w:t>
      </w:r>
      <w:proofErr w:type="spellEnd"/>
      <w:r>
        <w:rPr>
          <w:rFonts w:ascii="Arial" w:hAnsi="Arial" w:cs="Arial"/>
        </w:rPr>
        <w:t>(</w:t>
      </w:r>
      <w:proofErr w:type="gramEnd"/>
    </w:p>
    <w:p w:rsidR="001F3ADF" w:rsidRDefault="001F3ADF" w:rsidP="001F3ADF">
      <w:pPr>
        <w:rPr>
          <w:rFonts w:ascii="Arial" w:hAnsi="Arial" w:cs="Arial"/>
        </w:rPr>
      </w:pPr>
      <w:proofErr w:type="gramStart"/>
      <w:r>
        <w:rPr>
          <w:rFonts w:ascii="Arial" w:hAnsi="Arial" w:cs="Arial"/>
        </w:rPr>
        <w:t>new</w:t>
      </w:r>
      <w:proofErr w:type="gramEnd"/>
      <w:r>
        <w:rPr>
          <w:rFonts w:ascii="Arial" w:hAnsi="Arial" w:cs="Arial"/>
        </w:rPr>
        <w:t xml:space="preserve"> </w:t>
      </w:r>
      <w:proofErr w:type="spellStart"/>
      <w:r>
        <w:rPr>
          <w:rFonts w:ascii="Arial" w:hAnsi="Arial" w:cs="Arial"/>
        </w:rPr>
        <w:t>BillingInfo</w:t>
      </w:r>
      <w:proofErr w:type="spellEnd"/>
      <w:r>
        <w:rPr>
          <w:rFonts w:ascii="Arial" w:hAnsi="Arial" w:cs="Arial"/>
        </w:rPr>
        <w:t>("123456789","VISA","0708"));</w:t>
      </w:r>
    </w:p>
    <w:p w:rsidR="001F3ADF" w:rsidRDefault="001F3ADF" w:rsidP="001F3ADF">
      <w:pPr>
        <w:rPr>
          <w:rFonts w:ascii="Arial" w:hAnsi="Arial" w:cs="Arial"/>
        </w:rPr>
      </w:pPr>
      <w:r>
        <w:rPr>
          <w:rFonts w:ascii="Arial" w:hAnsi="Arial" w:cs="Arial"/>
        </w:rPr>
        <w:t xml:space="preserve">Long </w:t>
      </w:r>
      <w:proofErr w:type="spellStart"/>
      <w:r>
        <w:rPr>
          <w:rFonts w:ascii="Arial" w:hAnsi="Arial" w:cs="Arial"/>
        </w:rPr>
        <w:t>orderId</w:t>
      </w:r>
      <w:proofErr w:type="spellEnd"/>
      <w:r>
        <w:rPr>
          <w:rFonts w:ascii="Arial" w:hAnsi="Arial" w:cs="Arial"/>
        </w:rPr>
        <w:t xml:space="preserve"> = </w:t>
      </w:r>
      <w:proofErr w:type="spellStart"/>
      <w:proofErr w:type="gramStart"/>
      <w:r>
        <w:rPr>
          <w:rFonts w:ascii="Arial" w:hAnsi="Arial" w:cs="Arial"/>
        </w:rPr>
        <w:t>placeOrder.confirmOrder</w:t>
      </w:r>
      <w:proofErr w:type="spellEnd"/>
      <w:r>
        <w:rPr>
          <w:rFonts w:ascii="Arial" w:hAnsi="Arial" w:cs="Arial"/>
        </w:rPr>
        <w:t>(</w:t>
      </w:r>
      <w:proofErr w:type="gramEnd"/>
      <w:r>
        <w:rPr>
          <w:rFonts w:ascii="Arial" w:hAnsi="Arial" w:cs="Arial"/>
        </w:rPr>
        <w:t>);</w:t>
      </w:r>
    </w:p>
    <w:p w:rsidR="001F3ADF" w:rsidRDefault="001F3ADF" w:rsidP="001F3ADF">
      <w:pPr>
        <w:rPr>
          <w:rFonts w:ascii="Arial" w:hAnsi="Arial" w:cs="Arial"/>
        </w:rPr>
      </w:pPr>
      <w:proofErr w:type="spellStart"/>
      <w:proofErr w:type="gramStart"/>
      <w:r>
        <w:rPr>
          <w:rFonts w:ascii="Arial" w:hAnsi="Arial" w:cs="Arial"/>
        </w:rPr>
        <w:t>System.out.println</w:t>
      </w:r>
      <w:proofErr w:type="spellEnd"/>
      <w:r>
        <w:rPr>
          <w:rFonts w:ascii="Arial" w:hAnsi="Arial" w:cs="Arial"/>
        </w:rPr>
        <w:t>(</w:t>
      </w:r>
      <w:proofErr w:type="gramEnd"/>
      <w:r>
        <w:rPr>
          <w:rFonts w:ascii="Arial" w:hAnsi="Arial" w:cs="Arial"/>
        </w:rPr>
        <w:t xml:space="preserve">"Order confirmation number: " + </w:t>
      </w:r>
      <w:proofErr w:type="spellStart"/>
      <w:r>
        <w:rPr>
          <w:rFonts w:ascii="Arial" w:hAnsi="Arial" w:cs="Arial"/>
        </w:rPr>
        <w:t>orderId</w:t>
      </w:r>
      <w:proofErr w:type="spellEnd"/>
      <w:r>
        <w:rPr>
          <w:rFonts w:ascii="Arial" w:hAnsi="Arial" w:cs="Arial"/>
        </w:rPr>
        <w:t>);</w:t>
      </w:r>
    </w:p>
    <w:p w:rsidR="001F3ADF" w:rsidRDefault="001F3ADF" w:rsidP="001F3ADF">
      <w:pPr>
        <w:rPr>
          <w:rFonts w:ascii="Arial" w:hAnsi="Arial" w:cs="Arial"/>
        </w:rPr>
      </w:pPr>
      <w:r>
        <w:rPr>
          <w:rFonts w:ascii="Arial" w:hAnsi="Arial" w:cs="Arial"/>
        </w:rPr>
        <w:t>}</w:t>
      </w:r>
    </w:p>
    <w:p w:rsidR="001F3ADF" w:rsidRDefault="001F3ADF" w:rsidP="001F3ADF">
      <w:pPr>
        <w:rPr>
          <w:rFonts w:ascii="Arial" w:hAnsi="Arial" w:cs="Arial"/>
        </w:rPr>
      </w:pPr>
      <w:r>
        <w:rPr>
          <w:rFonts w:ascii="Arial" w:hAnsi="Arial" w:cs="Arial"/>
        </w:rPr>
        <w:t>}</w:t>
      </w:r>
    </w:p>
    <w:p w:rsidR="001F3ADF" w:rsidRDefault="001F3ADF" w:rsidP="001F3ADF">
      <w:pPr>
        <w:rPr>
          <w:rFonts w:ascii="Arial" w:hAnsi="Arial" w:cs="Arial"/>
        </w:rPr>
      </w:pPr>
    </w:p>
    <w:p w:rsidR="001F3ADF" w:rsidRDefault="001F3ADF" w:rsidP="001F3ADF">
      <w:pPr>
        <w:rPr>
          <w:rFonts w:ascii="Arial" w:hAnsi="Arial" w:cs="Arial"/>
        </w:rPr>
      </w:pPr>
    </w:p>
    <w:p w:rsidR="001F3ADF" w:rsidRDefault="001F3ADF" w:rsidP="001F3ADF"/>
    <w:p w:rsidR="001F3ADF" w:rsidRDefault="001F3ADF" w:rsidP="001F3ADF"/>
    <w:p w:rsidR="001F3ADF" w:rsidRDefault="001F3ADF" w:rsidP="001F3ADF">
      <w:pPr>
        <w:pStyle w:val="Heading3"/>
        <w:numPr>
          <w:ilvl w:val="2"/>
          <w:numId w:val="2"/>
        </w:numPr>
        <w:rPr>
          <w:rFonts w:ascii="CFPJPF+NewBaskervilleITCbyBT-Ro" w:eastAsia="CFPJPF+NewBaskervilleITCbyBT-Ro" w:hAnsi="CFPJPF+NewBaskervilleITCbyBT-Ro" w:cs="CFPJPF+NewBaskervilleITCbyBT-Ro"/>
          <w:sz w:val="21"/>
          <w:szCs w:val="21"/>
        </w:rPr>
      </w:pPr>
      <w:r>
        <w:t>Session Bean Client:</w:t>
      </w:r>
    </w:p>
    <w:p w:rsidR="001F3ADF" w:rsidRDefault="001F3ADF" w:rsidP="001F3ADF">
      <w:r>
        <w:rPr>
          <w:rFonts w:ascii="CFPJPF+NewBaskervilleITCbyBT-Ro" w:eastAsia="CFPJPF+NewBaskervilleITCbyBT-Ro" w:hAnsi="CFPJPF+NewBaskervilleITCbyBT-Ro" w:cs="CFPJPF+NewBaskervilleITCbyBT-Ro"/>
          <w:sz w:val="21"/>
          <w:szCs w:val="21"/>
        </w:rPr>
        <w:t xml:space="preserve">Almost any Java component can be a session bean client. </w:t>
      </w:r>
      <w:r>
        <w:rPr>
          <w:rFonts w:ascii="CFPJPF+NewBaskervilleITCbyBT-Ro" w:eastAsia="CFPJPF+NewBaskervilleITCbyBT-Ro" w:hAnsi="CFPJPF+NewBaskervilleITCbyBT-Ro" w:cs="CFPJPF+NewBaskervilleITCbyBT-Ro"/>
          <w:sz w:val="19"/>
          <w:szCs w:val="19"/>
        </w:rPr>
        <w:t>POJO</w:t>
      </w:r>
      <w:r>
        <w:rPr>
          <w:rFonts w:ascii="CFPJPF+NewBaskervilleITCbyBT-Ro" w:eastAsia="CFPJPF+NewBaskervilleITCbyBT-Ro" w:hAnsi="CFPJPF+NewBaskervilleITCbyBT-Ro" w:cs="CFPJPF+NewBaskervilleITCbyBT-Ro"/>
          <w:sz w:val="21"/>
          <w:szCs w:val="21"/>
        </w:rPr>
        <w:t xml:space="preserve">s, servlets, </w:t>
      </w:r>
      <w:r>
        <w:rPr>
          <w:rFonts w:ascii="CFPJPF+NewBaskervilleITCbyBT-Ro" w:eastAsia="CFPJPF+NewBaskervilleITCbyBT-Ro" w:hAnsi="CFPJPF+NewBaskervilleITCbyBT-Ro" w:cs="CFPJPF+NewBaskervilleITCbyBT-Ro"/>
          <w:sz w:val="19"/>
          <w:szCs w:val="19"/>
        </w:rPr>
        <w:t>JSP</w:t>
      </w:r>
      <w:r>
        <w:rPr>
          <w:rFonts w:ascii="CFPJPF+NewBaskervilleITCbyBT-Ro" w:eastAsia="CFPJPF+NewBaskervilleITCbyBT-Ro" w:hAnsi="CFPJPF+NewBaskervilleITCbyBT-Ro" w:cs="CFPJPF+NewBaskervilleITCbyBT-Ro"/>
          <w:sz w:val="21"/>
          <w:szCs w:val="21"/>
        </w:rPr>
        <w:t xml:space="preserve">s, or other </w:t>
      </w:r>
      <w:r>
        <w:rPr>
          <w:rFonts w:ascii="CFPJPF+NewBaskervilleITCbyBT-Ro" w:eastAsia="CFPJPF+NewBaskervilleITCbyBT-Ro" w:hAnsi="CFPJPF+NewBaskervilleITCbyBT-Ro" w:cs="CFPJPF+NewBaskervilleITCbyBT-Ro"/>
          <w:sz w:val="19"/>
          <w:szCs w:val="19"/>
        </w:rPr>
        <w:t>EJB</w:t>
      </w:r>
      <w:r>
        <w:rPr>
          <w:rFonts w:ascii="CFPJPF+NewBaskervilleITCbyBT-Ro" w:eastAsia="CFPJPF+NewBaskervilleITCbyBT-Ro" w:hAnsi="CFPJPF+NewBaskervilleITCbyBT-Ro" w:cs="CFPJPF+NewBaskervilleITCbyBT-Ro"/>
          <w:sz w:val="21"/>
          <w:szCs w:val="21"/>
        </w:rPr>
        <w:t>s can access session beans. In fact, stateless session beans exposed through web services endpoints can even be accessed by non-Java clients such as .</w:t>
      </w:r>
      <w:r>
        <w:rPr>
          <w:rFonts w:ascii="CFPJPF+NewBaskervilleITCbyBT-Ro" w:eastAsia="CFPJPF+NewBaskervilleITCbyBT-Ro" w:hAnsi="CFPJPF+NewBaskervilleITCbyBT-Ro" w:cs="CFPJPF+NewBaskervilleITCbyBT-Ro"/>
          <w:sz w:val="19"/>
          <w:szCs w:val="19"/>
        </w:rPr>
        <w:t xml:space="preserve">NET </w:t>
      </w:r>
      <w:r>
        <w:rPr>
          <w:rFonts w:ascii="CFPJPF+NewBaskervilleITCbyBT-Ro" w:eastAsia="CFPJPF+NewBaskervilleITCbyBT-Ro" w:hAnsi="CFPJPF+NewBaskervilleITCbyBT-Ro" w:cs="CFPJPF+NewBaskervilleITCbyBT-Ro"/>
          <w:sz w:val="21"/>
          <w:szCs w:val="21"/>
        </w:rPr>
        <w:t>applications.</w:t>
      </w:r>
    </w:p>
    <w:p w:rsidR="001F3ADF" w:rsidRDefault="001F3ADF" w:rsidP="001F3ADF"/>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A session bean client follows these general steps to use a session bean:</w:t>
      </w:r>
    </w:p>
    <w:p w:rsidR="001F3ADF" w:rsidRDefault="001F3ADF" w:rsidP="001F3ADF">
      <w:pPr>
        <w:rPr>
          <w:rFonts w:ascii="CFPJPF+NewBaskervilleITCbyBT-Ro" w:eastAsia="CFPJPF+NewBaskervilleITCbyBT-Ro" w:hAnsi="CFPJPF+NewBaskervilleITCbyBT-Ro" w:cs="CFPJPF+NewBaskervilleITCbyBT-Ro"/>
          <w:sz w:val="21"/>
          <w:szCs w:val="21"/>
        </w:rPr>
      </w:pPr>
      <w:proofErr w:type="gramStart"/>
      <w:r>
        <w:rPr>
          <w:rFonts w:ascii="CFPJPF+NewBaskervilleITCbyBT-Ro" w:eastAsia="CFPJPF+NewBaskervilleITCbyBT-Ro" w:hAnsi="CFPJPF+NewBaskervilleITCbyBT-Ro" w:cs="CFPJPF+NewBaskervilleITCbyBT-Ro"/>
          <w:sz w:val="21"/>
          <w:szCs w:val="21"/>
        </w:rPr>
        <w:t>1)The</w:t>
      </w:r>
      <w:proofErr w:type="gramEnd"/>
      <w:r>
        <w:rPr>
          <w:rFonts w:ascii="CFPJPF+NewBaskervilleITCbyBT-Ro" w:eastAsia="CFPJPF+NewBaskervilleITCbyBT-Ro" w:hAnsi="CFPJPF+NewBaskervilleITCbyBT-Ro" w:cs="CFPJPF+NewBaskervilleITCbyBT-Ro"/>
          <w:sz w:val="21"/>
          <w:szCs w:val="21"/>
        </w:rPr>
        <w:t xml:space="preserve"> client obtains a reference to the beans directly or indirectly from </w:t>
      </w:r>
      <w:r>
        <w:rPr>
          <w:rFonts w:ascii="CFPJPF+NewBaskervilleITCbyBT-Ro" w:eastAsia="CFPJPF+NewBaskervilleITCbyBT-Ro" w:hAnsi="CFPJPF+NewBaskervilleITCbyBT-Ro" w:cs="CFPJPF+NewBaskervilleITCbyBT-Ro"/>
          <w:sz w:val="19"/>
          <w:szCs w:val="19"/>
        </w:rPr>
        <w:t>JNDI</w:t>
      </w:r>
      <w:r>
        <w:rPr>
          <w:rFonts w:ascii="CFPJPF+NewBaskervilleITCbyBT-Ro" w:eastAsia="CFPJPF+NewBaskervilleITCbyBT-Ro" w:hAnsi="CFPJPF+NewBaskervilleITCbyBT-Ro" w:cs="CFPJPF+NewBaskervilleITCbyBT-Ro"/>
          <w:sz w:val="21"/>
          <w:szCs w:val="21"/>
        </w:rPr>
        <w:t>.</w:t>
      </w:r>
    </w:p>
    <w:p w:rsidR="001F3ADF" w:rsidRDefault="001F3ADF" w:rsidP="001F3ADF">
      <w:pPr>
        <w:rPr>
          <w:rFonts w:ascii="CFPJPF+NewBaskervilleITCbyBT-Ro" w:eastAsia="CFPJPF+NewBaskervilleITCbyBT-Ro" w:hAnsi="CFPJPF+NewBaskervilleITCbyBT-Ro" w:cs="CFPJPF+NewBaskervilleITCbyBT-Ro"/>
          <w:sz w:val="21"/>
          <w:szCs w:val="21"/>
        </w:rPr>
      </w:pPr>
      <w:proofErr w:type="gramStart"/>
      <w:r>
        <w:rPr>
          <w:rFonts w:ascii="CFPJPF+NewBaskervilleITCbyBT-Ro" w:eastAsia="CFPJPF+NewBaskervilleITCbyBT-Ro" w:hAnsi="CFPJPF+NewBaskervilleITCbyBT-Ro" w:cs="CFPJPF+NewBaskervilleITCbyBT-Ro"/>
          <w:sz w:val="21"/>
          <w:szCs w:val="21"/>
        </w:rPr>
        <w:t>2)All</w:t>
      </w:r>
      <w:proofErr w:type="gramEnd"/>
      <w:r>
        <w:rPr>
          <w:rFonts w:ascii="CFPJPF+NewBaskervilleITCbyBT-Ro" w:eastAsia="CFPJPF+NewBaskervilleITCbyBT-Ro" w:hAnsi="CFPJPF+NewBaskervilleITCbyBT-Ro" w:cs="CFPJPF+NewBaskervilleITCbyBT-Ro"/>
          <w:sz w:val="21"/>
          <w:szCs w:val="21"/>
        </w:rPr>
        <w:t xml:space="preserve"> session bean invocations are made through an interface appropriate</w:t>
      </w:r>
    </w:p>
    <w:p w:rsidR="001F3ADF" w:rsidRDefault="001F3ADF" w:rsidP="001F3ADF">
      <w:pPr>
        <w:rPr>
          <w:rFonts w:ascii="CFPJPF+NewBaskervilleITCbyBT-Ro" w:eastAsia="CFPJPF+NewBaskervilleITCbyBT-Ro" w:hAnsi="CFPJPF+NewBaskervilleITCbyBT-Ro" w:cs="CFPJPF+NewBaskervilleITCbyBT-Ro"/>
          <w:sz w:val="21"/>
          <w:szCs w:val="21"/>
        </w:rPr>
      </w:pPr>
      <w:proofErr w:type="gramStart"/>
      <w:r>
        <w:rPr>
          <w:rFonts w:ascii="CFPJPF+NewBaskervilleITCbyBT-Ro" w:eastAsia="CFPJPF+NewBaskervilleITCbyBT-Ro" w:hAnsi="CFPJPF+NewBaskervilleITCbyBT-Ro" w:cs="CFPJPF+NewBaskervilleITCbyBT-Ro"/>
          <w:sz w:val="21"/>
          <w:szCs w:val="21"/>
        </w:rPr>
        <w:t>for</w:t>
      </w:r>
      <w:proofErr w:type="gramEnd"/>
      <w:r>
        <w:rPr>
          <w:rFonts w:ascii="CFPJPF+NewBaskervilleITCbyBT-Ro" w:eastAsia="CFPJPF+NewBaskervilleITCbyBT-Ro" w:hAnsi="CFPJPF+NewBaskervilleITCbyBT-Ro" w:cs="CFPJPF+NewBaskervilleITCbyBT-Ro"/>
          <w:sz w:val="21"/>
          <w:szCs w:val="21"/>
        </w:rPr>
        <w:t xml:space="preserve"> the access type.</w:t>
      </w:r>
    </w:p>
    <w:p w:rsidR="001F3ADF" w:rsidRDefault="001F3ADF" w:rsidP="001F3ADF">
      <w:pPr>
        <w:rPr>
          <w:rFonts w:ascii="CFPJPF+NewBaskervilleITCbyBT-Ro" w:eastAsia="CFPJPF+NewBaskervilleITCbyBT-Ro" w:hAnsi="CFPJPF+NewBaskervilleITCbyBT-Ro" w:cs="CFPJPF+NewBaskervilleITCbyBT-Ro"/>
          <w:sz w:val="21"/>
          <w:szCs w:val="21"/>
        </w:rPr>
      </w:pPr>
      <w:proofErr w:type="gramStart"/>
      <w:r>
        <w:rPr>
          <w:rFonts w:ascii="CFPJPF+NewBaskervilleITCbyBT-Ro" w:eastAsia="CFPJPF+NewBaskervilleITCbyBT-Ro" w:hAnsi="CFPJPF+NewBaskervilleITCbyBT-Ro" w:cs="CFPJPF+NewBaskervilleITCbyBT-Ro"/>
          <w:sz w:val="21"/>
          <w:szCs w:val="21"/>
        </w:rPr>
        <w:t>3)The</w:t>
      </w:r>
      <w:proofErr w:type="gramEnd"/>
      <w:r>
        <w:rPr>
          <w:rFonts w:ascii="CFPJPF+NewBaskervilleITCbyBT-Ro" w:eastAsia="CFPJPF+NewBaskervilleITCbyBT-Ro" w:hAnsi="CFPJPF+NewBaskervilleITCbyBT-Ro" w:cs="CFPJPF+NewBaskervilleITCbyBT-Ro"/>
          <w:sz w:val="21"/>
          <w:szCs w:val="21"/>
        </w:rPr>
        <w:t xml:space="preserve"> client makes as many method calls as are necessary to complete the</w:t>
      </w:r>
    </w:p>
    <w:p w:rsidR="001F3ADF" w:rsidRDefault="001F3ADF" w:rsidP="001F3ADF">
      <w:pPr>
        <w:rPr>
          <w:rFonts w:ascii="CFPJPF+NewBaskervilleITCbyBT-Ro" w:eastAsia="CFPJPF+NewBaskervilleITCbyBT-Ro" w:hAnsi="CFPJPF+NewBaskervilleITCbyBT-Ro" w:cs="CFPJPF+NewBaskervilleITCbyBT-Ro"/>
          <w:sz w:val="21"/>
          <w:szCs w:val="21"/>
        </w:rPr>
      </w:pPr>
      <w:proofErr w:type="gramStart"/>
      <w:r>
        <w:rPr>
          <w:rFonts w:ascii="CFPJPF+NewBaskervilleITCbyBT-Ro" w:eastAsia="CFPJPF+NewBaskervilleITCbyBT-Ro" w:hAnsi="CFPJPF+NewBaskervilleITCbyBT-Ro" w:cs="CFPJPF+NewBaskervilleITCbyBT-Ro"/>
          <w:sz w:val="21"/>
          <w:szCs w:val="21"/>
        </w:rPr>
        <w:t>business</w:t>
      </w:r>
      <w:proofErr w:type="gramEnd"/>
      <w:r>
        <w:rPr>
          <w:rFonts w:ascii="CFPJPF+NewBaskervilleITCbyBT-Ro" w:eastAsia="CFPJPF+NewBaskervilleITCbyBT-Ro" w:hAnsi="CFPJPF+NewBaskervilleITCbyBT-Ro" w:cs="CFPJPF+NewBaskervilleITCbyBT-Ro"/>
          <w:sz w:val="21"/>
          <w:szCs w:val="21"/>
        </w:rPr>
        <w:t xml:space="preserve"> task at hand.</w:t>
      </w:r>
    </w:p>
    <w:p w:rsidR="001F3ADF" w:rsidRDefault="001F3ADF" w:rsidP="001F3ADF">
      <w:pPr>
        <w:rPr>
          <w:rFonts w:ascii="CGAAOF+Courier" w:eastAsia="CGAAOF+Courier" w:hAnsi="CGAAOF+Courier" w:cs="CGAAOF+Courier"/>
          <w:sz w:val="19"/>
          <w:szCs w:val="19"/>
        </w:rPr>
      </w:pPr>
      <w:proofErr w:type="gramStart"/>
      <w:r>
        <w:rPr>
          <w:rFonts w:ascii="CFPJPF+NewBaskervilleITCbyBT-Ro" w:eastAsia="CFPJPF+NewBaskervilleITCbyBT-Ro" w:hAnsi="CFPJPF+NewBaskervilleITCbyBT-Ro" w:cs="CFPJPF+NewBaskervilleITCbyBT-Ro"/>
          <w:sz w:val="21"/>
          <w:szCs w:val="21"/>
        </w:rPr>
        <w:t>4)In</w:t>
      </w:r>
      <w:proofErr w:type="gramEnd"/>
      <w:r>
        <w:rPr>
          <w:rFonts w:ascii="CFPJPF+NewBaskervilleITCbyBT-Ro" w:eastAsia="CFPJPF+NewBaskervilleITCbyBT-Ro" w:hAnsi="CFPJPF+NewBaskervilleITCbyBT-Ro" w:cs="CFPJPF+NewBaskervilleITCbyBT-Ro"/>
          <w:sz w:val="21"/>
          <w:szCs w:val="21"/>
        </w:rPr>
        <w:t xml:space="preserve"> case of a </w:t>
      </w:r>
      <w:proofErr w:type="spellStart"/>
      <w:r>
        <w:rPr>
          <w:rFonts w:ascii="CFPJPF+NewBaskervilleITCbyBT-Ro" w:eastAsia="CFPJPF+NewBaskervilleITCbyBT-Ro" w:hAnsi="CFPJPF+NewBaskervilleITCbyBT-Ro" w:cs="CFPJPF+NewBaskervilleITCbyBT-Ro"/>
          <w:sz w:val="21"/>
          <w:szCs w:val="21"/>
        </w:rPr>
        <w:t>stateful</w:t>
      </w:r>
      <w:proofErr w:type="spellEnd"/>
      <w:r>
        <w:rPr>
          <w:rFonts w:ascii="CFPJPF+NewBaskervilleITCbyBT-Ro" w:eastAsia="CFPJPF+NewBaskervilleITCbyBT-Ro" w:hAnsi="CFPJPF+NewBaskervilleITCbyBT-Ro" w:cs="CFPJPF+NewBaskervilleITCbyBT-Ro"/>
          <w:sz w:val="21"/>
          <w:szCs w:val="21"/>
        </w:rPr>
        <w:t xml:space="preserve"> session bean, the last client invocation should be a</w:t>
      </w:r>
    </w:p>
    <w:p w:rsidR="001F3ADF" w:rsidRDefault="001F3ADF" w:rsidP="001F3ADF">
      <w:proofErr w:type="gramStart"/>
      <w:r>
        <w:rPr>
          <w:rFonts w:ascii="CGAAOF+Courier" w:eastAsia="CGAAOF+Courier" w:hAnsi="CGAAOF+Courier" w:cs="CGAAOF+Courier"/>
          <w:sz w:val="19"/>
          <w:szCs w:val="19"/>
        </w:rPr>
        <w:t>remove</w:t>
      </w:r>
      <w:proofErr w:type="gramEnd"/>
      <w:r>
        <w:rPr>
          <w:rFonts w:ascii="CGAAOF+Courier" w:eastAsia="CGAAOF+Courier" w:hAnsi="CGAAOF+Courier" w:cs="CGAAOF+Courier"/>
          <w:sz w:val="19"/>
          <w:szCs w:val="19"/>
        </w:rPr>
        <w:t xml:space="preserve"> </w:t>
      </w:r>
      <w:r>
        <w:rPr>
          <w:rFonts w:ascii="CFPJPF+NewBaskervilleITCbyBT-Ro" w:eastAsia="CFPJPF+NewBaskervilleITCbyBT-Ro" w:hAnsi="CFPJPF+NewBaskervilleITCbyBT-Ro" w:cs="CFPJPF+NewBaskervilleITCbyBT-Ro"/>
          <w:sz w:val="21"/>
          <w:szCs w:val="21"/>
        </w:rPr>
        <w:t>method.</w:t>
      </w:r>
    </w:p>
    <w:p w:rsidR="001F3ADF" w:rsidRDefault="001F3ADF" w:rsidP="001F3ADF"/>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Ways to get access to the session bean:</w:t>
      </w:r>
    </w:p>
    <w:p w:rsidR="001F3ADF" w:rsidRDefault="001F3ADF" w:rsidP="001F3ADF">
      <w:pPr>
        <w:rPr>
          <w:rFonts w:ascii="CFPJPF+NewBaskervilleITCbyBT-Ro" w:eastAsia="CFPJPF+NewBaskervilleITCbyBT-Ro" w:hAnsi="CFPJPF+NewBaskervilleITCbyBT-Ro" w:cs="CFPJPF+NewBaskervilleITCbyBT-Ro"/>
          <w:sz w:val="21"/>
          <w:szCs w:val="21"/>
        </w:rPr>
      </w:pPr>
      <w:proofErr w:type="gramStart"/>
      <w:r>
        <w:rPr>
          <w:rFonts w:ascii="CFPJPF+NewBaskervilleITCbyBT-Ro" w:eastAsia="CFPJPF+NewBaskervilleITCbyBT-Ro" w:hAnsi="CFPJPF+NewBaskervilleITCbyBT-Ro" w:cs="CFPJPF+NewBaskervilleITCbyBT-Ro"/>
          <w:sz w:val="21"/>
          <w:szCs w:val="21"/>
        </w:rPr>
        <w:t>1)Dependency</w:t>
      </w:r>
      <w:proofErr w:type="gramEnd"/>
      <w:r>
        <w:rPr>
          <w:rFonts w:ascii="CFPJPF+NewBaskervilleITCbyBT-Ro" w:eastAsia="CFPJPF+NewBaskervilleITCbyBT-Ro" w:hAnsi="CFPJPF+NewBaskervilleITCbyBT-Ro" w:cs="CFPJPF+NewBaskervilleITCbyBT-Ro"/>
          <w:sz w:val="21"/>
          <w:szCs w:val="21"/>
        </w:rPr>
        <w:t xml:space="preserve"> injection : </w:t>
      </w:r>
      <w:proofErr w:type="spellStart"/>
      <w:r>
        <w:rPr>
          <w:rFonts w:ascii="CFPJPF+NewBaskervilleITCbyBT-Ro" w:eastAsia="CFPJPF+NewBaskervilleITCbyBT-Ro" w:hAnsi="CFPJPF+NewBaskervilleITCbyBT-Ro" w:cs="CFPJPF+NewBaskervilleITCbyBT-Ro"/>
          <w:sz w:val="21"/>
          <w:szCs w:val="21"/>
        </w:rPr>
        <w:t>i.e</w:t>
      </w:r>
      <w:proofErr w:type="spellEnd"/>
      <w:r>
        <w:rPr>
          <w:rFonts w:ascii="CFPJPF+NewBaskervilleITCbyBT-Ro" w:eastAsia="CFPJPF+NewBaskervilleITCbyBT-Ro" w:hAnsi="CFPJPF+NewBaskervilleITCbyBT-Ro" w:cs="CFPJPF+NewBaskervilleITCbyBT-Ro"/>
          <w:sz w:val="21"/>
          <w:szCs w:val="21"/>
        </w:rPr>
        <w:t>, using the @</w:t>
      </w:r>
      <w:proofErr w:type="spellStart"/>
      <w:r>
        <w:rPr>
          <w:rFonts w:ascii="CFPJPF+NewBaskervilleITCbyBT-Ro" w:eastAsia="CFPJPF+NewBaskervilleITCbyBT-Ro" w:hAnsi="CFPJPF+NewBaskervilleITCbyBT-Ro" w:cs="CFPJPF+NewBaskervilleITCbyBT-Ro"/>
          <w:sz w:val="21"/>
          <w:szCs w:val="21"/>
        </w:rPr>
        <w:t>Ejb</w:t>
      </w:r>
      <w:proofErr w:type="spellEnd"/>
      <w:r>
        <w:rPr>
          <w:rFonts w:ascii="CFPJPF+NewBaskervilleITCbyBT-Ro" w:eastAsia="CFPJPF+NewBaskervilleITCbyBT-Ro" w:hAnsi="CFPJPF+NewBaskervilleITCbyBT-Ro" w:cs="CFPJPF+NewBaskervilleITCbyBT-Ro"/>
          <w:sz w:val="21"/>
          <w:szCs w:val="21"/>
        </w:rPr>
        <w:t xml:space="preserve"> annotation.</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 xml:space="preserve">    </w:t>
      </w:r>
      <w:proofErr w:type="gramStart"/>
      <w:r>
        <w:rPr>
          <w:rFonts w:ascii="CFPJPF+NewBaskervilleITCbyBT-Ro" w:eastAsia="CFPJPF+NewBaskervilleITCbyBT-Ro" w:hAnsi="CFPJPF+NewBaskervilleITCbyBT-Ro" w:cs="CFPJPF+NewBaskervilleITCbyBT-Ro"/>
          <w:sz w:val="21"/>
          <w:szCs w:val="21"/>
        </w:rPr>
        <w:t>the</w:t>
      </w:r>
      <w:proofErr w:type="gramEnd"/>
      <w:r>
        <w:rPr>
          <w:rFonts w:ascii="CFPJPF+NewBaskervilleITCbyBT-Ro" w:eastAsia="CFPJPF+NewBaskervilleITCbyBT-Ro" w:hAnsi="CFPJPF+NewBaskervilleITCbyBT-Ro" w:cs="CFPJPF+NewBaskervilleITCbyBT-Ro"/>
          <w:sz w:val="21"/>
          <w:szCs w:val="21"/>
        </w:rPr>
        <w:t xml:space="preserve"> </w:t>
      </w:r>
      <w:r>
        <w:rPr>
          <w:rFonts w:ascii="CGAAOF+Courier" w:eastAsia="CGAAOF+Courier" w:hAnsi="CGAAOF+Courier" w:cs="CGAAOF+Courier"/>
          <w:sz w:val="19"/>
          <w:szCs w:val="19"/>
        </w:rPr>
        <w:t xml:space="preserve">@EJB </w:t>
      </w:r>
      <w:r>
        <w:rPr>
          <w:rFonts w:ascii="CFPJPF+NewBaskervilleITCbyBT-Ro" w:eastAsia="CFPJPF+NewBaskervilleITCbyBT-Ro" w:hAnsi="CFPJPF+NewBaskervilleITCbyBT-Ro" w:cs="CFPJPF+NewBaskervilleITCbyBT-Ro"/>
          <w:sz w:val="21"/>
          <w:szCs w:val="21"/>
        </w:rPr>
        <w:t xml:space="preserve">annotation is specifically intended for injecting session beans into client code.   Also recall that since injection is only possible within managed environments, this annotation only works inside another </w:t>
      </w:r>
      <w:r>
        <w:rPr>
          <w:rFonts w:ascii="CFPJPF+NewBaskervilleITCbyBT-Ro" w:eastAsia="CFPJPF+NewBaskervilleITCbyBT-Ro" w:hAnsi="CFPJPF+NewBaskervilleITCbyBT-Ro" w:cs="CFPJPF+NewBaskervilleITCbyBT-Ro"/>
          <w:sz w:val="19"/>
          <w:szCs w:val="19"/>
        </w:rPr>
        <w:t>EJB</w:t>
      </w:r>
      <w:r>
        <w:rPr>
          <w:rFonts w:ascii="CFPJPF+NewBaskervilleITCbyBT-Ro" w:eastAsia="CFPJPF+NewBaskervilleITCbyBT-Ro" w:hAnsi="CFPJPF+NewBaskervilleITCbyBT-Ro" w:cs="CFPJPF+NewBaskervilleITCbyBT-Ro"/>
          <w:sz w:val="21"/>
          <w:szCs w:val="21"/>
        </w:rPr>
        <w:t>, in code running inside an application-client container</w:t>
      </w:r>
    </w:p>
    <w:p w:rsidR="001F3ADF" w:rsidRDefault="001F3ADF" w:rsidP="001F3ADF">
      <w:pPr>
        <w:rPr>
          <w:rFonts w:ascii="CFPJPF+NewBaskervilleITCbyBT-Ro" w:eastAsia="CFPJPF+NewBaskervilleITCbyBT-Ro" w:hAnsi="CFPJPF+NewBaskervilleITCbyBT-Ro" w:cs="CFPJPF+NewBaskervilleITCbyBT-Ro"/>
          <w:sz w:val="21"/>
          <w:szCs w:val="21"/>
        </w:rPr>
      </w:pPr>
      <w:proofErr w:type="gramStart"/>
      <w:r>
        <w:rPr>
          <w:rFonts w:ascii="CFPJPF+NewBaskervilleITCbyBT-Ro" w:eastAsia="CFPJPF+NewBaskervilleITCbyBT-Ro" w:hAnsi="CFPJPF+NewBaskervilleITCbyBT-Ro" w:cs="CFPJPF+NewBaskervilleITCbyBT-Ro"/>
          <w:sz w:val="21"/>
          <w:szCs w:val="21"/>
        </w:rPr>
        <w:t>(</w:t>
      </w:r>
      <w:r>
        <w:rPr>
          <w:rFonts w:ascii="CFPJPF+NewBaskervilleITCbyBT-Ro" w:eastAsia="CFPJPF+NewBaskervilleITCbyBT-Ro" w:hAnsi="CFPJPF+NewBaskervilleITCbyBT-Ro" w:cs="CFPJPF+NewBaskervilleITCbyBT-Ro"/>
          <w:sz w:val="19"/>
          <w:szCs w:val="19"/>
        </w:rPr>
        <w:t>ACC</w:t>
      </w:r>
      <w:r>
        <w:rPr>
          <w:rFonts w:ascii="CFPJPF+NewBaskervilleITCbyBT-Ro" w:eastAsia="CFPJPF+NewBaskervilleITCbyBT-Ro" w:hAnsi="CFPJPF+NewBaskervilleITCbyBT-Ro" w:cs="CFPJPF+NewBaskervilleITCbyBT-Ro"/>
          <w:sz w:val="21"/>
          <w:szCs w:val="21"/>
        </w:rPr>
        <w:t xml:space="preserve">), or in components registered with the web container (such as a servlet or </w:t>
      </w:r>
      <w:r>
        <w:rPr>
          <w:rFonts w:ascii="CFPJPF+NewBaskervilleITCbyBT-Ro" w:eastAsia="CFPJPF+NewBaskervilleITCbyBT-Ro" w:hAnsi="CFPJPF+NewBaskervilleITCbyBT-Ro" w:cs="CFPJPF+NewBaskervilleITCbyBT-Ro"/>
          <w:sz w:val="19"/>
          <w:szCs w:val="19"/>
        </w:rPr>
        <w:t xml:space="preserve">JSF </w:t>
      </w:r>
      <w:r>
        <w:rPr>
          <w:rFonts w:ascii="CFPJPF+NewBaskervilleITCbyBT-Ro" w:eastAsia="CFPJPF+NewBaskervilleITCbyBT-Ro" w:hAnsi="CFPJPF+NewBaskervilleITCbyBT-Ro" w:cs="CFPJPF+NewBaskervilleITCbyBT-Ro"/>
          <w:sz w:val="21"/>
          <w:szCs w:val="21"/>
        </w:rPr>
        <w:t>backing bean).</w:t>
      </w:r>
      <w:proofErr w:type="gramEnd"/>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w:t>
      </w:r>
      <w:proofErr w:type="spellStart"/>
      <w:r>
        <w:rPr>
          <w:rFonts w:ascii="CFPJPF+NewBaskervilleITCbyBT-Ro" w:eastAsia="CFPJPF+NewBaskervilleITCbyBT-Ro" w:hAnsi="CFPJPF+NewBaskervilleITCbyBT-Ro" w:cs="CFPJPF+NewBaskervilleITCbyBT-Ro"/>
          <w:sz w:val="21"/>
          <w:szCs w:val="21"/>
        </w:rPr>
        <w:t>Ejb</w:t>
      </w:r>
      <w:proofErr w:type="spellEnd"/>
      <w:r>
        <w:rPr>
          <w:rFonts w:ascii="CFPJPF+NewBaskervilleITCbyBT-Ro" w:eastAsia="CFPJPF+NewBaskervilleITCbyBT-Ro" w:hAnsi="CFPJPF+NewBaskervilleITCbyBT-Ro" w:cs="CFPJPF+NewBaskervilleITCbyBT-Ro"/>
          <w:sz w:val="21"/>
          <w:szCs w:val="21"/>
        </w:rPr>
        <w:t xml:space="preserve"> annotation has 3 </w:t>
      </w:r>
      <w:proofErr w:type="gramStart"/>
      <w:r>
        <w:rPr>
          <w:rFonts w:ascii="CFPJPF+NewBaskervilleITCbyBT-Ro" w:eastAsia="CFPJPF+NewBaskervilleITCbyBT-Ro" w:hAnsi="CFPJPF+NewBaskervilleITCbyBT-Ro" w:cs="CFPJPF+NewBaskervilleITCbyBT-Ro"/>
          <w:sz w:val="21"/>
          <w:szCs w:val="21"/>
        </w:rPr>
        <w:t>parameters :</w:t>
      </w:r>
      <w:proofErr w:type="gramEnd"/>
    </w:p>
    <w:p w:rsidR="001F3ADF" w:rsidRDefault="001F3ADF" w:rsidP="001F3ADF">
      <w:pPr>
        <w:rPr>
          <w:rFonts w:ascii="CGAAOF+Courier" w:eastAsia="CGAAOF+Courier" w:hAnsi="CGAAOF+Courier" w:cs="CGAAOF+Courier"/>
          <w:sz w:val="19"/>
          <w:szCs w:val="19"/>
        </w:rPr>
      </w:pPr>
      <w:r>
        <w:rPr>
          <w:rFonts w:ascii="CFPJPF+NewBaskervilleITCbyBT-Ro" w:eastAsia="CFPJPF+NewBaskervilleITCbyBT-Ro" w:hAnsi="CFPJPF+NewBaskervilleITCbyBT-Ro" w:cs="CFPJPF+NewBaskervilleITCbyBT-Ro"/>
          <w:sz w:val="21"/>
          <w:szCs w:val="21"/>
        </w:rPr>
        <w:t>-</w:t>
      </w:r>
      <w:proofErr w:type="gramStart"/>
      <w:r>
        <w:rPr>
          <w:rFonts w:ascii="CGAAOF+Courier" w:eastAsia="CGAAOF+Courier" w:hAnsi="CGAAOF+Courier" w:cs="CGAAOF+Courier"/>
          <w:sz w:val="19"/>
          <w:szCs w:val="19"/>
        </w:rPr>
        <w:t>Name :</w:t>
      </w:r>
      <w:proofErr w:type="gramEnd"/>
      <w:r>
        <w:rPr>
          <w:rFonts w:ascii="CGAAOF+Courier" w:eastAsia="CGAAOF+Courier" w:hAnsi="CGAAOF+Courier" w:cs="CGAAOF+Courier"/>
          <w:sz w:val="19"/>
          <w:szCs w:val="19"/>
        </w:rPr>
        <w:t xml:space="preserve"> The name element suggests the JNDI name that is used to bind the injected EJB in the environment naming context.</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GAAOF+Courier" w:eastAsia="CGAAOF+Courier" w:hAnsi="CGAAOF+Courier" w:cs="CGAAOF+Courier"/>
          <w:sz w:val="19"/>
          <w:szCs w:val="19"/>
        </w:rPr>
        <w:t>-</w:t>
      </w:r>
      <w:proofErr w:type="spellStart"/>
      <w:proofErr w:type="gramStart"/>
      <w:r>
        <w:rPr>
          <w:rFonts w:ascii="CGAAOF+Courier" w:eastAsia="CGAAOF+Courier" w:hAnsi="CGAAOF+Courier" w:cs="CGAAOF+Courier"/>
          <w:sz w:val="19"/>
          <w:szCs w:val="19"/>
        </w:rPr>
        <w:t>BeanInterface</w:t>
      </w:r>
      <w:proofErr w:type="spellEnd"/>
      <w:r>
        <w:rPr>
          <w:rFonts w:ascii="CGAAOF+Courier" w:eastAsia="CGAAOF+Courier" w:hAnsi="CGAAOF+Courier" w:cs="CGAAOF+Courier"/>
          <w:sz w:val="19"/>
          <w:szCs w:val="19"/>
        </w:rPr>
        <w:t xml:space="preserve"> :</w:t>
      </w:r>
      <w:proofErr w:type="gramEnd"/>
      <w:r>
        <w:rPr>
          <w:rFonts w:ascii="CGAAOF+Courier" w:eastAsia="CGAAOF+Courier" w:hAnsi="CGAAOF+Courier" w:cs="CGAAOF+Courier"/>
          <w:sz w:val="19"/>
          <w:szCs w:val="19"/>
        </w:rPr>
        <w:t xml:space="preserve"> </w:t>
      </w:r>
      <w:r>
        <w:rPr>
          <w:rFonts w:ascii="CFPJPF+NewBaskervilleITCbyBT-Ro" w:eastAsia="CFPJPF+NewBaskervilleITCbyBT-Ro" w:hAnsi="CFPJPF+NewBaskervilleITCbyBT-Ro" w:cs="CFPJPF+NewBaskervilleITCbyBT-Ro"/>
          <w:sz w:val="21"/>
          <w:szCs w:val="21"/>
        </w:rPr>
        <w:t xml:space="preserve">The </w:t>
      </w:r>
      <w:proofErr w:type="spellStart"/>
      <w:r>
        <w:rPr>
          <w:rFonts w:ascii="CGAAOF+Courier" w:eastAsia="CGAAOF+Courier" w:hAnsi="CGAAOF+Courier" w:cs="CGAAOF+Courier"/>
          <w:sz w:val="19"/>
          <w:szCs w:val="19"/>
        </w:rPr>
        <w:t>beanInterface</w:t>
      </w:r>
      <w:proofErr w:type="spellEnd"/>
      <w:r>
        <w:rPr>
          <w:rFonts w:ascii="CGAAOF+Courier" w:eastAsia="CGAAOF+Courier" w:hAnsi="CGAAOF+Courier" w:cs="CGAAOF+Courier"/>
          <w:sz w:val="19"/>
          <w:szCs w:val="19"/>
        </w:rPr>
        <w:t xml:space="preserve"> </w:t>
      </w:r>
      <w:r>
        <w:rPr>
          <w:rFonts w:ascii="CFPJPF+NewBaskervilleITCbyBT-Ro" w:eastAsia="CFPJPF+NewBaskervilleITCbyBT-Ro" w:hAnsi="CFPJPF+NewBaskervilleITCbyBT-Ro" w:cs="CFPJPF+NewBaskervilleITCbyBT-Ro"/>
          <w:sz w:val="21"/>
          <w:szCs w:val="21"/>
        </w:rPr>
        <w:t xml:space="preserve">specifies the business interface to be used to access the </w:t>
      </w:r>
      <w:r>
        <w:rPr>
          <w:rFonts w:ascii="CFPJPF+NewBaskervilleITCbyBT-Ro" w:eastAsia="CFPJPF+NewBaskervilleITCbyBT-Ro" w:hAnsi="CFPJPF+NewBaskervilleITCbyBT-Ro" w:cs="CFPJPF+NewBaskervilleITCbyBT-Ro"/>
          <w:sz w:val="19"/>
          <w:szCs w:val="19"/>
        </w:rPr>
        <w:t>EJB</w:t>
      </w:r>
      <w:r>
        <w:rPr>
          <w:rFonts w:ascii="CFPJPF+NewBaskervilleITCbyBT-Ro" w:eastAsia="CFPJPF+NewBaskervilleITCbyBT-Ro" w:hAnsi="CFPJPF+NewBaskervilleITCbyBT-Ro" w:cs="CFPJPF+NewBaskervilleITCbyBT-Ro"/>
          <w:sz w:val="21"/>
          <w:szCs w:val="21"/>
        </w:rPr>
        <w:t>.</w:t>
      </w:r>
    </w:p>
    <w:p w:rsidR="001F3ADF" w:rsidRDefault="001F3ADF" w:rsidP="001F3ADF">
      <w:pPr>
        <w:rPr>
          <w:rFonts w:ascii="CFPJPF+NewBaskervilleITCbyBT-Ro" w:eastAsia="CFPJPF+NewBaskervilleITCbyBT-Ro" w:hAnsi="CFPJPF+NewBaskervilleITCbyBT-Ro" w:cs="CFPJPF+NewBaskervilleITCbyBT-Ro"/>
          <w:sz w:val="21"/>
          <w:szCs w:val="21"/>
        </w:rPr>
      </w:pPr>
      <w:r>
        <w:rPr>
          <w:rFonts w:ascii="CFPJPF+NewBaskervilleITCbyBT-Ro" w:eastAsia="CFPJPF+NewBaskervilleITCbyBT-Ro" w:hAnsi="CFPJPF+NewBaskervilleITCbyBT-Ro" w:cs="CFPJPF+NewBaskervilleITCbyBT-Ro"/>
          <w:sz w:val="21"/>
          <w:szCs w:val="21"/>
        </w:rPr>
        <w:t>-</w:t>
      </w:r>
      <w:proofErr w:type="spellStart"/>
      <w:proofErr w:type="gramStart"/>
      <w:r>
        <w:rPr>
          <w:rFonts w:ascii="CGAAOF+Courier" w:eastAsia="CGAAOF+Courier" w:hAnsi="CGAAOF+Courier" w:cs="CGAAOF+Courier"/>
          <w:sz w:val="19"/>
          <w:szCs w:val="19"/>
        </w:rPr>
        <w:t>BeanName</w:t>
      </w:r>
      <w:proofErr w:type="spellEnd"/>
      <w:r>
        <w:rPr>
          <w:rFonts w:ascii="CGAAOF+Courier" w:eastAsia="CGAAOF+Courier" w:hAnsi="CGAAOF+Courier" w:cs="CGAAOF+Courier"/>
          <w:sz w:val="19"/>
          <w:szCs w:val="19"/>
        </w:rPr>
        <w:t xml:space="preserve"> :</w:t>
      </w:r>
      <w:proofErr w:type="gramEnd"/>
      <w:r>
        <w:rPr>
          <w:rFonts w:ascii="CGAAOF+Courier" w:eastAsia="CGAAOF+Courier" w:hAnsi="CGAAOF+Courier" w:cs="CGAAOF+Courier"/>
          <w:sz w:val="19"/>
          <w:szCs w:val="19"/>
        </w:rPr>
        <w:t xml:space="preserve"> </w:t>
      </w:r>
      <w:r>
        <w:rPr>
          <w:rFonts w:ascii="CFPJPF+NewBaskervilleITCbyBT-Ro" w:eastAsia="CFPJPF+NewBaskervilleITCbyBT-Ro" w:hAnsi="CFPJPF+NewBaskervilleITCbyBT-Ro" w:cs="CFPJPF+NewBaskervilleITCbyBT-Ro"/>
          <w:sz w:val="21"/>
          <w:szCs w:val="21"/>
        </w:rPr>
        <w:t xml:space="preserve">The </w:t>
      </w:r>
      <w:proofErr w:type="spellStart"/>
      <w:r>
        <w:rPr>
          <w:rFonts w:ascii="CGAAOF+Courier" w:eastAsia="CGAAOF+Courier" w:hAnsi="CGAAOF+Courier" w:cs="CGAAOF+Courier"/>
          <w:sz w:val="19"/>
          <w:szCs w:val="19"/>
        </w:rPr>
        <w:t>beanName</w:t>
      </w:r>
      <w:proofErr w:type="spellEnd"/>
      <w:r>
        <w:rPr>
          <w:rFonts w:ascii="CGAAOF+Courier" w:eastAsia="CGAAOF+Courier" w:hAnsi="CGAAOF+Courier" w:cs="CGAAOF+Courier"/>
          <w:sz w:val="19"/>
          <w:szCs w:val="19"/>
        </w:rPr>
        <w:t xml:space="preserve"> </w:t>
      </w:r>
      <w:r>
        <w:rPr>
          <w:rFonts w:ascii="CFPJPF+NewBaskervilleITCbyBT-Ro" w:eastAsia="CFPJPF+NewBaskervilleITCbyBT-Ro" w:hAnsi="CFPJPF+NewBaskervilleITCbyBT-Ro" w:cs="CFPJPF+NewBaskervilleITCbyBT-Ro"/>
          <w:sz w:val="21"/>
          <w:szCs w:val="21"/>
        </w:rPr>
        <w:t xml:space="preserve">element allows us to distinguish among </w:t>
      </w:r>
      <w:r>
        <w:rPr>
          <w:rFonts w:ascii="CFPJPF+NewBaskervilleITCbyBT-Ro" w:eastAsia="CFPJPF+NewBaskervilleITCbyBT-Ro" w:hAnsi="CFPJPF+NewBaskervilleITCbyBT-Ro" w:cs="CFPJPF+NewBaskervilleITCbyBT-Ro"/>
          <w:sz w:val="19"/>
          <w:szCs w:val="19"/>
        </w:rPr>
        <w:t>EJB</w:t>
      </w:r>
      <w:r>
        <w:rPr>
          <w:rFonts w:ascii="CFPJPF+NewBaskervilleITCbyBT-Ro" w:eastAsia="CFPJPF+NewBaskervilleITCbyBT-Ro" w:hAnsi="CFPJPF+NewBaskervilleITCbyBT-Ro" w:cs="CFPJPF+NewBaskervilleITCbyBT-Ro"/>
          <w:sz w:val="21"/>
          <w:szCs w:val="21"/>
        </w:rPr>
        <w:t xml:space="preserve">s if multiple </w:t>
      </w:r>
      <w:r>
        <w:rPr>
          <w:rFonts w:ascii="CFPJPF+NewBaskervilleITCbyBT-Ro" w:eastAsia="CFPJPF+NewBaskervilleITCbyBT-Ro" w:hAnsi="CFPJPF+NewBaskervilleITCbyBT-Ro" w:cs="CFPJPF+NewBaskervilleITCbyBT-Ro"/>
          <w:sz w:val="19"/>
          <w:szCs w:val="19"/>
        </w:rPr>
        <w:t>EJB</w:t>
      </w:r>
      <w:r>
        <w:rPr>
          <w:rFonts w:ascii="CFPJPF+NewBaskervilleITCbyBT-Ro" w:eastAsia="CFPJPF+NewBaskervilleITCbyBT-Ro" w:hAnsi="CFPJPF+NewBaskervilleITCbyBT-Ro" w:cs="CFPJPF+NewBaskervilleITCbyBT-Ro"/>
          <w:sz w:val="21"/>
          <w:szCs w:val="21"/>
        </w:rPr>
        <w:t>s implement the same business interface.</w:t>
      </w:r>
    </w:p>
    <w:p w:rsidR="001F3ADF" w:rsidRDefault="001F3ADF" w:rsidP="001F3ADF">
      <w:r>
        <w:rPr>
          <w:rFonts w:ascii="CFPJPF+NewBaskervilleITCbyBT-Ro" w:eastAsia="CFPJPF+NewBaskervilleITCbyBT-Ro" w:hAnsi="CFPJPF+NewBaskervilleITCbyBT-Ro" w:cs="CFPJPF+NewBaskervilleITCbyBT-Ro"/>
          <w:sz w:val="21"/>
          <w:szCs w:val="21"/>
        </w:rPr>
        <w:lastRenderedPageBreak/>
        <w:t xml:space="preserve">Keep in mind that you must not inject a </w:t>
      </w:r>
      <w:proofErr w:type="spellStart"/>
      <w:r>
        <w:rPr>
          <w:rFonts w:ascii="CFPJPF+NewBaskervilleITCbyBT-Ro" w:eastAsia="CFPJPF+NewBaskervilleITCbyBT-Ro" w:hAnsi="CFPJPF+NewBaskervilleITCbyBT-Ro" w:cs="CFPJPF+NewBaskervilleITCbyBT-Ro"/>
          <w:sz w:val="21"/>
          <w:szCs w:val="21"/>
        </w:rPr>
        <w:t>stateful</w:t>
      </w:r>
      <w:proofErr w:type="spellEnd"/>
      <w:r>
        <w:rPr>
          <w:rFonts w:ascii="CFPJPF+NewBaskervilleITCbyBT-Ro" w:eastAsia="CFPJPF+NewBaskervilleITCbyBT-Ro" w:hAnsi="CFPJPF+NewBaskervilleITCbyBT-Ro" w:cs="CFPJPF+NewBaskervilleITCbyBT-Ro"/>
          <w:sz w:val="21"/>
          <w:szCs w:val="21"/>
        </w:rPr>
        <w:t xml:space="preserve"> session bean into a stateless object, such as a stateless session bean or servlet that may be shared by multiple concurrent clients (you should use </w:t>
      </w:r>
      <w:r>
        <w:rPr>
          <w:rFonts w:ascii="CFPJPF+NewBaskervilleITCbyBT-Ro" w:eastAsia="CFPJPF+NewBaskervilleITCbyBT-Ro" w:hAnsi="CFPJPF+NewBaskervilleITCbyBT-Ro" w:cs="CFPJPF+NewBaskervilleITCbyBT-Ro"/>
          <w:sz w:val="19"/>
          <w:szCs w:val="19"/>
        </w:rPr>
        <w:t xml:space="preserve">JNDI </w:t>
      </w:r>
      <w:r>
        <w:rPr>
          <w:rFonts w:ascii="CFPJPF+NewBaskervilleITCbyBT-Ro" w:eastAsia="CFPJPF+NewBaskervilleITCbyBT-Ro" w:hAnsi="CFPJPF+NewBaskervilleITCbyBT-Ro" w:cs="CFPJPF+NewBaskervilleITCbyBT-Ro"/>
          <w:sz w:val="21"/>
          <w:szCs w:val="21"/>
        </w:rPr>
        <w:t xml:space="preserve">in such cases instead). However, injecting an instance of a stateless session bean into a </w:t>
      </w:r>
      <w:proofErr w:type="spellStart"/>
      <w:r>
        <w:rPr>
          <w:rFonts w:ascii="CFPJPF+NewBaskervilleITCbyBT-Ro" w:eastAsia="CFPJPF+NewBaskervilleITCbyBT-Ro" w:hAnsi="CFPJPF+NewBaskervilleITCbyBT-Ro" w:cs="CFPJPF+NewBaskervilleITCbyBT-Ro"/>
          <w:sz w:val="21"/>
          <w:szCs w:val="21"/>
        </w:rPr>
        <w:t>stateful</w:t>
      </w:r>
      <w:proofErr w:type="spellEnd"/>
      <w:r>
        <w:rPr>
          <w:rFonts w:ascii="CFPJPF+NewBaskervilleITCbyBT-Ro" w:eastAsia="CFPJPF+NewBaskervilleITCbyBT-Ro" w:hAnsi="CFPJPF+NewBaskervilleITCbyBT-Ro" w:cs="CFPJPF+NewBaskervilleITCbyBT-Ro"/>
          <w:sz w:val="21"/>
          <w:szCs w:val="21"/>
        </w:rPr>
        <w:t xml:space="preserve"> session bean is perfectly legal.</w:t>
      </w:r>
    </w:p>
    <w:p w:rsidR="001F3ADF" w:rsidRDefault="001F3ADF" w:rsidP="001F3ADF"/>
    <w:p w:rsidR="001F3ADF" w:rsidRDefault="001F3ADF" w:rsidP="001F3ADF">
      <w:proofErr w:type="gramStart"/>
      <w:r>
        <w:rPr>
          <w:rFonts w:ascii="CFPJPF+NewBaskervilleITCbyBT-Ro" w:eastAsia="CFPJPF+NewBaskervilleITCbyBT-Ro" w:hAnsi="CFPJPF+NewBaskervilleITCbyBT-Ro" w:cs="CFPJPF+NewBaskervilleITCbyBT-Ro"/>
          <w:sz w:val="21"/>
          <w:szCs w:val="21"/>
        </w:rPr>
        <w:t>2)using</w:t>
      </w:r>
      <w:proofErr w:type="gramEnd"/>
      <w:r>
        <w:rPr>
          <w:rFonts w:ascii="CFPJPF+NewBaskervilleITCbyBT-Ro" w:eastAsia="CFPJPF+NewBaskervilleITCbyBT-Ro" w:hAnsi="CFPJPF+NewBaskervilleITCbyBT-Ro" w:cs="CFPJPF+NewBaskervilleITCbyBT-Ro"/>
          <w:sz w:val="21"/>
          <w:szCs w:val="21"/>
        </w:rPr>
        <w:t xml:space="preserve"> </w:t>
      </w:r>
      <w:r>
        <w:rPr>
          <w:rFonts w:ascii="CFPJPF+NewBaskervilleITCbyBT-Ro" w:eastAsia="CFPJPF+NewBaskervilleITCbyBT-Ro" w:hAnsi="CFPJPF+NewBaskervilleITCbyBT-Ro" w:cs="CFPJPF+NewBaskervilleITCbyBT-Ro"/>
          <w:sz w:val="19"/>
          <w:szCs w:val="19"/>
        </w:rPr>
        <w:t xml:space="preserve">EJB </w:t>
      </w:r>
      <w:r>
        <w:rPr>
          <w:rFonts w:ascii="CFPJPF+NewBaskervilleITCbyBT-Ro" w:eastAsia="CFPJPF+NewBaskervilleITCbyBT-Ro" w:hAnsi="CFPJPF+NewBaskervilleITCbyBT-Ro" w:cs="CFPJPF+NewBaskervilleITCbyBT-Ro"/>
          <w:sz w:val="21"/>
          <w:szCs w:val="21"/>
        </w:rPr>
        <w:t>context lookup</w:t>
      </w:r>
    </w:p>
    <w:p w:rsidR="001F3ADF" w:rsidRDefault="001F3ADF" w:rsidP="001F3ADF"/>
    <w:p w:rsidR="001F3ADF" w:rsidRDefault="001F3ADF" w:rsidP="001F3ADF">
      <w:proofErr w:type="gramStart"/>
      <w:r>
        <w:rPr>
          <w:rFonts w:ascii="CFPJPF+NewBaskervilleITCbyBT-Ro" w:eastAsia="CFPJPF+NewBaskervilleITCbyBT-Ro" w:hAnsi="CFPJPF+NewBaskervilleITCbyBT-Ro" w:cs="CFPJPF+NewBaskervilleITCbyBT-Ro"/>
          <w:sz w:val="21"/>
          <w:szCs w:val="21"/>
        </w:rPr>
        <w:t>3)using</w:t>
      </w:r>
      <w:proofErr w:type="gramEnd"/>
      <w:r>
        <w:rPr>
          <w:rFonts w:ascii="CFPJPF+NewBaskervilleITCbyBT-Ro" w:eastAsia="CFPJPF+NewBaskervilleITCbyBT-Ro" w:hAnsi="CFPJPF+NewBaskervilleITCbyBT-Ro" w:cs="CFPJPF+NewBaskervilleITCbyBT-Ro"/>
          <w:sz w:val="21"/>
          <w:szCs w:val="21"/>
        </w:rPr>
        <w:t xml:space="preserve"> </w:t>
      </w:r>
      <w:r>
        <w:rPr>
          <w:rFonts w:ascii="CFPJPF+NewBaskervilleITCbyBT-Ro" w:eastAsia="CFPJPF+NewBaskervilleITCbyBT-Ro" w:hAnsi="CFPJPF+NewBaskervilleITCbyBT-Ro" w:cs="CFPJPF+NewBaskervilleITCbyBT-Ro"/>
          <w:sz w:val="19"/>
          <w:szCs w:val="19"/>
        </w:rPr>
        <w:t xml:space="preserve">JNDI </w:t>
      </w:r>
      <w:r>
        <w:rPr>
          <w:rFonts w:ascii="CFPJPF+NewBaskervilleITCbyBT-Ro" w:eastAsia="CFPJPF+NewBaskervilleITCbyBT-Ro" w:hAnsi="CFPJPF+NewBaskervilleITCbyBT-Ro" w:cs="CFPJPF+NewBaskervilleITCbyBT-Ro"/>
          <w:sz w:val="21"/>
          <w:szCs w:val="21"/>
        </w:rPr>
        <w:t>lookup</w:t>
      </w:r>
    </w:p>
    <w:p w:rsidR="001F3ADF" w:rsidRPr="001F3ADF" w:rsidRDefault="001F3ADF" w:rsidP="001F3ADF">
      <w:pPr>
        <w:rPr>
          <w:lang w:eastAsia="zh-CN"/>
        </w:rPr>
      </w:pPr>
    </w:p>
    <w:sectPr w:rsidR="001F3ADF" w:rsidRPr="001F3AD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dministrator" w:date="2013-11-22T14:51:00Z" w:initials="Administr">
    <w:p w:rsidR="001F3ADF" w:rsidRDefault="001F3ADF" w:rsidP="001F3ADF">
      <w:pPr>
        <w:overflowPunct w:val="0"/>
        <w:autoSpaceDE w:val="0"/>
        <w:rPr>
          <w:rFonts w:ascii="WenQuanYi Micro Hei" w:eastAsia="Times New Roman" w:hAnsi="WenQuanYi Micro Hei" w:cs="WenQuanYi Micro Hei"/>
          <w:kern w:val="1"/>
          <w:sz w:val="20"/>
          <w:szCs w:val="20"/>
          <w:lang w:eastAsia="zh-CN"/>
        </w:rPr>
      </w:pPr>
      <w:r>
        <w:annotationRef/>
      </w:r>
      <w:proofErr w:type="gramStart"/>
      <w:r>
        <w:rPr>
          <w:rFonts w:ascii="WenQuanYi Micro Hei" w:eastAsia="Times New Roman" w:hAnsi="WenQuanYi Micro Hei" w:cs="WenQuanYi Micro Hei"/>
          <w:kern w:val="1"/>
          <w:sz w:val="20"/>
          <w:szCs w:val="20"/>
          <w:lang w:eastAsia="zh-CN"/>
        </w:rPr>
        <w:t>recheck</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charset w:val="00"/>
    <w:family w:val="auto"/>
    <w:pitch w:val="variable"/>
  </w:font>
  <w:font w:name="CFPJPF+NewBaskervilleITCbyBT-Ro">
    <w:altName w:val="Times New Roman"/>
    <w:charset w:val="00"/>
    <w:family w:val="roman"/>
    <w:pitch w:val="default"/>
  </w:font>
  <w:font w:name="CGAAOF+Courier">
    <w:altName w:val="Arial"/>
    <w:charset w:val="00"/>
    <w:family w:val="modern"/>
    <w:pitch w:val="default"/>
  </w:font>
  <w:font w:name="CFPJEH+NewBaskervilleITCbyBT-It">
    <w:altName w:val="Arial"/>
    <w:charset w:val="00"/>
    <w:family w:val="swiss"/>
    <w:pitch w:val="default"/>
  </w:font>
  <w:font w:name="CFPLDF+FranklinGothicITCbyBT-De">
    <w:altName w:val="Arial"/>
    <w:charset w:val="00"/>
    <w:family w:val="swiss"/>
    <w:pitch w:val="default"/>
  </w:font>
  <w:font w:name="CGACBA+FranklinGothicITCbyBT-Bo">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00000002"/>
    <w:multiLevelType w:val="multilevel"/>
    <w:tmpl w:val="00000002"/>
    <w:name w:val="WW8Num2"/>
    <w:lvl w:ilvl="0">
      <w:start w:val="1"/>
      <w:numFmt w:val="decimal"/>
      <w:lvlText w:val="%1"/>
      <w:lvlJc w:val="left"/>
      <w:pPr>
        <w:tabs>
          <w:tab w:val="num" w:pos="0"/>
        </w:tabs>
        <w:ind w:left="405" w:hanging="40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lvl>
  </w:abstractNum>
  <w:abstractNum w:abstractNumId="3">
    <w:nsid w:val="00000004"/>
    <w:multiLevelType w:val="singleLevel"/>
    <w:tmpl w:val="00000004"/>
    <w:name w:val="WW8Num4"/>
    <w:lvl w:ilvl="0">
      <w:start w:val="1"/>
      <w:numFmt w:val="decimal"/>
      <w:lvlText w:val="%1)"/>
      <w:lvlJc w:val="left"/>
      <w:pPr>
        <w:tabs>
          <w:tab w:val="num" w:pos="0"/>
        </w:tabs>
        <w:ind w:left="720" w:hanging="360"/>
      </w:pPr>
    </w:lvl>
  </w:abstractNum>
  <w:abstractNum w:abstractNumId="4">
    <w:nsid w:val="00000005"/>
    <w:multiLevelType w:val="singleLevel"/>
    <w:tmpl w:val="00000005"/>
    <w:name w:val="WW8Num5"/>
    <w:lvl w:ilvl="0">
      <w:start w:val="1"/>
      <w:numFmt w:val="decimal"/>
      <w:lvlText w:val="%1)"/>
      <w:lvlJc w:val="left"/>
      <w:pPr>
        <w:tabs>
          <w:tab w:val="num" w:pos="0"/>
        </w:tabs>
        <w:ind w:left="720" w:hanging="360"/>
      </w:pPr>
    </w:lvl>
  </w:abstractNum>
  <w:abstractNum w:abstractNumId="5">
    <w:nsid w:val="00000006"/>
    <w:multiLevelType w:val="singleLevel"/>
    <w:tmpl w:val="00000006"/>
    <w:name w:val="WW8Num6"/>
    <w:lvl w:ilvl="0">
      <w:start w:val="1"/>
      <w:numFmt w:val="decimal"/>
      <w:lvlText w:val="%1)"/>
      <w:lvlJc w:val="left"/>
      <w:pPr>
        <w:tabs>
          <w:tab w:val="num" w:pos="0"/>
        </w:tabs>
        <w:ind w:left="720" w:hanging="360"/>
      </w:pPr>
    </w:lvl>
  </w:abstractNum>
  <w:abstractNum w:abstractNumId="6">
    <w:nsid w:val="00000007"/>
    <w:multiLevelType w:val="singleLevel"/>
    <w:tmpl w:val="00000007"/>
    <w:name w:val="WW8Num7"/>
    <w:lvl w:ilvl="0">
      <w:start w:val="1"/>
      <w:numFmt w:val="decimal"/>
      <w:lvlText w:val="%1)"/>
      <w:lvlJc w:val="left"/>
      <w:pPr>
        <w:tabs>
          <w:tab w:val="num" w:pos="0"/>
        </w:tabs>
        <w:ind w:left="720" w:hanging="360"/>
      </w:pPr>
    </w:lvl>
  </w:abstractNum>
  <w:abstractNum w:abstractNumId="7">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name w:val="WW8Num9"/>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2.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000000A"/>
    <w:multiLevelType w:val="multilevel"/>
    <w:tmpl w:val="0000000A"/>
    <w:name w:val="WW8Num1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000000B"/>
    <w:multiLevelType w:val="multilevel"/>
    <w:tmpl w:val="0000000B"/>
    <w:name w:val="WW8Num1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9"/>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A3D"/>
    <w:rsid w:val="001F3ADF"/>
    <w:rsid w:val="002B2CBB"/>
    <w:rsid w:val="00505A3D"/>
    <w:rsid w:val="005A1DC5"/>
    <w:rsid w:val="00885660"/>
    <w:rsid w:val="00A06FF1"/>
    <w:rsid w:val="00AA2EA9"/>
    <w:rsid w:val="00B637F7"/>
    <w:rsid w:val="00C0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85660"/>
    <w:pPr>
      <w:keepNext/>
      <w:widowControl w:val="0"/>
      <w:numPr>
        <w:numId w:val="1"/>
      </w:numPr>
      <w:suppressLineNumbers/>
      <w:suppressAutoHyphens/>
      <w:overflowPunct w:val="0"/>
      <w:autoSpaceDE w:val="0"/>
      <w:spacing w:before="240" w:after="60" w:line="240" w:lineRule="auto"/>
      <w:textAlignment w:val="baseline"/>
      <w:outlineLvl w:val="0"/>
    </w:pPr>
    <w:rPr>
      <w:rFonts w:ascii="Cambria" w:eastAsia="Times New Roman" w:hAnsi="Cambria" w:cs="Times New Roman"/>
      <w:b/>
      <w:bCs/>
      <w:kern w:val="1"/>
      <w:sz w:val="32"/>
      <w:szCs w:val="32"/>
      <w:lang w:eastAsia="zh-CN"/>
    </w:rPr>
  </w:style>
  <w:style w:type="paragraph" w:styleId="Heading2">
    <w:name w:val="heading 2"/>
    <w:basedOn w:val="Normal"/>
    <w:next w:val="Normal"/>
    <w:link w:val="Heading2Char"/>
    <w:qFormat/>
    <w:rsid w:val="00885660"/>
    <w:pPr>
      <w:keepNext/>
      <w:widowControl w:val="0"/>
      <w:numPr>
        <w:ilvl w:val="1"/>
        <w:numId w:val="1"/>
      </w:numPr>
      <w:suppressLineNumbers/>
      <w:suppressAutoHyphens/>
      <w:overflowPunct w:val="0"/>
      <w:autoSpaceDE w:val="0"/>
      <w:spacing w:before="240" w:after="60" w:line="240" w:lineRule="auto"/>
      <w:textAlignment w:val="baseline"/>
      <w:outlineLvl w:val="1"/>
    </w:pPr>
    <w:rPr>
      <w:rFonts w:ascii="Arial" w:eastAsia="Times New Roman" w:hAnsi="Arial" w:cs="Times New Roman"/>
      <w:b/>
      <w:bCs/>
      <w:iCs/>
      <w:kern w:val="1"/>
      <w:sz w:val="28"/>
      <w:szCs w:val="28"/>
      <w:lang w:eastAsia="zh-CN"/>
    </w:rPr>
  </w:style>
  <w:style w:type="paragraph" w:styleId="Heading3">
    <w:name w:val="heading 3"/>
    <w:basedOn w:val="Normal"/>
    <w:next w:val="Normal"/>
    <w:link w:val="Heading3Char"/>
    <w:qFormat/>
    <w:rsid w:val="00885660"/>
    <w:pPr>
      <w:keepNext/>
      <w:widowControl w:val="0"/>
      <w:numPr>
        <w:ilvl w:val="2"/>
        <w:numId w:val="1"/>
      </w:numPr>
      <w:suppressAutoHyphens/>
      <w:overflowPunct w:val="0"/>
      <w:autoSpaceDE w:val="0"/>
      <w:spacing w:before="240" w:after="60" w:line="240" w:lineRule="auto"/>
      <w:textAlignment w:val="baseline"/>
      <w:outlineLvl w:val="2"/>
    </w:pPr>
    <w:rPr>
      <w:rFonts w:ascii="Cambria" w:eastAsia="Times New Roman" w:hAnsi="Cambria" w:cs="Times New Roman"/>
      <w:b/>
      <w:bCs/>
      <w:kern w:val="1"/>
      <w:sz w:val="26"/>
      <w:szCs w:val="26"/>
      <w:lang w:eastAsia="zh-CN"/>
    </w:rPr>
  </w:style>
  <w:style w:type="paragraph" w:styleId="Heading4">
    <w:name w:val="heading 4"/>
    <w:basedOn w:val="Normal"/>
    <w:next w:val="Normal"/>
    <w:link w:val="Heading4Char"/>
    <w:qFormat/>
    <w:rsid w:val="00885660"/>
    <w:pPr>
      <w:keepNext/>
      <w:widowControl w:val="0"/>
      <w:suppressAutoHyphens/>
      <w:overflowPunct w:val="0"/>
      <w:autoSpaceDE w:val="0"/>
      <w:spacing w:before="240" w:after="60" w:line="240" w:lineRule="auto"/>
      <w:textAlignment w:val="baseline"/>
      <w:outlineLvl w:val="3"/>
    </w:pPr>
    <w:rPr>
      <w:rFonts w:ascii="Calibri" w:eastAsia="Times New Roman" w:hAnsi="Calibri" w:cs="Times New Roman"/>
      <w:b/>
      <w:bCs/>
      <w:kern w:val="1"/>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A1DC5"/>
    <w:pPr>
      <w:widowControl w:val="0"/>
      <w:suppressAutoHyphens/>
      <w:overflowPunct w:val="0"/>
      <w:autoSpaceDE w:val="0"/>
      <w:spacing w:before="240" w:after="60" w:line="240" w:lineRule="auto"/>
      <w:jc w:val="center"/>
      <w:textAlignment w:val="baseline"/>
    </w:pPr>
    <w:rPr>
      <w:rFonts w:ascii="Cambria" w:eastAsia="Times New Roman" w:hAnsi="Cambria" w:cs="Times New Roman"/>
      <w:b/>
      <w:bCs/>
      <w:kern w:val="1"/>
      <w:sz w:val="32"/>
      <w:szCs w:val="32"/>
      <w:lang w:eastAsia="zh-CN"/>
    </w:rPr>
  </w:style>
  <w:style w:type="character" w:customStyle="1" w:styleId="TitleChar">
    <w:name w:val="Title Char"/>
    <w:basedOn w:val="DefaultParagraphFont"/>
    <w:link w:val="Title"/>
    <w:rsid w:val="005A1DC5"/>
    <w:rPr>
      <w:rFonts w:ascii="Cambria" w:eastAsia="Times New Roman" w:hAnsi="Cambria" w:cs="Times New Roman"/>
      <w:b/>
      <w:bCs/>
      <w:kern w:val="1"/>
      <w:sz w:val="32"/>
      <w:szCs w:val="32"/>
      <w:lang w:eastAsia="zh-CN"/>
    </w:rPr>
  </w:style>
  <w:style w:type="character" w:customStyle="1" w:styleId="Heading1Char">
    <w:name w:val="Heading 1 Char"/>
    <w:basedOn w:val="DefaultParagraphFont"/>
    <w:link w:val="Heading1"/>
    <w:rsid w:val="00885660"/>
    <w:rPr>
      <w:rFonts w:ascii="Cambria" w:eastAsia="Times New Roman" w:hAnsi="Cambria" w:cs="Times New Roman"/>
      <w:b/>
      <w:bCs/>
      <w:kern w:val="1"/>
      <w:sz w:val="32"/>
      <w:szCs w:val="32"/>
      <w:lang w:eastAsia="zh-CN"/>
    </w:rPr>
  </w:style>
  <w:style w:type="character" w:customStyle="1" w:styleId="Heading2Char">
    <w:name w:val="Heading 2 Char"/>
    <w:basedOn w:val="DefaultParagraphFont"/>
    <w:link w:val="Heading2"/>
    <w:rsid w:val="00885660"/>
    <w:rPr>
      <w:rFonts w:ascii="Arial" w:eastAsia="Times New Roman" w:hAnsi="Arial" w:cs="Times New Roman"/>
      <w:b/>
      <w:bCs/>
      <w:iCs/>
      <w:kern w:val="1"/>
      <w:sz w:val="28"/>
      <w:szCs w:val="28"/>
      <w:lang w:eastAsia="zh-CN"/>
    </w:rPr>
  </w:style>
  <w:style w:type="character" w:customStyle="1" w:styleId="Heading3Char">
    <w:name w:val="Heading 3 Char"/>
    <w:basedOn w:val="DefaultParagraphFont"/>
    <w:link w:val="Heading3"/>
    <w:rsid w:val="00885660"/>
    <w:rPr>
      <w:rFonts w:ascii="Cambria" w:eastAsia="Times New Roman" w:hAnsi="Cambria" w:cs="Times New Roman"/>
      <w:b/>
      <w:bCs/>
      <w:kern w:val="1"/>
      <w:sz w:val="26"/>
      <w:szCs w:val="26"/>
      <w:lang w:eastAsia="zh-CN"/>
    </w:rPr>
  </w:style>
  <w:style w:type="character" w:customStyle="1" w:styleId="Heading4Char">
    <w:name w:val="Heading 4 Char"/>
    <w:basedOn w:val="DefaultParagraphFont"/>
    <w:link w:val="Heading4"/>
    <w:rsid w:val="00885660"/>
    <w:rPr>
      <w:rFonts w:ascii="Calibri" w:eastAsia="Times New Roman" w:hAnsi="Calibri" w:cs="Times New Roman"/>
      <w:b/>
      <w:bCs/>
      <w:kern w:val="1"/>
      <w:sz w:val="28"/>
      <w:szCs w:val="28"/>
      <w:lang w:eastAsia="zh-CN"/>
    </w:rPr>
  </w:style>
  <w:style w:type="character" w:styleId="Hyperlink">
    <w:name w:val="Hyperlink"/>
    <w:rsid w:val="00885660"/>
    <w:rPr>
      <w:color w:val="000080"/>
      <w:u w:val="single"/>
      <w:lang/>
    </w:rPr>
  </w:style>
  <w:style w:type="character" w:styleId="CommentReference">
    <w:name w:val="annotation reference"/>
    <w:rsid w:val="00885660"/>
    <w:rPr>
      <w:sz w:val="16"/>
      <w:szCs w:val="16"/>
    </w:rPr>
  </w:style>
  <w:style w:type="paragraph" w:styleId="BalloonText">
    <w:name w:val="Balloon Text"/>
    <w:basedOn w:val="Normal"/>
    <w:link w:val="BalloonTextChar"/>
    <w:uiPriority w:val="99"/>
    <w:semiHidden/>
    <w:unhideWhenUsed/>
    <w:rsid w:val="00885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660"/>
    <w:rPr>
      <w:rFonts w:ascii="Tahoma" w:hAnsi="Tahoma" w:cs="Tahoma"/>
      <w:sz w:val="16"/>
      <w:szCs w:val="16"/>
    </w:rPr>
  </w:style>
  <w:style w:type="paragraph" w:customStyle="1" w:styleId="TableContents">
    <w:name w:val="Table Contents"/>
    <w:basedOn w:val="Normal"/>
    <w:rsid w:val="001F3ADF"/>
    <w:pPr>
      <w:widowControl w:val="0"/>
      <w:suppressLineNumbers/>
      <w:suppressAutoHyphens/>
      <w:overflowPunct w:val="0"/>
      <w:autoSpaceDE w:val="0"/>
      <w:spacing w:after="0" w:line="240" w:lineRule="auto"/>
      <w:textAlignment w:val="baseline"/>
    </w:pPr>
    <w:rPr>
      <w:rFonts w:ascii="WenQuanYi Micro Hei" w:eastAsia="Times New Roman" w:hAnsi="WenQuanYi Micro Hei" w:cs="WenQuanYi Micro Hei"/>
      <w:kern w:val="1"/>
      <w:sz w:val="24"/>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85660"/>
    <w:pPr>
      <w:keepNext/>
      <w:widowControl w:val="0"/>
      <w:numPr>
        <w:numId w:val="1"/>
      </w:numPr>
      <w:suppressLineNumbers/>
      <w:suppressAutoHyphens/>
      <w:overflowPunct w:val="0"/>
      <w:autoSpaceDE w:val="0"/>
      <w:spacing w:before="240" w:after="60" w:line="240" w:lineRule="auto"/>
      <w:textAlignment w:val="baseline"/>
      <w:outlineLvl w:val="0"/>
    </w:pPr>
    <w:rPr>
      <w:rFonts w:ascii="Cambria" w:eastAsia="Times New Roman" w:hAnsi="Cambria" w:cs="Times New Roman"/>
      <w:b/>
      <w:bCs/>
      <w:kern w:val="1"/>
      <w:sz w:val="32"/>
      <w:szCs w:val="32"/>
      <w:lang w:eastAsia="zh-CN"/>
    </w:rPr>
  </w:style>
  <w:style w:type="paragraph" w:styleId="Heading2">
    <w:name w:val="heading 2"/>
    <w:basedOn w:val="Normal"/>
    <w:next w:val="Normal"/>
    <w:link w:val="Heading2Char"/>
    <w:qFormat/>
    <w:rsid w:val="00885660"/>
    <w:pPr>
      <w:keepNext/>
      <w:widowControl w:val="0"/>
      <w:numPr>
        <w:ilvl w:val="1"/>
        <w:numId w:val="1"/>
      </w:numPr>
      <w:suppressLineNumbers/>
      <w:suppressAutoHyphens/>
      <w:overflowPunct w:val="0"/>
      <w:autoSpaceDE w:val="0"/>
      <w:spacing w:before="240" w:after="60" w:line="240" w:lineRule="auto"/>
      <w:textAlignment w:val="baseline"/>
      <w:outlineLvl w:val="1"/>
    </w:pPr>
    <w:rPr>
      <w:rFonts w:ascii="Arial" w:eastAsia="Times New Roman" w:hAnsi="Arial" w:cs="Times New Roman"/>
      <w:b/>
      <w:bCs/>
      <w:iCs/>
      <w:kern w:val="1"/>
      <w:sz w:val="28"/>
      <w:szCs w:val="28"/>
      <w:lang w:eastAsia="zh-CN"/>
    </w:rPr>
  </w:style>
  <w:style w:type="paragraph" w:styleId="Heading3">
    <w:name w:val="heading 3"/>
    <w:basedOn w:val="Normal"/>
    <w:next w:val="Normal"/>
    <w:link w:val="Heading3Char"/>
    <w:qFormat/>
    <w:rsid w:val="00885660"/>
    <w:pPr>
      <w:keepNext/>
      <w:widowControl w:val="0"/>
      <w:numPr>
        <w:ilvl w:val="2"/>
        <w:numId w:val="1"/>
      </w:numPr>
      <w:suppressAutoHyphens/>
      <w:overflowPunct w:val="0"/>
      <w:autoSpaceDE w:val="0"/>
      <w:spacing w:before="240" w:after="60" w:line="240" w:lineRule="auto"/>
      <w:textAlignment w:val="baseline"/>
      <w:outlineLvl w:val="2"/>
    </w:pPr>
    <w:rPr>
      <w:rFonts w:ascii="Cambria" w:eastAsia="Times New Roman" w:hAnsi="Cambria" w:cs="Times New Roman"/>
      <w:b/>
      <w:bCs/>
      <w:kern w:val="1"/>
      <w:sz w:val="26"/>
      <w:szCs w:val="26"/>
      <w:lang w:eastAsia="zh-CN"/>
    </w:rPr>
  </w:style>
  <w:style w:type="paragraph" w:styleId="Heading4">
    <w:name w:val="heading 4"/>
    <w:basedOn w:val="Normal"/>
    <w:next w:val="Normal"/>
    <w:link w:val="Heading4Char"/>
    <w:qFormat/>
    <w:rsid w:val="00885660"/>
    <w:pPr>
      <w:keepNext/>
      <w:widowControl w:val="0"/>
      <w:suppressAutoHyphens/>
      <w:overflowPunct w:val="0"/>
      <w:autoSpaceDE w:val="0"/>
      <w:spacing w:before="240" w:after="60" w:line="240" w:lineRule="auto"/>
      <w:textAlignment w:val="baseline"/>
      <w:outlineLvl w:val="3"/>
    </w:pPr>
    <w:rPr>
      <w:rFonts w:ascii="Calibri" w:eastAsia="Times New Roman" w:hAnsi="Calibri" w:cs="Times New Roman"/>
      <w:b/>
      <w:bCs/>
      <w:kern w:val="1"/>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A1DC5"/>
    <w:pPr>
      <w:widowControl w:val="0"/>
      <w:suppressAutoHyphens/>
      <w:overflowPunct w:val="0"/>
      <w:autoSpaceDE w:val="0"/>
      <w:spacing w:before="240" w:after="60" w:line="240" w:lineRule="auto"/>
      <w:jc w:val="center"/>
      <w:textAlignment w:val="baseline"/>
    </w:pPr>
    <w:rPr>
      <w:rFonts w:ascii="Cambria" w:eastAsia="Times New Roman" w:hAnsi="Cambria" w:cs="Times New Roman"/>
      <w:b/>
      <w:bCs/>
      <w:kern w:val="1"/>
      <w:sz w:val="32"/>
      <w:szCs w:val="32"/>
      <w:lang w:eastAsia="zh-CN"/>
    </w:rPr>
  </w:style>
  <w:style w:type="character" w:customStyle="1" w:styleId="TitleChar">
    <w:name w:val="Title Char"/>
    <w:basedOn w:val="DefaultParagraphFont"/>
    <w:link w:val="Title"/>
    <w:rsid w:val="005A1DC5"/>
    <w:rPr>
      <w:rFonts w:ascii="Cambria" w:eastAsia="Times New Roman" w:hAnsi="Cambria" w:cs="Times New Roman"/>
      <w:b/>
      <w:bCs/>
      <w:kern w:val="1"/>
      <w:sz w:val="32"/>
      <w:szCs w:val="32"/>
      <w:lang w:eastAsia="zh-CN"/>
    </w:rPr>
  </w:style>
  <w:style w:type="character" w:customStyle="1" w:styleId="Heading1Char">
    <w:name w:val="Heading 1 Char"/>
    <w:basedOn w:val="DefaultParagraphFont"/>
    <w:link w:val="Heading1"/>
    <w:rsid w:val="00885660"/>
    <w:rPr>
      <w:rFonts w:ascii="Cambria" w:eastAsia="Times New Roman" w:hAnsi="Cambria" w:cs="Times New Roman"/>
      <w:b/>
      <w:bCs/>
      <w:kern w:val="1"/>
      <w:sz w:val="32"/>
      <w:szCs w:val="32"/>
      <w:lang w:eastAsia="zh-CN"/>
    </w:rPr>
  </w:style>
  <w:style w:type="character" w:customStyle="1" w:styleId="Heading2Char">
    <w:name w:val="Heading 2 Char"/>
    <w:basedOn w:val="DefaultParagraphFont"/>
    <w:link w:val="Heading2"/>
    <w:rsid w:val="00885660"/>
    <w:rPr>
      <w:rFonts w:ascii="Arial" w:eastAsia="Times New Roman" w:hAnsi="Arial" w:cs="Times New Roman"/>
      <w:b/>
      <w:bCs/>
      <w:iCs/>
      <w:kern w:val="1"/>
      <w:sz w:val="28"/>
      <w:szCs w:val="28"/>
      <w:lang w:eastAsia="zh-CN"/>
    </w:rPr>
  </w:style>
  <w:style w:type="character" w:customStyle="1" w:styleId="Heading3Char">
    <w:name w:val="Heading 3 Char"/>
    <w:basedOn w:val="DefaultParagraphFont"/>
    <w:link w:val="Heading3"/>
    <w:rsid w:val="00885660"/>
    <w:rPr>
      <w:rFonts w:ascii="Cambria" w:eastAsia="Times New Roman" w:hAnsi="Cambria" w:cs="Times New Roman"/>
      <w:b/>
      <w:bCs/>
      <w:kern w:val="1"/>
      <w:sz w:val="26"/>
      <w:szCs w:val="26"/>
      <w:lang w:eastAsia="zh-CN"/>
    </w:rPr>
  </w:style>
  <w:style w:type="character" w:customStyle="1" w:styleId="Heading4Char">
    <w:name w:val="Heading 4 Char"/>
    <w:basedOn w:val="DefaultParagraphFont"/>
    <w:link w:val="Heading4"/>
    <w:rsid w:val="00885660"/>
    <w:rPr>
      <w:rFonts w:ascii="Calibri" w:eastAsia="Times New Roman" w:hAnsi="Calibri" w:cs="Times New Roman"/>
      <w:b/>
      <w:bCs/>
      <w:kern w:val="1"/>
      <w:sz w:val="28"/>
      <w:szCs w:val="28"/>
      <w:lang w:eastAsia="zh-CN"/>
    </w:rPr>
  </w:style>
  <w:style w:type="character" w:styleId="Hyperlink">
    <w:name w:val="Hyperlink"/>
    <w:rsid w:val="00885660"/>
    <w:rPr>
      <w:color w:val="000080"/>
      <w:u w:val="single"/>
      <w:lang/>
    </w:rPr>
  </w:style>
  <w:style w:type="character" w:styleId="CommentReference">
    <w:name w:val="annotation reference"/>
    <w:rsid w:val="00885660"/>
    <w:rPr>
      <w:sz w:val="16"/>
      <w:szCs w:val="16"/>
    </w:rPr>
  </w:style>
  <w:style w:type="paragraph" w:styleId="BalloonText">
    <w:name w:val="Balloon Text"/>
    <w:basedOn w:val="Normal"/>
    <w:link w:val="BalloonTextChar"/>
    <w:uiPriority w:val="99"/>
    <w:semiHidden/>
    <w:unhideWhenUsed/>
    <w:rsid w:val="00885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660"/>
    <w:rPr>
      <w:rFonts w:ascii="Tahoma" w:hAnsi="Tahoma" w:cs="Tahoma"/>
      <w:sz w:val="16"/>
      <w:szCs w:val="16"/>
    </w:rPr>
  </w:style>
  <w:style w:type="paragraph" w:customStyle="1" w:styleId="TableContents">
    <w:name w:val="Table Contents"/>
    <w:basedOn w:val="Normal"/>
    <w:rsid w:val="001F3ADF"/>
    <w:pPr>
      <w:widowControl w:val="0"/>
      <w:suppressLineNumbers/>
      <w:suppressAutoHyphens/>
      <w:overflowPunct w:val="0"/>
      <w:autoSpaceDE w:val="0"/>
      <w:spacing w:after="0" w:line="240" w:lineRule="auto"/>
      <w:textAlignment w:val="baseline"/>
    </w:pPr>
    <w:rPr>
      <w:rFonts w:ascii="WenQuanYi Micro Hei" w:eastAsia="Times New Roman" w:hAnsi="WenQuanYi Micro Hei" w:cs="WenQuanYi Micro Hei"/>
      <w:kern w:val="1"/>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javaranch.com/unit-testing.js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hyperlink" Target="http://www.coderanch.com/forums/f-11/EJB-JE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Word_97_-_2003_Document3.doc"/><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Microsoft_Word_97_-_2003_Document2.doc"/><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Microsoft_Word_97_-_2003_Document1.doc"/><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2013-11-22T08:57:00Z</dcterms:created>
  <dcterms:modified xsi:type="dcterms:W3CDTF">2013-11-22T09:23:00Z</dcterms:modified>
</cp:coreProperties>
</file>