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3/18/2022 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Prof William Michael to help with Logistics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biweekly updates to Dr. Semiari and meet if we run into problems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a VR Device to connect to a network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to a </w:t>
      </w:r>
      <w:r w:rsidDel="00000000" w:rsidR="00000000" w:rsidRPr="00000000">
        <w:rPr>
          <w:rtl w:val="0"/>
        </w:rPr>
        <w:t xml:space="preserve">Wi-Fi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router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split rendering or Digital twin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does most of the processing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can be stand alone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need to use video compression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Preserve the VR Device battery (longer life span)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 Device must be Microsoft </w:t>
      </w:r>
      <w:r w:rsidDel="00000000" w:rsidR="00000000" w:rsidRPr="00000000">
        <w:rPr>
          <w:rtl w:val="0"/>
        </w:rPr>
        <w:t xml:space="preserve">HoloLens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can be applied to robotics in the future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software Unity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performance of the processing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app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VR device will view objects in the room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computer will process the information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 will be labeled and viewed on VR device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ITEMS NEEDED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A router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a. Try a traditional router first 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b. Can possible use Millimeter wave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A computer that will be connected to the router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Microsoft HoloLens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Links: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https://docs.microsoft.com/en-us/windows/mixed-reality/develop/unity/unity-development-overview?tabs=arr%2CD365%2Chl2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https://docs.microsoft.com/en-us/hololens/hololens1-hardware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uccsoffice365-my.sharepoint.com/personal/jbrock3_uccs_edu/_layouts/15/onedrive.aspx?id=%2Fpersonal%2Fjbrock3%5Fuccs%5Fedu%2FDocuments%2FMicrosoft%20Teams%20Chat%20Files%2FHoloLensSpecSheet%2Epdf&amp;parent=%2Fpersonal%2Fjbrock3%5Fuccs%5Fedu%2FDocuments%2FMicrosoft%20Teams%20Chat%20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0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0246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111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1542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ccsoffice365-my.sharepoint.com/personal/jbrock3_uccs_edu/_layouts/15/onedrive.aspx?id=%2Fpersonal%2Fjbrock3%5Fuccs%5Fedu%2FDocuments%2FMicrosoft%20Teams%20Chat%20Files%2FHoloLensSpecSheet%2Epdf&amp;parent=%2Fpersonal%2Fjbrock3%5Fuccs%5Fedu%2FDocuments%2FMicrosoft%20Teams%20Chat%20Fil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microsoft.com/en-us/windows/mixed-reality/develop/unity/unity-development-overview?tabs=arr%2CD365%2Chl2" TargetMode="External"/><Relationship Id="rId8" Type="http://schemas.openxmlformats.org/officeDocument/2006/relationships/hyperlink" Target="https://docs.microsoft.com/en-us/hololens/hololens1-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341tgBSYq1jYidabjgOTFK/0w==">AMUW2mUqRidqNTYuEvvLkdlpPa+Qn2OXbjUe7Id6mx75tLtpFZUWm8/8o/G9cp4dXXSm+EDugXyfyUCWpEDxOg11cJmf46eCG0gXj9YwU5MkyaxoLfcTvsa6t32GMkfRrpd19eLMr1MA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2022-03-18T18:13:00Z</dcterms:created>
  <dc:creator>Amber MacMiller</dc:creator>
</cp:coreProperties>
</file>