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43E6C4" w14:textId="013687CB" w:rsidR="00280CD4" w:rsidRPr="001C37D5" w:rsidRDefault="00280CD4" w:rsidP="00AF603C">
      <w:pPr>
        <w:shd w:val="clear" w:color="auto" w:fill="FFFFFF"/>
        <w:spacing w:before="0" w:after="0"/>
        <w:jc w:val="both"/>
        <w:outlineLvl w:val="0"/>
        <w:rPr>
          <w:rFonts w:ascii="Times New Roman" w:eastAsia="Times New Roman" w:hAnsi="Times New Roman" w:cs="Times New Roman"/>
          <w:b/>
          <w:bCs/>
          <w:color w:val="000000" w:themeColor="text1"/>
          <w:kern w:val="36"/>
          <w:sz w:val="44"/>
          <w:szCs w:val="44"/>
          <w:lang w:eastAsia="en-IN" w:bidi="ar-SA"/>
          <w14:ligatures w14:val="none"/>
        </w:rPr>
      </w:pPr>
      <w:r w:rsidRPr="001C37D5">
        <w:rPr>
          <w:rFonts w:ascii="Times New Roman" w:eastAsia="Times New Roman" w:hAnsi="Times New Roman" w:cs="Times New Roman"/>
          <w:b/>
          <w:bCs/>
          <w:color w:val="000000" w:themeColor="text1"/>
          <w:kern w:val="36"/>
          <w:sz w:val="44"/>
          <w:szCs w:val="44"/>
          <w:lang w:eastAsia="en-IN" w:bidi="ar-SA"/>
          <w14:ligatures w14:val="none"/>
        </w:rPr>
        <w:t>ATNT laboratories</w:t>
      </w:r>
    </w:p>
    <w:p w14:paraId="4DC1E12A" w14:textId="107829AA" w:rsidR="00280CD4" w:rsidRPr="001C37D5" w:rsidRDefault="00280CD4" w:rsidP="007D398E">
      <w:pPr>
        <w:pStyle w:val="ListParagraph"/>
        <w:numPr>
          <w:ilvl w:val="0"/>
          <w:numId w:val="40"/>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r w:rsidRPr="001C37D5">
        <w:rPr>
          <w:rFonts w:ascii="Times New Roman" w:eastAsia="Times New Roman" w:hAnsi="Times New Roman" w:cs="Times New Roman"/>
          <w:b/>
          <w:bCs/>
          <w:color w:val="000000" w:themeColor="text1"/>
          <w:kern w:val="36"/>
          <w:sz w:val="32"/>
          <w:szCs w:val="32"/>
          <w:lang w:eastAsia="en-IN" w:bidi="ar-SA"/>
          <w14:ligatures w14:val="none"/>
        </w:rPr>
        <w:t>Import &amp; Distribution services</w:t>
      </w:r>
    </w:p>
    <w:p w14:paraId="37EE0E3C" w14:textId="41E6EB95" w:rsidR="00280CD4" w:rsidRPr="001C37D5" w:rsidRDefault="00280CD4" w:rsidP="007D398E">
      <w:pPr>
        <w:pStyle w:val="ListParagraph"/>
        <w:numPr>
          <w:ilvl w:val="0"/>
          <w:numId w:val="40"/>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r w:rsidRPr="001C37D5">
        <w:rPr>
          <w:rFonts w:ascii="Times New Roman" w:eastAsia="Times New Roman" w:hAnsi="Times New Roman" w:cs="Times New Roman"/>
          <w:b/>
          <w:bCs/>
          <w:color w:val="000000" w:themeColor="text1"/>
          <w:kern w:val="36"/>
          <w:sz w:val="32"/>
          <w:szCs w:val="32"/>
          <w:lang w:eastAsia="en-IN" w:bidi="ar-SA"/>
          <w14:ligatures w14:val="none"/>
        </w:rPr>
        <w:t>Breeding services</w:t>
      </w:r>
    </w:p>
    <w:p w14:paraId="7AB7E11A" w14:textId="6A47D992" w:rsidR="00280CD4" w:rsidRDefault="00280CD4" w:rsidP="007D398E">
      <w:pPr>
        <w:pStyle w:val="ListParagraph"/>
        <w:numPr>
          <w:ilvl w:val="0"/>
          <w:numId w:val="40"/>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r w:rsidRPr="001C37D5">
        <w:rPr>
          <w:rFonts w:ascii="Times New Roman" w:eastAsia="Times New Roman" w:hAnsi="Times New Roman" w:cs="Times New Roman"/>
          <w:b/>
          <w:bCs/>
          <w:color w:val="000000" w:themeColor="text1"/>
          <w:kern w:val="36"/>
          <w:sz w:val="32"/>
          <w:szCs w:val="32"/>
          <w:lang w:eastAsia="en-IN" w:bidi="ar-SA"/>
          <w14:ligatures w14:val="none"/>
        </w:rPr>
        <w:t>CRO services</w:t>
      </w:r>
    </w:p>
    <w:p w14:paraId="3F742766"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4D9C39EC"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2B95C1D"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0FB7098E"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0F61822"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60052725"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AFED942"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775CC49"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615983A"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85A0BF9"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5C003E8C"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2AF3F344"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20BE4AC6"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A6ABCE7"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2F6FA50"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48801D86"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D03AB27"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2BCB2FCD"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621F55EC"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B28B134"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0F2D3E46"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10E6C1CC" w14:textId="77777777" w:rsidR="003E7454" w:rsidRPr="003E7454" w:rsidRDefault="003E7454" w:rsidP="003E7454">
      <w:pPr>
        <w:pStyle w:val="ListParagraph"/>
        <w:numPr>
          <w:ilvl w:val="0"/>
          <w:numId w:val="41"/>
        </w:numPr>
        <w:shd w:val="clear" w:color="auto" w:fill="FFFFFF"/>
        <w:spacing w:before="0" w:after="0"/>
        <w:jc w:val="both"/>
        <w:outlineLvl w:val="0"/>
        <w:rPr>
          <w:rFonts w:ascii="Times New Roman" w:eastAsia="Times New Roman" w:hAnsi="Times New Roman" w:cs="Times New Roman"/>
          <w:b/>
          <w:bCs/>
          <w:color w:val="C45911" w:themeColor="accent2" w:themeShade="BF"/>
          <w:kern w:val="36"/>
          <w:sz w:val="32"/>
          <w:szCs w:val="32"/>
          <w:lang w:eastAsia="en-IN" w:bidi="ar-SA"/>
          <w14:ligatures w14:val="none"/>
        </w:rPr>
      </w:pPr>
      <w:r w:rsidRPr="003E7454">
        <w:rPr>
          <w:rFonts w:ascii="Times New Roman" w:eastAsia="Times New Roman" w:hAnsi="Times New Roman" w:cs="Times New Roman"/>
          <w:b/>
          <w:bCs/>
          <w:color w:val="C45911" w:themeColor="accent2" w:themeShade="BF"/>
          <w:kern w:val="36"/>
          <w:sz w:val="32"/>
          <w:szCs w:val="32"/>
          <w:lang w:eastAsia="en-IN" w:bidi="ar-SA"/>
          <w14:ligatures w14:val="none"/>
        </w:rPr>
        <w:lastRenderedPageBreak/>
        <w:t>Import &amp; Distribution services</w:t>
      </w:r>
    </w:p>
    <w:p w14:paraId="2AB8DC43"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6C004102"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5FD9E209"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49EB37FC"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C3AE6F0"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572662F"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1E7E18B"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2E6CFFB"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45108848"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58CBC4EC"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0AE2F127"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16A37A82"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3A1C2AEF"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57FAF51"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42488E8D"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10CCF519"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2F05B8EA"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025C6AE4"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1A54A87B"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18B1DB49"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0DB68225"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29867BCC" w14:textId="77777777" w:rsidR="003E7454"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0E2F2341" w14:textId="77777777" w:rsidR="000120E5" w:rsidRDefault="000120E5"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7C5DB0A7" w14:textId="77777777" w:rsidR="003E7454" w:rsidRPr="000120E5" w:rsidRDefault="003E7454" w:rsidP="000120E5">
      <w:p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
    <w:p w14:paraId="6172ABF9" w14:textId="4117C139" w:rsidR="00280CD4" w:rsidRPr="000C2D1C" w:rsidRDefault="00280CD4" w:rsidP="003E7454">
      <w:pPr>
        <w:pStyle w:val="ListParagraph"/>
        <w:numPr>
          <w:ilvl w:val="0"/>
          <w:numId w:val="41"/>
        </w:numPr>
        <w:shd w:val="clear" w:color="auto" w:fill="FFFFFF"/>
        <w:spacing w:before="0" w:after="0"/>
        <w:jc w:val="both"/>
        <w:outlineLvl w:val="0"/>
        <w:rPr>
          <w:rFonts w:ascii="Times New Roman" w:eastAsia="Times New Roman" w:hAnsi="Times New Roman" w:cs="Times New Roman"/>
          <w:b/>
          <w:bCs/>
          <w:color w:val="C45911" w:themeColor="accent2" w:themeShade="BF"/>
          <w:kern w:val="36"/>
          <w:sz w:val="32"/>
          <w:szCs w:val="32"/>
          <w:lang w:eastAsia="en-IN" w:bidi="ar-SA"/>
          <w14:ligatures w14:val="none"/>
        </w:rPr>
      </w:pPr>
      <w:r w:rsidRPr="000C2D1C">
        <w:rPr>
          <w:rFonts w:ascii="Times New Roman" w:eastAsia="Times New Roman" w:hAnsi="Times New Roman" w:cs="Times New Roman"/>
          <w:b/>
          <w:bCs/>
          <w:color w:val="C45911" w:themeColor="accent2" w:themeShade="BF"/>
          <w:kern w:val="36"/>
          <w:sz w:val="32"/>
          <w:szCs w:val="32"/>
          <w:lang w:eastAsia="en-IN" w:bidi="ar-SA"/>
          <w14:ligatures w14:val="none"/>
        </w:rPr>
        <w:lastRenderedPageBreak/>
        <w:t>Breeding services</w:t>
      </w:r>
    </w:p>
    <w:p w14:paraId="315C6C09" w14:textId="7977EFC1" w:rsidR="00280CD4" w:rsidRDefault="003F4E9B" w:rsidP="0094674A">
      <w:pPr>
        <w:shd w:val="clear" w:color="auto" w:fill="FFFFFF"/>
        <w:spacing w:before="0" w:after="0"/>
        <w:ind w:left="426" w:firstLine="567"/>
        <w:jc w:val="both"/>
        <w:outlineLvl w:val="0"/>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Our Breeding Services make it easy and inexpensive to manage your mouse colonies. </w:t>
      </w:r>
      <w:proofErr w:type="gramStart"/>
      <w:r w:rsidR="007E1EA8" w:rsidRPr="001C37D5">
        <w:rPr>
          <w:rFonts w:ascii="Times New Roman" w:hAnsi="Times New Roman" w:cs="Times New Roman"/>
          <w:color w:val="000000" w:themeColor="text1"/>
          <w:sz w:val="24"/>
          <w:szCs w:val="24"/>
        </w:rPr>
        <w:t>We'll</w:t>
      </w:r>
      <w:proofErr w:type="gramEnd"/>
      <w:r w:rsidR="007E1EA8" w:rsidRPr="001C37D5">
        <w:rPr>
          <w:rFonts w:ascii="Times New Roman" w:hAnsi="Times New Roman" w:cs="Times New Roman"/>
          <w:color w:val="000000" w:themeColor="text1"/>
          <w:sz w:val="24"/>
          <w:szCs w:val="24"/>
        </w:rPr>
        <w:t xml:space="preserve"> make sure you get the mice you need, when you need them.</w:t>
      </w:r>
    </w:p>
    <w:p w14:paraId="4DE9DEBF" w14:textId="346CAB56" w:rsidR="009D0477" w:rsidRPr="004D3580" w:rsidRDefault="009D0477">
      <w:pPr>
        <w:pStyle w:val="ListParagraph"/>
        <w:numPr>
          <w:ilvl w:val="0"/>
          <w:numId w:val="32"/>
        </w:numPr>
        <w:shd w:val="clear" w:color="auto" w:fill="FFFFFF"/>
        <w:spacing w:before="0" w:after="0"/>
        <w:ind w:left="567" w:hanging="141"/>
        <w:jc w:val="both"/>
        <w:outlineLvl w:val="0"/>
        <w:rPr>
          <w:rStyle w:val="Strong"/>
          <w:rFonts w:ascii="Times New Roman" w:eastAsia="Times New Roman" w:hAnsi="Times New Roman" w:cs="Times New Roman"/>
          <w:color w:val="000000" w:themeColor="text1"/>
          <w:kern w:val="36"/>
          <w:sz w:val="28"/>
          <w:szCs w:val="28"/>
          <w:lang w:eastAsia="en-IN" w:bidi="ar-SA"/>
          <w14:ligatures w14:val="none"/>
        </w:rPr>
      </w:pPr>
      <w:r w:rsidRPr="004D3580">
        <w:rPr>
          <w:rStyle w:val="Strong"/>
          <w:rFonts w:ascii="Times New Roman" w:hAnsi="Times New Roman" w:cs="Times New Roman"/>
          <w:b w:val="0"/>
          <w:bCs w:val="0"/>
          <w:color w:val="000000" w:themeColor="text1"/>
          <w:sz w:val="24"/>
          <w:szCs w:val="28"/>
        </w:rPr>
        <w:t xml:space="preserve">Various mice strains </w:t>
      </w:r>
      <w:r w:rsidR="000E2B4B">
        <w:rPr>
          <w:rStyle w:val="Strong"/>
          <w:rFonts w:ascii="Times New Roman" w:hAnsi="Times New Roman" w:cs="Times New Roman"/>
          <w:b w:val="0"/>
          <w:bCs w:val="0"/>
          <w:color w:val="000000" w:themeColor="text1"/>
          <w:sz w:val="24"/>
          <w:szCs w:val="28"/>
        </w:rPr>
        <w:t>to be available at Hyderabad site</w:t>
      </w:r>
      <w:r w:rsidRPr="004D3580">
        <w:rPr>
          <w:rStyle w:val="Strong"/>
          <w:rFonts w:ascii="Times New Roman" w:hAnsi="Times New Roman" w:cs="Times New Roman"/>
          <w:b w:val="0"/>
          <w:bCs w:val="0"/>
          <w:color w:val="000000" w:themeColor="text1"/>
          <w:sz w:val="24"/>
          <w:szCs w:val="28"/>
        </w:rPr>
        <w:t xml:space="preserve"> include:</w:t>
      </w:r>
    </w:p>
    <w:p w14:paraId="724ADD79" w14:textId="39FCBEDE" w:rsidR="004D3580" w:rsidRPr="006C1F4F" w:rsidRDefault="004D3580" w:rsidP="00FA4331">
      <w:pPr>
        <w:pStyle w:val="ListParagraph"/>
        <w:numPr>
          <w:ilvl w:val="0"/>
          <w:numId w:val="45"/>
        </w:numPr>
        <w:shd w:val="clear" w:color="auto" w:fill="FFFFFF"/>
        <w:spacing w:before="0" w:after="0"/>
        <w:jc w:val="both"/>
        <w:outlineLvl w:val="0"/>
        <w:rPr>
          <w:rFonts w:ascii="Times New Roman" w:eastAsia="Times New Roman" w:hAnsi="Times New Roman" w:cs="Times New Roman"/>
          <w:color w:val="000000" w:themeColor="text1"/>
          <w:kern w:val="36"/>
          <w:sz w:val="24"/>
          <w:szCs w:val="24"/>
          <w:lang w:eastAsia="en-IN" w:bidi="ar-SA"/>
          <w14:ligatures w14:val="none"/>
        </w:rPr>
      </w:pPr>
      <w:r w:rsidRPr="006C1F4F">
        <w:rPr>
          <w:rFonts w:ascii="Times New Roman" w:eastAsia="Times New Roman" w:hAnsi="Times New Roman" w:cs="Times New Roman"/>
          <w:color w:val="000000" w:themeColor="text1"/>
          <w:kern w:val="36"/>
          <w:sz w:val="24"/>
          <w:szCs w:val="24"/>
          <w:lang w:eastAsia="en-IN" w:bidi="ar-SA"/>
          <w14:ligatures w14:val="none"/>
        </w:rPr>
        <w:t>C57BL/6J</w:t>
      </w:r>
    </w:p>
    <w:p w14:paraId="7F147ED3" w14:textId="77777777" w:rsidR="005652BD" w:rsidRPr="006C1F4F" w:rsidRDefault="005652BD" w:rsidP="00FA4331">
      <w:pPr>
        <w:pStyle w:val="ListParagraph"/>
        <w:numPr>
          <w:ilvl w:val="0"/>
          <w:numId w:val="45"/>
        </w:numPr>
        <w:shd w:val="clear" w:color="auto" w:fill="FFFFFF"/>
        <w:spacing w:before="240" w:after="0"/>
        <w:jc w:val="both"/>
        <w:outlineLvl w:val="0"/>
        <w:rPr>
          <w:rFonts w:ascii="Times New Roman" w:eastAsia="Times New Roman" w:hAnsi="Times New Roman" w:cs="Times New Roman"/>
          <w:color w:val="000000" w:themeColor="text1"/>
          <w:kern w:val="36"/>
          <w:sz w:val="24"/>
          <w:szCs w:val="24"/>
          <w:lang w:eastAsia="en-IN" w:bidi="ar-SA"/>
          <w14:ligatures w14:val="none"/>
        </w:rPr>
      </w:pPr>
      <w:r w:rsidRPr="006C1F4F">
        <w:rPr>
          <w:rFonts w:ascii="Times New Roman" w:eastAsia="Times New Roman" w:hAnsi="Times New Roman" w:cs="Times New Roman"/>
          <w:color w:val="000000" w:themeColor="text1"/>
          <w:kern w:val="36"/>
          <w:sz w:val="24"/>
          <w:szCs w:val="24"/>
          <w:lang w:eastAsia="en-IN" w:bidi="ar-SA"/>
          <w14:ligatures w14:val="none"/>
        </w:rPr>
        <w:t>NU/J</w:t>
      </w:r>
    </w:p>
    <w:p w14:paraId="23278606" w14:textId="77777777" w:rsidR="00E7718A" w:rsidRPr="006C1F4F" w:rsidRDefault="00E7718A" w:rsidP="00FA4331">
      <w:pPr>
        <w:pStyle w:val="ListParagraph"/>
        <w:numPr>
          <w:ilvl w:val="0"/>
          <w:numId w:val="45"/>
        </w:numPr>
        <w:shd w:val="clear" w:color="auto" w:fill="FFFFFF"/>
        <w:spacing w:before="240" w:after="0"/>
        <w:jc w:val="both"/>
        <w:outlineLvl w:val="0"/>
        <w:rPr>
          <w:rFonts w:ascii="Times New Roman" w:eastAsia="Times New Roman" w:hAnsi="Times New Roman" w:cs="Times New Roman"/>
          <w:color w:val="000000" w:themeColor="text1"/>
          <w:kern w:val="36"/>
          <w:sz w:val="24"/>
          <w:szCs w:val="24"/>
          <w:lang w:eastAsia="en-IN" w:bidi="ar-SA"/>
          <w14:ligatures w14:val="none"/>
        </w:rPr>
      </w:pPr>
      <w:r w:rsidRPr="006C1F4F">
        <w:rPr>
          <w:rFonts w:ascii="Times New Roman" w:eastAsia="Times New Roman" w:hAnsi="Times New Roman" w:cs="Times New Roman"/>
          <w:color w:val="000000" w:themeColor="text1"/>
          <w:kern w:val="36"/>
          <w:sz w:val="24"/>
          <w:szCs w:val="24"/>
          <w:lang w:eastAsia="en-IN" w:bidi="ar-SA"/>
          <w14:ligatures w14:val="none"/>
        </w:rPr>
        <w:t>BALB/</w:t>
      </w:r>
      <w:proofErr w:type="spellStart"/>
      <w:r w:rsidRPr="006C1F4F">
        <w:rPr>
          <w:rFonts w:ascii="Times New Roman" w:eastAsia="Times New Roman" w:hAnsi="Times New Roman" w:cs="Times New Roman"/>
          <w:color w:val="000000" w:themeColor="text1"/>
          <w:kern w:val="36"/>
          <w:sz w:val="24"/>
          <w:szCs w:val="24"/>
          <w:lang w:eastAsia="en-IN" w:bidi="ar-SA"/>
          <w14:ligatures w14:val="none"/>
        </w:rPr>
        <w:t>cJ</w:t>
      </w:r>
      <w:proofErr w:type="spellEnd"/>
    </w:p>
    <w:p w14:paraId="42B82073" w14:textId="77777777" w:rsidR="00591A89" w:rsidRPr="006C1F4F" w:rsidRDefault="00591A89" w:rsidP="00FA4331">
      <w:pPr>
        <w:pStyle w:val="ListParagraph"/>
        <w:numPr>
          <w:ilvl w:val="0"/>
          <w:numId w:val="45"/>
        </w:numPr>
        <w:shd w:val="clear" w:color="auto" w:fill="FFFFFF"/>
        <w:spacing w:before="240" w:after="0"/>
        <w:jc w:val="both"/>
        <w:outlineLvl w:val="0"/>
        <w:rPr>
          <w:rFonts w:ascii="Times New Roman" w:eastAsia="Times New Roman" w:hAnsi="Times New Roman" w:cs="Times New Roman"/>
          <w:color w:val="000000" w:themeColor="text1"/>
          <w:kern w:val="36"/>
          <w:sz w:val="24"/>
          <w:szCs w:val="24"/>
          <w:lang w:eastAsia="en-IN" w:bidi="ar-SA"/>
          <w14:ligatures w14:val="none"/>
        </w:rPr>
      </w:pPr>
      <w:proofErr w:type="spellStart"/>
      <w:r w:rsidRPr="006C1F4F">
        <w:rPr>
          <w:rFonts w:ascii="Times New Roman" w:eastAsia="Times New Roman" w:hAnsi="Times New Roman" w:cs="Times New Roman"/>
          <w:color w:val="000000" w:themeColor="text1"/>
          <w:kern w:val="36"/>
          <w:sz w:val="24"/>
          <w:szCs w:val="24"/>
          <w:lang w:eastAsia="en-IN" w:bidi="ar-SA"/>
          <w14:ligatures w14:val="none"/>
        </w:rPr>
        <w:t>NOD.Cg-</w:t>
      </w:r>
      <w:r w:rsidRPr="006C1F4F">
        <w:rPr>
          <w:rFonts w:ascii="Times New Roman" w:eastAsia="Times New Roman" w:hAnsi="Times New Roman" w:cs="Times New Roman"/>
          <w:i/>
          <w:iCs/>
          <w:color w:val="000000" w:themeColor="text1"/>
          <w:kern w:val="36"/>
          <w:sz w:val="24"/>
          <w:szCs w:val="24"/>
          <w:lang w:eastAsia="en-IN" w:bidi="ar-SA"/>
          <w14:ligatures w14:val="none"/>
        </w:rPr>
        <w:t>Prkdc</w:t>
      </w:r>
      <w:r w:rsidRPr="006C1F4F">
        <w:rPr>
          <w:rFonts w:ascii="Times New Roman" w:eastAsia="Times New Roman" w:hAnsi="Times New Roman" w:cs="Times New Roman"/>
          <w:i/>
          <w:iCs/>
          <w:color w:val="000000" w:themeColor="text1"/>
          <w:kern w:val="36"/>
          <w:sz w:val="24"/>
          <w:szCs w:val="24"/>
          <w:vertAlign w:val="superscript"/>
          <w:lang w:eastAsia="en-IN" w:bidi="ar-SA"/>
          <w14:ligatures w14:val="none"/>
        </w:rPr>
        <w:t>scid</w:t>
      </w:r>
      <w:proofErr w:type="spellEnd"/>
      <w:r w:rsidRPr="006C1F4F">
        <w:rPr>
          <w:rFonts w:ascii="Times New Roman" w:eastAsia="Times New Roman" w:hAnsi="Times New Roman" w:cs="Times New Roman"/>
          <w:color w:val="000000" w:themeColor="text1"/>
          <w:kern w:val="36"/>
          <w:sz w:val="24"/>
          <w:szCs w:val="24"/>
          <w:lang w:eastAsia="en-IN" w:bidi="ar-SA"/>
          <w14:ligatures w14:val="none"/>
        </w:rPr>
        <w:t>/J</w:t>
      </w:r>
    </w:p>
    <w:p w14:paraId="2CAE68F1" w14:textId="16633218" w:rsidR="005652BD" w:rsidRDefault="006C1F4F" w:rsidP="00FA4331">
      <w:pPr>
        <w:pStyle w:val="ListParagraph"/>
        <w:numPr>
          <w:ilvl w:val="0"/>
          <w:numId w:val="45"/>
        </w:numPr>
        <w:shd w:val="clear" w:color="auto" w:fill="FFFFFF"/>
        <w:spacing w:before="240" w:after="0"/>
        <w:jc w:val="both"/>
        <w:outlineLvl w:val="0"/>
        <w:rPr>
          <w:rFonts w:ascii="Times New Roman" w:eastAsia="Times New Roman" w:hAnsi="Times New Roman" w:cs="Times New Roman"/>
          <w:color w:val="000000" w:themeColor="text1"/>
          <w:kern w:val="36"/>
          <w:sz w:val="24"/>
          <w:szCs w:val="24"/>
          <w:lang w:eastAsia="en-IN" w:bidi="ar-SA"/>
          <w14:ligatures w14:val="none"/>
        </w:rPr>
      </w:pPr>
      <w:r w:rsidRPr="006C1F4F">
        <w:rPr>
          <w:rFonts w:ascii="Times New Roman" w:eastAsia="Times New Roman" w:hAnsi="Times New Roman" w:cs="Times New Roman"/>
          <w:color w:val="000000" w:themeColor="text1"/>
          <w:kern w:val="36"/>
          <w:sz w:val="24"/>
          <w:szCs w:val="24"/>
          <w:lang w:eastAsia="en-IN" w:bidi="ar-SA"/>
          <w14:ligatures w14:val="none"/>
        </w:rPr>
        <w:t>J:ARC(S)</w:t>
      </w:r>
    </w:p>
    <w:p w14:paraId="74A7E4D8"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5D5FD4C1"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6B23675E"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10EA2F74"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2985A9CA"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3AB7F96E"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059616AE"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559C5B43"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6673A342"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41483475"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544E696F"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404F650D"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19FF3FFC"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590086EF"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73504476"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0A884560"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574C3507"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57205956"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75A3EC08"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012EFD56"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1F2F40FF"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2C3BE765"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69136067" w14:textId="77777777" w:rsidR="00A457C0"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1A965D9C" w14:textId="77777777" w:rsidR="00A457C0" w:rsidRPr="006C1F4F" w:rsidRDefault="00A457C0" w:rsidP="00A457C0">
      <w:pPr>
        <w:pStyle w:val="ListParagraph"/>
        <w:shd w:val="clear" w:color="auto" w:fill="FFFFFF"/>
        <w:spacing w:before="240" w:after="0"/>
        <w:ind w:left="927"/>
        <w:jc w:val="both"/>
        <w:outlineLvl w:val="0"/>
        <w:rPr>
          <w:rFonts w:ascii="Times New Roman" w:eastAsia="Times New Roman" w:hAnsi="Times New Roman" w:cs="Times New Roman"/>
          <w:color w:val="000000" w:themeColor="text1"/>
          <w:kern w:val="36"/>
          <w:sz w:val="24"/>
          <w:szCs w:val="24"/>
          <w:lang w:eastAsia="en-IN" w:bidi="ar-SA"/>
          <w14:ligatures w14:val="none"/>
        </w:rPr>
      </w:pPr>
    </w:p>
    <w:p w14:paraId="56BDDD09" w14:textId="547DD918" w:rsidR="00117914" w:rsidRPr="001C37D5" w:rsidRDefault="00117914" w:rsidP="00FA4331">
      <w:pPr>
        <w:pStyle w:val="ListParagraph"/>
        <w:numPr>
          <w:ilvl w:val="0"/>
          <w:numId w:val="46"/>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r w:rsidRPr="001C37D5">
        <w:rPr>
          <w:rFonts w:ascii="Times New Roman" w:eastAsia="Times New Roman" w:hAnsi="Times New Roman" w:cs="Times New Roman"/>
          <w:b/>
          <w:bCs/>
          <w:color w:val="000000" w:themeColor="text1"/>
          <w:kern w:val="36"/>
          <w:sz w:val="32"/>
          <w:szCs w:val="32"/>
          <w:lang w:eastAsia="en-IN" w:bidi="ar-SA"/>
          <w14:ligatures w14:val="none"/>
        </w:rPr>
        <w:lastRenderedPageBreak/>
        <w:t>C57BL/6J</w:t>
      </w:r>
    </w:p>
    <w:p w14:paraId="33E1DD09" w14:textId="425E58BC" w:rsidR="00117914" w:rsidRPr="001C37D5" w:rsidRDefault="00117914" w:rsidP="00AF603C">
      <w:pPr>
        <w:shd w:val="clear" w:color="auto" w:fill="FFFFFF"/>
        <w:spacing w:before="0" w:after="0"/>
        <w:ind w:left="567"/>
        <w:jc w:val="both"/>
        <w:outlineLvl w:val="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 xml:space="preserve">Strain number: </w:t>
      </w:r>
      <w:r w:rsidRPr="001C37D5">
        <w:rPr>
          <w:rFonts w:ascii="Times New Roman" w:hAnsi="Times New Roman" w:cs="Times New Roman"/>
          <w:b/>
          <w:bCs/>
          <w:color w:val="000000" w:themeColor="text1"/>
          <w:sz w:val="24"/>
          <w:szCs w:val="24"/>
          <w:shd w:val="clear" w:color="auto" w:fill="FFFFFF"/>
        </w:rPr>
        <w:t>000664</w:t>
      </w:r>
    </w:p>
    <w:p w14:paraId="46276ADE" w14:textId="3F06DCE4" w:rsidR="00611B0D" w:rsidRPr="001C37D5" w:rsidRDefault="00611B0D" w:rsidP="00AF603C">
      <w:pPr>
        <w:shd w:val="clear" w:color="auto" w:fill="FFFFFF"/>
        <w:spacing w:before="0" w:after="0"/>
        <w:ind w:left="567"/>
        <w:jc w:val="both"/>
        <w:outlineLvl w:val="0"/>
        <w:rPr>
          <w:rFonts w:ascii="Times New Roman" w:hAnsi="Times New Roman" w:cs="Times New Roman"/>
          <w:b/>
          <w:bCs/>
          <w:color w:val="000000" w:themeColor="text1"/>
          <w:shd w:val="clear" w:color="auto" w:fill="FFFFFF"/>
        </w:rPr>
      </w:pPr>
      <w:r w:rsidRPr="001C37D5">
        <w:rPr>
          <w:rFonts w:ascii="Times New Roman" w:hAnsi="Times New Roman" w:cs="Times New Roman"/>
          <w:color w:val="000000" w:themeColor="text1"/>
          <w:shd w:val="clear" w:color="auto" w:fill="FFFFFF"/>
        </w:rPr>
        <w:t>Common Name: </w:t>
      </w:r>
      <w:r w:rsidRPr="001C37D5">
        <w:rPr>
          <w:rFonts w:ascii="Times New Roman" w:hAnsi="Times New Roman" w:cs="Times New Roman"/>
          <w:b/>
          <w:bCs/>
          <w:color w:val="000000" w:themeColor="text1"/>
          <w:shd w:val="clear" w:color="auto" w:fill="FFFFFF"/>
        </w:rPr>
        <w:t>B6</w:t>
      </w:r>
      <w:r w:rsidR="003F4E9B" w:rsidRPr="001C37D5">
        <w:rPr>
          <w:rFonts w:ascii="Times New Roman" w:hAnsi="Times New Roman" w:cs="Times New Roman"/>
          <w:color w:val="000000" w:themeColor="text1"/>
          <w:shd w:val="clear" w:color="auto" w:fill="FFFFFF"/>
        </w:rPr>
        <w:t>;</w:t>
      </w:r>
      <w:r w:rsidRPr="001C37D5">
        <w:rPr>
          <w:rFonts w:ascii="Times New Roman" w:hAnsi="Times New Roman" w:cs="Times New Roman"/>
          <w:color w:val="000000" w:themeColor="text1"/>
          <w:shd w:val="clear" w:color="auto" w:fill="FFFFFF"/>
        </w:rPr>
        <w:t xml:space="preserve"> </w:t>
      </w:r>
      <w:r w:rsidR="00D01C71" w:rsidRPr="001C37D5">
        <w:rPr>
          <w:rFonts w:ascii="Times New Roman" w:hAnsi="Times New Roman" w:cs="Times New Roman"/>
          <w:color w:val="000000" w:themeColor="text1"/>
          <w:shd w:val="clear" w:color="auto" w:fill="FFFFFF"/>
        </w:rPr>
        <w:t>Also known as</w:t>
      </w:r>
      <w:r w:rsidRPr="001C37D5">
        <w:rPr>
          <w:rFonts w:ascii="Times New Roman" w:hAnsi="Times New Roman" w:cs="Times New Roman"/>
          <w:color w:val="000000" w:themeColor="text1"/>
          <w:shd w:val="clear" w:color="auto" w:fill="FFFFFF"/>
        </w:rPr>
        <w:t>: </w:t>
      </w:r>
      <w:r w:rsidRPr="001C37D5">
        <w:rPr>
          <w:rFonts w:ascii="Times New Roman" w:hAnsi="Times New Roman" w:cs="Times New Roman"/>
          <w:b/>
          <w:bCs/>
          <w:color w:val="000000" w:themeColor="text1"/>
          <w:shd w:val="clear" w:color="auto" w:fill="FFFFFF"/>
        </w:rPr>
        <w:t>B6J, B6/J</w:t>
      </w:r>
    </w:p>
    <w:p w14:paraId="65CCAB28" w14:textId="7D83F85F" w:rsidR="00AC4A0D" w:rsidRPr="001C37D5" w:rsidRDefault="006C1164" w:rsidP="00AF603C">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1C37D5">
        <w:rPr>
          <w:noProof/>
          <w:color w:val="000000" w:themeColor="text1"/>
        </w:rPr>
        <w:drawing>
          <wp:inline distT="0" distB="0" distL="0" distR="0" wp14:anchorId="04DF6A34" wp14:editId="4FC14039">
            <wp:extent cx="5731510" cy="3815715"/>
            <wp:effectExtent l="0" t="0" r="2540" b="0"/>
            <wp:docPr id="9049332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15715"/>
                    </a:xfrm>
                    <a:prstGeom prst="rect">
                      <a:avLst/>
                    </a:prstGeom>
                    <a:noFill/>
                    <a:ln>
                      <a:noFill/>
                    </a:ln>
                  </pic:spPr>
                </pic:pic>
              </a:graphicData>
            </a:graphic>
          </wp:inline>
        </w:drawing>
      </w:r>
    </w:p>
    <w:p w14:paraId="73D21603" w14:textId="7403CC6B" w:rsidR="00BD6635" w:rsidRPr="001C37D5" w:rsidRDefault="00580709" w:rsidP="00AF603C">
      <w:pPr>
        <w:pStyle w:val="ListParagraph"/>
        <w:numPr>
          <w:ilvl w:val="0"/>
          <w:numId w:val="3"/>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C57BL/6J is the most widely used inbred strain and the first to have its genome sequenced.</w:t>
      </w:r>
    </w:p>
    <w:p w14:paraId="6912DDD2" w14:textId="5F129A28" w:rsidR="008A70A3" w:rsidRPr="001C37D5" w:rsidRDefault="008A70A3" w:rsidP="00AF603C">
      <w:pPr>
        <w:pStyle w:val="ListParagraph"/>
        <w:numPr>
          <w:ilvl w:val="0"/>
          <w:numId w:val="3"/>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They are commonly used in the production of transgenic mice.</w:t>
      </w:r>
    </w:p>
    <w:p w14:paraId="4DA7FFA4" w14:textId="2E5E9D8C" w:rsidR="00FA3602" w:rsidRPr="001C37D5" w:rsidRDefault="00FA3602" w:rsidP="00AF603C">
      <w:pPr>
        <w:pStyle w:val="ListParagraph"/>
        <w:numPr>
          <w:ilvl w:val="0"/>
          <w:numId w:val="3"/>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They breed well, are long-lived, and have a low susceptibility to tumours.</w:t>
      </w:r>
    </w:p>
    <w:p w14:paraId="60A8F2DF" w14:textId="086D0DB4" w:rsidR="00FA3602" w:rsidRPr="001C37D5" w:rsidRDefault="00580709" w:rsidP="00AF603C">
      <w:pPr>
        <w:pStyle w:val="ListParagraph"/>
        <w:numPr>
          <w:ilvl w:val="0"/>
          <w:numId w:val="3"/>
        </w:numPr>
        <w:shd w:val="clear" w:color="auto" w:fill="FFFFFF"/>
        <w:spacing w:before="0" w:after="0"/>
        <w:jc w:val="both"/>
        <w:outlineLvl w:val="0"/>
        <w:rPr>
          <w:rFonts w:ascii="Times New Roman" w:eastAsia="Times New Roman" w:hAnsi="Times New Roman" w:cs="Times New Roman"/>
          <w:b/>
          <w:bCs/>
          <w:color w:val="000000" w:themeColor="text1"/>
          <w:kern w:val="36"/>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 xml:space="preserve">Although this strain is refractory to many </w:t>
      </w:r>
      <w:r w:rsidR="00BD6635" w:rsidRPr="001C37D5">
        <w:rPr>
          <w:rFonts w:ascii="Times New Roman" w:hAnsi="Times New Roman" w:cs="Times New Roman"/>
          <w:color w:val="000000" w:themeColor="text1"/>
          <w:sz w:val="24"/>
          <w:szCs w:val="24"/>
          <w:shd w:val="clear" w:color="auto" w:fill="FFFFFF"/>
        </w:rPr>
        <w:t>tumours</w:t>
      </w:r>
      <w:r w:rsidRPr="001C37D5">
        <w:rPr>
          <w:rFonts w:ascii="Times New Roman" w:hAnsi="Times New Roman" w:cs="Times New Roman"/>
          <w:color w:val="000000" w:themeColor="text1"/>
          <w:sz w:val="24"/>
          <w:szCs w:val="24"/>
          <w:shd w:val="clear" w:color="auto" w:fill="FFFFFF"/>
        </w:rPr>
        <w:t>, it is a permissive background for maximal expression of most mutations.</w:t>
      </w:r>
      <w:r w:rsidR="00603C02" w:rsidRPr="001C37D5">
        <w:rPr>
          <w:rFonts w:ascii="Times New Roman" w:hAnsi="Times New Roman" w:cs="Times New Roman"/>
          <w:color w:val="000000" w:themeColor="text1"/>
          <w:sz w:val="24"/>
          <w:szCs w:val="24"/>
          <w:shd w:val="clear" w:color="auto" w:fill="FFFFFF"/>
        </w:rPr>
        <w:t xml:space="preserve"> </w:t>
      </w:r>
    </w:p>
    <w:p w14:paraId="20623CB9" w14:textId="4DECEBF9" w:rsidR="00557F03" w:rsidRPr="001C37D5" w:rsidRDefault="00BD6635" w:rsidP="00AF603C">
      <w:pPr>
        <w:pStyle w:val="ListParagraph"/>
        <w:numPr>
          <w:ilvl w:val="0"/>
          <w:numId w:val="3"/>
        </w:numPr>
        <w:shd w:val="clear" w:color="auto" w:fill="FFFFFF"/>
        <w:spacing w:before="0" w:after="0"/>
        <w:jc w:val="both"/>
        <w:outlineLvl w:val="0"/>
        <w:rPr>
          <w:rFonts w:ascii="Times New Roman" w:eastAsia="Times New Roman" w:hAnsi="Times New Roman" w:cs="Times New Roman"/>
          <w:b/>
          <w:bCs/>
          <w:color w:val="000000" w:themeColor="text1"/>
          <w:kern w:val="36"/>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C57BL/6J mice are used in a wide variety of research areas including cardiovascular biology, developmental biology, diabetes and obesity, genetics, immunology, neurobiology, and sensorineural research.</w:t>
      </w:r>
    </w:p>
    <w:p w14:paraId="20F17EDA" w14:textId="5EDA33D8" w:rsidR="00AD5FA5" w:rsidRPr="001C37D5" w:rsidRDefault="00557F03" w:rsidP="00AF603C">
      <w:pPr>
        <w:pStyle w:val="ListParagraph"/>
        <w:numPr>
          <w:ilvl w:val="0"/>
          <w:numId w:val="3"/>
        </w:numPr>
        <w:shd w:val="clear" w:color="auto" w:fill="FFFFFF"/>
        <w:spacing w:before="0" w:after="0"/>
        <w:jc w:val="both"/>
        <w:outlineLvl w:val="0"/>
        <w:rPr>
          <w:rFonts w:ascii="Times New Roman" w:eastAsia="Times New Roman" w:hAnsi="Times New Roman" w:cs="Times New Roman"/>
          <w:b/>
          <w:bCs/>
          <w:color w:val="000000" w:themeColor="text1"/>
          <w:kern w:val="36"/>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 xml:space="preserve">This </w:t>
      </w:r>
      <w:r w:rsidR="00580709" w:rsidRPr="001C37D5">
        <w:rPr>
          <w:rFonts w:ascii="Times New Roman" w:hAnsi="Times New Roman" w:cs="Times New Roman"/>
          <w:color w:val="000000" w:themeColor="text1"/>
          <w:sz w:val="24"/>
          <w:szCs w:val="24"/>
          <w:shd w:val="clear" w:color="auto" w:fill="FFFFFF"/>
        </w:rPr>
        <w:t xml:space="preserve">mice </w:t>
      </w:r>
      <w:r w:rsidRPr="001C37D5">
        <w:rPr>
          <w:rFonts w:ascii="Times New Roman" w:hAnsi="Times New Roman" w:cs="Times New Roman"/>
          <w:color w:val="000000" w:themeColor="text1"/>
          <w:sz w:val="24"/>
          <w:szCs w:val="24"/>
          <w:shd w:val="clear" w:color="auto" w:fill="FFFFFF"/>
        </w:rPr>
        <w:t xml:space="preserve">strain </w:t>
      </w:r>
      <w:r w:rsidR="008E47E6" w:rsidRPr="001C37D5">
        <w:rPr>
          <w:rFonts w:ascii="Times New Roman" w:hAnsi="Times New Roman" w:cs="Times New Roman"/>
          <w:color w:val="000000" w:themeColor="text1"/>
          <w:sz w:val="24"/>
          <w:szCs w:val="24"/>
          <w:shd w:val="clear" w:color="auto" w:fill="FFFFFF"/>
        </w:rPr>
        <w:t>is</w:t>
      </w:r>
      <w:r w:rsidR="00580709" w:rsidRPr="001C37D5">
        <w:rPr>
          <w:rFonts w:ascii="Times New Roman" w:hAnsi="Times New Roman" w:cs="Times New Roman"/>
          <w:color w:val="000000" w:themeColor="text1"/>
          <w:sz w:val="24"/>
          <w:szCs w:val="24"/>
          <w:shd w:val="clear" w:color="auto" w:fill="FFFFFF"/>
        </w:rPr>
        <w:t xml:space="preserve"> resistant to audiogenic seizures, have a relatively low bone density, and develop age related hearing loss. They are also susceptible to diet-induced obesity, type 2 diabetes, and atherosclerosis.</w:t>
      </w:r>
    </w:p>
    <w:p w14:paraId="1C5BB2B8" w14:textId="0499046E" w:rsidR="00FA3602" w:rsidRPr="003A0385" w:rsidRDefault="00580709" w:rsidP="00AF603C">
      <w:pPr>
        <w:pStyle w:val="ListParagraph"/>
        <w:numPr>
          <w:ilvl w:val="0"/>
          <w:numId w:val="3"/>
        </w:numPr>
        <w:shd w:val="clear" w:color="auto" w:fill="FFFFFF"/>
        <w:spacing w:before="0"/>
        <w:jc w:val="both"/>
        <w:outlineLvl w:val="0"/>
        <w:rPr>
          <w:rFonts w:ascii="Times New Roman" w:eastAsia="Times New Roman" w:hAnsi="Times New Roman" w:cs="Times New Roman"/>
          <w:b/>
          <w:bCs/>
          <w:color w:val="000000" w:themeColor="text1"/>
          <w:kern w:val="36"/>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Macrophages from this strain are resistant to the effects of anthrax lethal toxin.</w:t>
      </w:r>
      <w:r w:rsidR="008A70A3" w:rsidRPr="001C37D5">
        <w:rPr>
          <w:rFonts w:ascii="Times New Roman" w:hAnsi="Times New Roman" w:cs="Times New Roman"/>
          <w:color w:val="000000" w:themeColor="text1"/>
          <w:sz w:val="24"/>
          <w:szCs w:val="24"/>
          <w:shd w:val="clear" w:color="auto" w:fill="FFFFFF"/>
        </w:rPr>
        <w:t xml:space="preserve"> </w:t>
      </w:r>
      <w:r w:rsidR="008E47E6" w:rsidRPr="001C37D5">
        <w:rPr>
          <w:rFonts w:ascii="Times New Roman" w:hAnsi="Times New Roman" w:cs="Times New Roman"/>
          <w:color w:val="000000" w:themeColor="text1"/>
          <w:sz w:val="24"/>
          <w:szCs w:val="24"/>
          <w:shd w:val="clear" w:color="auto" w:fill="FFFFFF"/>
        </w:rPr>
        <w:t xml:space="preserve"> </w:t>
      </w:r>
    </w:p>
    <w:p w14:paraId="578941DB" w14:textId="77777777" w:rsidR="003A0385" w:rsidRDefault="003A0385" w:rsidP="00A43514">
      <w:pPr>
        <w:pStyle w:val="ListParagraph"/>
        <w:shd w:val="clear" w:color="auto" w:fill="FFFFFF"/>
        <w:spacing w:before="0"/>
        <w:jc w:val="both"/>
        <w:outlineLvl w:val="0"/>
        <w:rPr>
          <w:rFonts w:ascii="Times New Roman" w:eastAsia="Times New Roman" w:hAnsi="Times New Roman" w:cs="Times New Roman"/>
          <w:b/>
          <w:bCs/>
          <w:color w:val="000000" w:themeColor="text1"/>
          <w:kern w:val="36"/>
          <w:sz w:val="24"/>
          <w:szCs w:val="24"/>
          <w:lang w:eastAsia="en-IN" w:bidi="ar-SA"/>
          <w14:ligatures w14:val="none"/>
        </w:rPr>
      </w:pPr>
    </w:p>
    <w:p w14:paraId="2E2C390E" w14:textId="77777777" w:rsidR="00A43514" w:rsidRPr="001C37D5" w:rsidRDefault="00A43514" w:rsidP="00A43514">
      <w:pPr>
        <w:pStyle w:val="ListParagraph"/>
        <w:shd w:val="clear" w:color="auto" w:fill="FFFFFF"/>
        <w:spacing w:before="0"/>
        <w:jc w:val="both"/>
        <w:outlineLvl w:val="0"/>
        <w:rPr>
          <w:rFonts w:ascii="Times New Roman" w:eastAsia="Times New Roman" w:hAnsi="Times New Roman" w:cs="Times New Roman"/>
          <w:b/>
          <w:bCs/>
          <w:color w:val="000000" w:themeColor="text1"/>
          <w:kern w:val="36"/>
          <w:sz w:val="24"/>
          <w:szCs w:val="24"/>
          <w:lang w:eastAsia="en-IN" w:bidi="ar-SA"/>
          <w14:ligatures w14:val="none"/>
        </w:rPr>
      </w:pPr>
    </w:p>
    <w:p w14:paraId="7ECA58C2" w14:textId="71B33FD0" w:rsidR="00512207" w:rsidRPr="00BE095E" w:rsidRDefault="002B6036" w:rsidP="002B6036">
      <w:pPr>
        <w:shd w:val="clear" w:color="auto" w:fill="FFFFFF"/>
        <w:spacing w:before="0" w:after="0" w:line="240" w:lineRule="auto"/>
        <w:rPr>
          <w:rFonts w:ascii="Times New Roman" w:eastAsia="Times New Roman" w:hAnsi="Times New Roman" w:cs="Times New Roman"/>
          <w:b/>
          <w:bCs/>
          <w:color w:val="FF0000"/>
          <w:kern w:val="0"/>
          <w:sz w:val="28"/>
          <w:szCs w:val="28"/>
          <w:lang w:eastAsia="en-IN" w:bidi="ar-SA"/>
          <w14:ligatures w14:val="none"/>
        </w:rPr>
      </w:pPr>
      <w:r w:rsidRPr="00BE095E">
        <w:rPr>
          <w:noProof/>
          <w:color w:val="FF0000"/>
          <w:sz w:val="24"/>
          <w:szCs w:val="22"/>
        </w:rPr>
        <w:lastRenderedPageBreak/>
        <w:t xml:space="preserve">           </w:t>
      </w:r>
      <w:r w:rsidR="00512207" w:rsidRPr="00BE095E">
        <w:rPr>
          <w:rFonts w:ascii="Times New Roman" w:eastAsia="Times New Roman" w:hAnsi="Times New Roman" w:cs="Times New Roman"/>
          <w:b/>
          <w:bCs/>
          <w:color w:val="FF0000"/>
          <w:kern w:val="0"/>
          <w:sz w:val="28"/>
          <w:szCs w:val="28"/>
          <w:lang w:eastAsia="en-IN" w:bidi="ar-SA"/>
          <w14:ligatures w14:val="none"/>
        </w:rPr>
        <w:t>Price details</w:t>
      </w:r>
      <w:r w:rsidR="00BE095E">
        <w:rPr>
          <w:rFonts w:ascii="Times New Roman" w:eastAsia="Times New Roman" w:hAnsi="Times New Roman" w:cs="Times New Roman"/>
          <w:b/>
          <w:bCs/>
          <w:color w:val="FF0000"/>
          <w:kern w:val="0"/>
          <w:sz w:val="28"/>
          <w:szCs w:val="28"/>
          <w:lang w:eastAsia="en-IN" w:bidi="ar-SA"/>
          <w14:ligatures w14:val="none"/>
        </w:rPr>
        <w:t>*</w:t>
      </w:r>
    </w:p>
    <w:p w14:paraId="33BBFADF" w14:textId="42272311" w:rsidR="00512207" w:rsidRPr="001C37D5" w:rsidRDefault="00000000" w:rsidP="00512207">
      <w:pPr>
        <w:pStyle w:val="ListParagraph"/>
        <w:shd w:val="clear" w:color="auto" w:fill="FFFFFF"/>
        <w:spacing w:before="0" w:after="0" w:line="240" w:lineRule="auto"/>
        <w:rPr>
          <w:rFonts w:ascii="Source Sans Pro" w:eastAsia="Times New Roman" w:hAnsi="Source Sans Pro" w:cs="Times New Roman"/>
          <w:color w:val="000000" w:themeColor="text1"/>
          <w:kern w:val="0"/>
          <w:sz w:val="19"/>
          <w:szCs w:val="19"/>
          <w:lang w:eastAsia="en-IN" w:bidi="ar-SA"/>
          <w14:ligatures w14:val="none"/>
        </w:rPr>
      </w:pPr>
      <w:r>
        <w:rPr>
          <w:rFonts w:ascii="Source Sans Pro" w:eastAsia="Times New Roman" w:hAnsi="Source Sans Pro" w:cs="Times New Roman"/>
          <w:noProof/>
          <w:color w:val="000000" w:themeColor="text1"/>
          <w:kern w:val="0"/>
          <w:sz w:val="19"/>
          <w:szCs w:val="19"/>
          <w:lang w:eastAsia="en-IN" w:bidi="ar-SA"/>
        </w:rPr>
        <w:pict w14:anchorId="3037B9FF">
          <v:shapetype id="_x0000_t202" coordsize="21600,21600" o:spt="202" path="m,l,21600r21600,l21600,xe">
            <v:stroke joinstyle="miter"/>
            <v:path gradientshapeok="t" o:connecttype="rect"/>
          </v:shapetype>
          <v:shape id="_x0000_s1035" type="#_x0000_t202" style="position:absolute;left:0;text-align:left;margin-left:25.1pt;margin-top:213.65pt;width:336.25pt;height:34.35pt;z-index:251659264" stroked="f">
            <v:textbox style="mso-next-textbox:#_x0000_s1035">
              <w:txbxContent>
                <w:p w14:paraId="15E5BC11" w14:textId="04A408C6" w:rsidR="00BE34C2" w:rsidRPr="00BE095E" w:rsidRDefault="00BE34C2">
                  <w:pPr>
                    <w:rPr>
                      <w:rFonts w:ascii="Times New Roman" w:hAnsi="Times New Roman" w:cs="Times New Roman"/>
                      <w:b/>
                      <w:bCs/>
                      <w:color w:val="FF0000"/>
                      <w:sz w:val="28"/>
                      <w:szCs w:val="28"/>
                    </w:rPr>
                  </w:pPr>
                  <w:r w:rsidRPr="00BE095E">
                    <w:rPr>
                      <w:rFonts w:ascii="Times New Roman" w:hAnsi="Times New Roman" w:cs="Times New Roman"/>
                      <w:b/>
                      <w:bCs/>
                      <w:color w:val="FF0000"/>
                      <w:sz w:val="28"/>
                      <w:szCs w:val="28"/>
                    </w:rPr>
                    <w:t>Body weight information</w:t>
                  </w:r>
                  <w:r w:rsidR="00BE095E">
                    <w:rPr>
                      <w:rFonts w:ascii="Times New Roman" w:hAnsi="Times New Roman" w:cs="Times New Roman"/>
                      <w:b/>
                      <w:bCs/>
                      <w:color w:val="FF0000"/>
                      <w:sz w:val="28"/>
                      <w:szCs w:val="28"/>
                    </w:rPr>
                    <w:t>*</w:t>
                  </w:r>
                </w:p>
              </w:txbxContent>
            </v:textbox>
          </v:shape>
        </w:pict>
      </w:r>
      <w:r>
        <w:rPr>
          <w:rFonts w:ascii="Source Sans Pro" w:eastAsia="Times New Roman" w:hAnsi="Source Sans Pro" w:cs="Times New Roman"/>
          <w:noProof/>
          <w:color w:val="000000" w:themeColor="text1"/>
          <w:kern w:val="0"/>
          <w:sz w:val="19"/>
          <w:szCs w:val="19"/>
          <w:lang w:eastAsia="en-IN" w:bidi="ar-SA"/>
        </w:rPr>
        <w:pict w14:anchorId="0F994AC3">
          <v:shape id="_x0000_s1031" type="#_x0000_t202" style="position:absolute;left:0;text-align:left;margin-left:31.3pt;margin-top:253pt;width:394.45pt;height:278.45pt;z-index:251658240">
            <v:textbox style="mso-next-textbox:#_x0000_s1031">
              <w:txbxContent>
                <w:p w14:paraId="06D5DB6F" w14:textId="554FD477" w:rsidR="002B6036" w:rsidRDefault="002B6036">
                  <w:r>
                    <w:rPr>
                      <w:noProof/>
                    </w:rPr>
                    <w:drawing>
                      <wp:inline distT="0" distB="0" distL="0" distR="0" wp14:anchorId="7296BA56" wp14:editId="0045DA61">
                        <wp:extent cx="4887255" cy="3338830"/>
                        <wp:effectExtent l="0" t="0" r="0" b="0"/>
                        <wp:docPr id="92600887" name="Picture 9260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1992" cy="3362561"/>
                                </a:xfrm>
                                <a:prstGeom prst="rect">
                                  <a:avLst/>
                                </a:prstGeom>
                                <a:noFill/>
                                <a:ln>
                                  <a:noFill/>
                                </a:ln>
                              </pic:spPr>
                            </pic:pic>
                          </a:graphicData>
                        </a:graphic>
                      </wp:inline>
                    </w:drawing>
                  </w:r>
                </w:p>
              </w:txbxContent>
            </v:textbox>
          </v:shape>
        </w:pict>
      </w:r>
    </w:p>
    <w:tbl>
      <w:tblPr>
        <w:tblStyle w:val="TableGrid"/>
        <w:tblW w:w="0" w:type="auto"/>
        <w:tblInd w:w="720" w:type="dxa"/>
        <w:tblLook w:val="04A0" w:firstRow="1" w:lastRow="0" w:firstColumn="1" w:lastColumn="0" w:noHBand="0" w:noVBand="1"/>
      </w:tblPr>
      <w:tblGrid>
        <w:gridCol w:w="1685"/>
        <w:gridCol w:w="1764"/>
        <w:gridCol w:w="1540"/>
        <w:gridCol w:w="1864"/>
        <w:gridCol w:w="1669"/>
      </w:tblGrid>
      <w:tr w:rsidR="009905AF" w:rsidRPr="001C37D5" w14:paraId="0B5385E6" w14:textId="030178EA" w:rsidTr="0058723D">
        <w:tc>
          <w:tcPr>
            <w:tcW w:w="1685" w:type="dxa"/>
            <w:vMerge w:val="restart"/>
          </w:tcPr>
          <w:p w14:paraId="4D94022C" w14:textId="77777777" w:rsidR="009905AF" w:rsidRPr="001C37D5" w:rsidRDefault="009905AF" w:rsidP="00C662C7">
            <w:pPr>
              <w:spacing w:line="360" w:lineRule="auto"/>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AGE</w:t>
            </w:r>
          </w:p>
        </w:tc>
        <w:tc>
          <w:tcPr>
            <w:tcW w:w="3304" w:type="dxa"/>
            <w:gridSpan w:val="2"/>
          </w:tcPr>
          <w:p w14:paraId="654BD91A" w14:textId="7ED79A8F" w:rsidR="009905AF" w:rsidRPr="001C37D5" w:rsidRDefault="009905AF" w:rsidP="0066747B">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tc>
        <w:tc>
          <w:tcPr>
            <w:tcW w:w="3533" w:type="dxa"/>
            <w:gridSpan w:val="2"/>
          </w:tcPr>
          <w:p w14:paraId="6A8867CC" w14:textId="4E8A96E4" w:rsidR="009905AF" w:rsidRPr="001C37D5" w:rsidRDefault="009905AF" w:rsidP="0066747B">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tc>
      </w:tr>
      <w:tr w:rsidR="00CE7353" w:rsidRPr="001C37D5" w14:paraId="0C1555A0" w14:textId="0E02DF32" w:rsidTr="009905AF">
        <w:tc>
          <w:tcPr>
            <w:tcW w:w="1685" w:type="dxa"/>
            <w:vMerge/>
          </w:tcPr>
          <w:p w14:paraId="2350C0F7" w14:textId="77777777" w:rsidR="00CE7353" w:rsidRPr="001C37D5" w:rsidRDefault="00CE7353" w:rsidP="00CE7353">
            <w:pPr>
              <w:rPr>
                <w:rFonts w:ascii="Times New Roman" w:eastAsia="Times New Roman" w:hAnsi="Times New Roman" w:cs="Times New Roman"/>
                <w:b/>
                <w:bCs/>
                <w:color w:val="000000" w:themeColor="text1"/>
                <w:kern w:val="0"/>
                <w:sz w:val="24"/>
                <w:szCs w:val="24"/>
                <w:lang w:eastAsia="en-IN" w:bidi="ar-SA"/>
                <w14:ligatures w14:val="none"/>
              </w:rPr>
            </w:pPr>
          </w:p>
        </w:tc>
        <w:tc>
          <w:tcPr>
            <w:tcW w:w="1764" w:type="dxa"/>
          </w:tcPr>
          <w:p w14:paraId="6C078C69" w14:textId="0FFB168C" w:rsidR="00CE7353" w:rsidRPr="001C37D5" w:rsidRDefault="00CE7353" w:rsidP="00CE7353">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540" w:type="dxa"/>
          </w:tcPr>
          <w:p w14:paraId="5F76D615" w14:textId="3E7A98E0" w:rsidR="00CE7353" w:rsidRPr="00DF65C7" w:rsidRDefault="00CE7353" w:rsidP="00CE7353">
            <w:pPr>
              <w:pStyle w:val="ListParagraph"/>
              <w:ind w:left="0"/>
              <w:rPr>
                <w:rFonts w:ascii="Times New Roman" w:eastAsia="Times New Roman" w:hAnsi="Times New Roman" w:cs="Times New Roman"/>
                <w:b/>
                <w:bCs/>
                <w:color w:val="FFFF00"/>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c>
          <w:tcPr>
            <w:tcW w:w="1864" w:type="dxa"/>
          </w:tcPr>
          <w:p w14:paraId="78A27953" w14:textId="310C8EA4" w:rsidR="00CE7353" w:rsidRPr="001C37D5" w:rsidRDefault="00CE7353" w:rsidP="00CE7353">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669" w:type="dxa"/>
          </w:tcPr>
          <w:p w14:paraId="1F3942BB" w14:textId="4D96175B" w:rsidR="00CE7353" w:rsidRPr="001C37D5" w:rsidRDefault="00DF65C7" w:rsidP="00CE7353">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r>
      <w:tr w:rsidR="009905AF" w:rsidRPr="001C37D5" w14:paraId="543CE483" w14:textId="72C1B0EF" w:rsidTr="009905AF">
        <w:tc>
          <w:tcPr>
            <w:tcW w:w="1685" w:type="dxa"/>
          </w:tcPr>
          <w:p w14:paraId="1E447AD5"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 Weeks</w:t>
            </w:r>
          </w:p>
        </w:tc>
        <w:tc>
          <w:tcPr>
            <w:tcW w:w="1764" w:type="dxa"/>
          </w:tcPr>
          <w:p w14:paraId="442912A6"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$40.94</w:t>
            </w:r>
          </w:p>
        </w:tc>
        <w:tc>
          <w:tcPr>
            <w:tcW w:w="1540" w:type="dxa"/>
          </w:tcPr>
          <w:p w14:paraId="2A3CB475"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76BD38E7" w14:textId="6CFFBE84"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$37.09</w:t>
            </w:r>
          </w:p>
        </w:tc>
        <w:tc>
          <w:tcPr>
            <w:tcW w:w="1669" w:type="dxa"/>
          </w:tcPr>
          <w:p w14:paraId="0BADB916"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r w:rsidR="009905AF" w:rsidRPr="001C37D5" w14:paraId="12DA035F" w14:textId="22A24900" w:rsidTr="009905AF">
        <w:tc>
          <w:tcPr>
            <w:tcW w:w="1685" w:type="dxa"/>
          </w:tcPr>
          <w:p w14:paraId="3F175353"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 Weeks</w:t>
            </w:r>
          </w:p>
        </w:tc>
        <w:tc>
          <w:tcPr>
            <w:tcW w:w="1764" w:type="dxa"/>
          </w:tcPr>
          <w:p w14:paraId="7CE479E8"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$42.17</w:t>
            </w:r>
          </w:p>
        </w:tc>
        <w:tc>
          <w:tcPr>
            <w:tcW w:w="1540" w:type="dxa"/>
          </w:tcPr>
          <w:p w14:paraId="3B4611C9"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6425A28E" w14:textId="75E3B28F"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$38.57</w:t>
            </w:r>
          </w:p>
        </w:tc>
        <w:tc>
          <w:tcPr>
            <w:tcW w:w="1669" w:type="dxa"/>
          </w:tcPr>
          <w:p w14:paraId="46D74DD5"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r w:rsidR="009905AF" w:rsidRPr="001C37D5" w14:paraId="532C9AF3" w14:textId="4CD1AD22" w:rsidTr="009905AF">
        <w:tc>
          <w:tcPr>
            <w:tcW w:w="1685" w:type="dxa"/>
          </w:tcPr>
          <w:p w14:paraId="50C0088F"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 Weeks</w:t>
            </w:r>
          </w:p>
        </w:tc>
        <w:tc>
          <w:tcPr>
            <w:tcW w:w="1764" w:type="dxa"/>
          </w:tcPr>
          <w:p w14:paraId="721546DD"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$45.18</w:t>
            </w:r>
          </w:p>
        </w:tc>
        <w:tc>
          <w:tcPr>
            <w:tcW w:w="1540" w:type="dxa"/>
          </w:tcPr>
          <w:p w14:paraId="4A6FE588"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354C8239" w14:textId="0A250CFC"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$44.17</w:t>
            </w:r>
          </w:p>
        </w:tc>
        <w:tc>
          <w:tcPr>
            <w:tcW w:w="1669" w:type="dxa"/>
          </w:tcPr>
          <w:p w14:paraId="22EBD981"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r w:rsidR="009905AF" w:rsidRPr="001C37D5" w14:paraId="74E6913A" w14:textId="4D03EFC5" w:rsidTr="009905AF">
        <w:tc>
          <w:tcPr>
            <w:tcW w:w="1685" w:type="dxa"/>
          </w:tcPr>
          <w:p w14:paraId="714138BC"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 Weeks</w:t>
            </w:r>
          </w:p>
        </w:tc>
        <w:tc>
          <w:tcPr>
            <w:tcW w:w="1764" w:type="dxa"/>
          </w:tcPr>
          <w:p w14:paraId="6E2A8A0B"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$46.49</w:t>
            </w:r>
          </w:p>
        </w:tc>
        <w:tc>
          <w:tcPr>
            <w:tcW w:w="1540" w:type="dxa"/>
          </w:tcPr>
          <w:p w14:paraId="4BD6D594"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70FEAAAD" w14:textId="41C55EE9"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$45.42</w:t>
            </w:r>
          </w:p>
        </w:tc>
        <w:tc>
          <w:tcPr>
            <w:tcW w:w="1669" w:type="dxa"/>
          </w:tcPr>
          <w:p w14:paraId="2B124477"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r w:rsidR="009905AF" w:rsidRPr="001C37D5" w14:paraId="24BB588C" w14:textId="76D95248" w:rsidTr="009905AF">
        <w:tc>
          <w:tcPr>
            <w:tcW w:w="1685" w:type="dxa"/>
          </w:tcPr>
          <w:p w14:paraId="4C5E4AF1"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 Weeks</w:t>
            </w:r>
          </w:p>
        </w:tc>
        <w:tc>
          <w:tcPr>
            <w:tcW w:w="1764" w:type="dxa"/>
          </w:tcPr>
          <w:p w14:paraId="586DD68B"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$49.13</w:t>
            </w:r>
          </w:p>
        </w:tc>
        <w:tc>
          <w:tcPr>
            <w:tcW w:w="1540" w:type="dxa"/>
          </w:tcPr>
          <w:p w14:paraId="3C76CCBD"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08CC67EB" w14:textId="0BCC6CCE"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$48.92</w:t>
            </w:r>
          </w:p>
        </w:tc>
        <w:tc>
          <w:tcPr>
            <w:tcW w:w="1669" w:type="dxa"/>
          </w:tcPr>
          <w:p w14:paraId="0A36982F"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r w:rsidR="009905AF" w:rsidRPr="001C37D5" w14:paraId="6B0DFD24" w14:textId="6B78F8A5" w:rsidTr="009905AF">
        <w:tc>
          <w:tcPr>
            <w:tcW w:w="1685" w:type="dxa"/>
          </w:tcPr>
          <w:p w14:paraId="4240B2D9"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 Weeks</w:t>
            </w:r>
          </w:p>
        </w:tc>
        <w:tc>
          <w:tcPr>
            <w:tcW w:w="1764" w:type="dxa"/>
          </w:tcPr>
          <w:p w14:paraId="471A0D51"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$50.56</w:t>
            </w:r>
          </w:p>
        </w:tc>
        <w:tc>
          <w:tcPr>
            <w:tcW w:w="1540" w:type="dxa"/>
          </w:tcPr>
          <w:p w14:paraId="7756E9FB"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4D7DB823" w14:textId="34994774"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$50.38</w:t>
            </w:r>
          </w:p>
        </w:tc>
        <w:tc>
          <w:tcPr>
            <w:tcW w:w="1669" w:type="dxa"/>
          </w:tcPr>
          <w:p w14:paraId="1AE7CD47"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r w:rsidR="009905AF" w:rsidRPr="001C37D5" w14:paraId="0158FE67" w14:textId="49BACFAB" w:rsidTr="009905AF">
        <w:tc>
          <w:tcPr>
            <w:tcW w:w="1685" w:type="dxa"/>
          </w:tcPr>
          <w:p w14:paraId="12B53389"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9 Weeks</w:t>
            </w:r>
          </w:p>
        </w:tc>
        <w:tc>
          <w:tcPr>
            <w:tcW w:w="1764" w:type="dxa"/>
          </w:tcPr>
          <w:p w14:paraId="4C86C026"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$56.20</w:t>
            </w:r>
          </w:p>
        </w:tc>
        <w:tc>
          <w:tcPr>
            <w:tcW w:w="1540" w:type="dxa"/>
          </w:tcPr>
          <w:p w14:paraId="31234356"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6886402D" w14:textId="5C5B2EE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$55.06</w:t>
            </w:r>
          </w:p>
        </w:tc>
        <w:tc>
          <w:tcPr>
            <w:tcW w:w="1669" w:type="dxa"/>
          </w:tcPr>
          <w:p w14:paraId="1EBDB9C6"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r w:rsidR="009905AF" w:rsidRPr="001C37D5" w14:paraId="4CFCF849" w14:textId="6F8CB4EC" w:rsidTr="009905AF">
        <w:tc>
          <w:tcPr>
            <w:tcW w:w="1685" w:type="dxa"/>
          </w:tcPr>
          <w:p w14:paraId="4E247927"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10 Weeks</w:t>
            </w:r>
          </w:p>
        </w:tc>
        <w:tc>
          <w:tcPr>
            <w:tcW w:w="1764" w:type="dxa"/>
          </w:tcPr>
          <w:p w14:paraId="6848AECC" w14:textId="7777777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$66.55</w:t>
            </w:r>
          </w:p>
        </w:tc>
        <w:tc>
          <w:tcPr>
            <w:tcW w:w="1540" w:type="dxa"/>
          </w:tcPr>
          <w:p w14:paraId="6030D4B4"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4766C76A" w14:textId="30DB17E7" w:rsidR="009905AF" w:rsidRPr="001C37D5" w:rsidRDefault="009905AF"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$65.91</w:t>
            </w:r>
          </w:p>
        </w:tc>
        <w:tc>
          <w:tcPr>
            <w:tcW w:w="1669" w:type="dxa"/>
          </w:tcPr>
          <w:p w14:paraId="0405B354" w14:textId="77777777" w:rsidR="009905AF" w:rsidRPr="001C37D5" w:rsidRDefault="009905AF" w:rsidP="00C662C7">
            <w:pPr>
              <w:pStyle w:val="ListParagraph"/>
              <w:ind w:left="0"/>
              <w:rPr>
                <w:rFonts w:ascii="Times New Roman" w:hAnsi="Times New Roman" w:cs="Times New Roman"/>
                <w:color w:val="000000" w:themeColor="text1"/>
                <w:sz w:val="24"/>
                <w:szCs w:val="24"/>
                <w:shd w:val="clear" w:color="auto" w:fill="FFFFFF"/>
              </w:rPr>
            </w:pPr>
          </w:p>
        </w:tc>
      </w:tr>
    </w:tbl>
    <w:tbl>
      <w:tblPr>
        <w:tblpPr w:leftFromText="180" w:rightFromText="180" w:vertAnchor="text" w:horzAnchor="margin" w:tblpX="717" w:tblpY="-831"/>
        <w:tblW w:w="7947" w:type="dxa"/>
        <w:tblBorders>
          <w:top w:val="single" w:sz="6" w:space="0" w:color="05396B"/>
          <w:left w:val="single" w:sz="6" w:space="0" w:color="05396B"/>
          <w:bottom w:val="single" w:sz="6" w:space="0" w:color="05396B"/>
          <w:right w:val="single" w:sz="6" w:space="0" w:color="05396B"/>
        </w:tblBorders>
        <w:shd w:val="clear" w:color="auto" w:fill="FFFFFF"/>
        <w:tblCellMar>
          <w:left w:w="0" w:type="dxa"/>
          <w:right w:w="0" w:type="dxa"/>
        </w:tblCellMar>
        <w:tblLook w:val="04A0" w:firstRow="1" w:lastRow="0" w:firstColumn="1" w:lastColumn="0" w:noHBand="0" w:noVBand="1"/>
      </w:tblPr>
      <w:tblGrid>
        <w:gridCol w:w="2552"/>
        <w:gridCol w:w="2560"/>
        <w:gridCol w:w="2835"/>
      </w:tblGrid>
      <w:tr w:rsidR="001C37D5" w:rsidRPr="00BE317C" w14:paraId="5987FC56" w14:textId="77777777" w:rsidTr="00A606D2">
        <w:trPr>
          <w:trHeight w:val="20"/>
        </w:trPr>
        <w:tc>
          <w:tcPr>
            <w:tcW w:w="2552" w:type="dxa"/>
            <w:vMerge w:val="restart"/>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E9918DF" w14:textId="50EE39AF"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b/>
                <w:bCs/>
                <w:color w:val="000000" w:themeColor="text1"/>
                <w:kern w:val="0"/>
                <w:szCs w:val="22"/>
                <w:bdr w:val="none" w:sz="0" w:space="0" w:color="auto" w:frame="1"/>
                <w:lang w:eastAsia="en-IN" w:bidi="ar-SA"/>
                <w14:ligatures w14:val="none"/>
              </w:rPr>
              <w:lastRenderedPageBreak/>
              <w:t>Age (Weeks)</w:t>
            </w:r>
          </w:p>
        </w:tc>
        <w:tc>
          <w:tcPr>
            <w:tcW w:w="5395" w:type="dxa"/>
            <w:gridSpan w:val="2"/>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25BDF08" w14:textId="77777777" w:rsidR="002029FB" w:rsidRPr="00BE317C" w:rsidRDefault="002029FB" w:rsidP="00A606D2">
            <w:pPr>
              <w:spacing w:before="0" w:after="0" w:line="240" w:lineRule="auto"/>
              <w:jc w:val="center"/>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b/>
                <w:bCs/>
                <w:color w:val="000000" w:themeColor="text1"/>
                <w:kern w:val="0"/>
                <w:szCs w:val="22"/>
                <w:bdr w:val="none" w:sz="0" w:space="0" w:color="auto" w:frame="1"/>
                <w:lang w:eastAsia="en-IN" w:bidi="ar-SA"/>
                <w14:ligatures w14:val="none"/>
              </w:rPr>
              <w:t>Body Weight</w:t>
            </w:r>
            <w:r w:rsidRPr="00BE317C">
              <w:rPr>
                <w:rFonts w:ascii="Times New Roman" w:eastAsia="Times New Roman" w:hAnsi="Times New Roman" w:cs="Times New Roman"/>
                <w:b/>
                <w:bCs/>
                <w:color w:val="000000" w:themeColor="text1"/>
                <w:kern w:val="0"/>
                <w:szCs w:val="22"/>
                <w:bdr w:val="none" w:sz="0" w:space="0" w:color="auto" w:frame="1"/>
                <w:lang w:eastAsia="en-IN" w:bidi="ar-SA"/>
                <w14:ligatures w14:val="none"/>
              </w:rPr>
              <w:br/>
              <w:t xml:space="preserve">(grams; mean± </w:t>
            </w:r>
            <w:proofErr w:type="spellStart"/>
            <w:r w:rsidRPr="00BE317C">
              <w:rPr>
                <w:rFonts w:ascii="Times New Roman" w:eastAsia="Times New Roman" w:hAnsi="Times New Roman" w:cs="Times New Roman"/>
                <w:b/>
                <w:bCs/>
                <w:color w:val="000000" w:themeColor="text1"/>
                <w:kern w:val="0"/>
                <w:szCs w:val="22"/>
                <w:bdr w:val="none" w:sz="0" w:space="0" w:color="auto" w:frame="1"/>
                <w:lang w:eastAsia="en-IN" w:bidi="ar-SA"/>
                <w14:ligatures w14:val="none"/>
              </w:rPr>
              <w:t>st.</w:t>
            </w:r>
            <w:proofErr w:type="spellEnd"/>
            <w:r w:rsidRPr="00BE317C">
              <w:rPr>
                <w:rFonts w:ascii="Times New Roman" w:eastAsia="Times New Roman" w:hAnsi="Times New Roman" w:cs="Times New Roman"/>
                <w:b/>
                <w:bCs/>
                <w:color w:val="000000" w:themeColor="text1"/>
                <w:kern w:val="0"/>
                <w:szCs w:val="22"/>
                <w:bdr w:val="none" w:sz="0" w:space="0" w:color="auto" w:frame="1"/>
                <w:lang w:eastAsia="en-IN" w:bidi="ar-SA"/>
                <w14:ligatures w14:val="none"/>
              </w:rPr>
              <w:t xml:space="preserve"> dev)</w:t>
            </w:r>
          </w:p>
        </w:tc>
      </w:tr>
      <w:tr w:rsidR="001C37D5" w:rsidRPr="00BE317C" w14:paraId="01651E24" w14:textId="77777777" w:rsidTr="00A606D2">
        <w:trPr>
          <w:trHeight w:val="150"/>
        </w:trPr>
        <w:tc>
          <w:tcPr>
            <w:tcW w:w="2552" w:type="dxa"/>
            <w:vMerge/>
            <w:tcBorders>
              <w:top w:val="single" w:sz="6" w:space="0" w:color="05396B"/>
              <w:left w:val="single" w:sz="6" w:space="0" w:color="05396B"/>
              <w:bottom w:val="single" w:sz="6" w:space="0" w:color="05396B"/>
              <w:right w:val="single" w:sz="6" w:space="0" w:color="05396B"/>
            </w:tcBorders>
            <w:shd w:val="clear" w:color="auto" w:fill="auto"/>
            <w:vAlign w:val="bottom"/>
            <w:hideMark/>
          </w:tcPr>
          <w:p w14:paraId="50E8658E"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E8CCB27"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b/>
                <w:bCs/>
                <w:color w:val="000000" w:themeColor="text1"/>
                <w:kern w:val="0"/>
                <w:szCs w:val="22"/>
                <w:bdr w:val="none" w:sz="0" w:space="0" w:color="auto" w:frame="1"/>
                <w:lang w:eastAsia="en-IN" w:bidi="ar-SA"/>
                <w14:ligatures w14:val="none"/>
              </w:rPr>
              <w:t>Females</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5A9DD0"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b/>
                <w:bCs/>
                <w:color w:val="000000" w:themeColor="text1"/>
                <w:kern w:val="0"/>
                <w:szCs w:val="22"/>
                <w:bdr w:val="none" w:sz="0" w:space="0" w:color="auto" w:frame="1"/>
                <w:lang w:eastAsia="en-IN" w:bidi="ar-SA"/>
                <w14:ligatures w14:val="none"/>
              </w:rPr>
              <w:t>Males</w:t>
            </w:r>
          </w:p>
        </w:tc>
      </w:tr>
      <w:tr w:rsidR="001C37D5" w:rsidRPr="00BE317C" w14:paraId="09F6B9AB"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F41FC02"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16DA3A8"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10.1 ± 1.7</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62C3B96"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 xml:space="preserve">10.6 ± 1.9 </w:t>
            </w:r>
          </w:p>
        </w:tc>
      </w:tr>
      <w:tr w:rsidR="001C37D5" w:rsidRPr="00BE317C" w14:paraId="4174737E"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93D963C"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4</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AB94FB8"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14.7 ± 1.8</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2340A1B"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16.5 ± 2.6</w:t>
            </w:r>
          </w:p>
        </w:tc>
      </w:tr>
      <w:tr w:rsidR="001C37D5" w:rsidRPr="00BE317C" w14:paraId="53C888F6"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B7F7FC4"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5</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555579F"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17.8 ± 1.1</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60F4B4C"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20.7 ± 1.8</w:t>
            </w:r>
          </w:p>
        </w:tc>
      </w:tr>
      <w:tr w:rsidR="001C37D5" w:rsidRPr="00BE317C" w14:paraId="13E0AC36"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F3B23DA"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6</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ADB3DE9"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18.5 ± 0.9</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7E2D3B6"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21.9 ± 1.8</w:t>
            </w:r>
          </w:p>
        </w:tc>
      </w:tr>
      <w:tr w:rsidR="001C37D5" w:rsidRPr="00BE317C" w14:paraId="5DB6F8FC"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D3B44D9"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7</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5CCF94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19.0 ± 1.0</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383AE00"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23.6 ± 1.5</w:t>
            </w:r>
          </w:p>
        </w:tc>
      </w:tr>
      <w:tr w:rsidR="001C37D5" w:rsidRPr="00BE317C" w14:paraId="72E726AE"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F7AC439"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8</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3C68F08"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19.6 ± 1.2</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369F4F4"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25.0 ± 1.4</w:t>
            </w:r>
          </w:p>
        </w:tc>
      </w:tr>
      <w:tr w:rsidR="001C37D5" w:rsidRPr="00BE317C" w14:paraId="45E0C431"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8C3CC96"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9</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8C5534"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20.3 ± 1.3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4ADAD5D"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26.1 ± 1.6</w:t>
            </w:r>
          </w:p>
        </w:tc>
      </w:tr>
      <w:tr w:rsidR="001C37D5" w:rsidRPr="00BE317C" w14:paraId="4EECA8E9"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AD36BEF"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10</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BE08B62"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20.7 ± 1.4</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0502D74"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26.9 ± 1.7</w:t>
            </w:r>
          </w:p>
        </w:tc>
      </w:tr>
      <w:tr w:rsidR="001C37D5" w:rsidRPr="00BE317C" w14:paraId="4AB704F9"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818D087"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11</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B04BBBD"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21.3 ± 1.5</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FA2FC5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27.7 ± 1.9</w:t>
            </w:r>
          </w:p>
        </w:tc>
      </w:tr>
      <w:tr w:rsidR="002029FB" w:rsidRPr="00BE317C" w14:paraId="7A61B16C"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A4691DB"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12</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05670C0"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21.9 ± 1.6</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F3048B1"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28.9 ± 2.0</w:t>
            </w:r>
          </w:p>
        </w:tc>
      </w:tr>
      <w:tr w:rsidR="002029FB" w:rsidRPr="00BE317C" w14:paraId="774986B3"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0E077A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13</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E5AAEB7"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22.6 ± 1.9</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7ED57AE"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30.0 ± 2.1</w:t>
            </w:r>
          </w:p>
        </w:tc>
      </w:tr>
      <w:tr w:rsidR="002029FB" w:rsidRPr="00BE317C" w14:paraId="61EA77AB"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AC16EB9"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14</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9C1860C"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23.0 ± 2.0</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040683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30.8 ± 2.2</w:t>
            </w:r>
          </w:p>
        </w:tc>
      </w:tr>
      <w:tr w:rsidR="002029FB" w:rsidRPr="00BE317C" w14:paraId="27140430"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FDC0B8"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15</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3D75EBB"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23.5 ± 2.3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85A30EF"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31.6 ± 2.4</w:t>
            </w:r>
          </w:p>
        </w:tc>
      </w:tr>
      <w:tr w:rsidR="002029FB" w:rsidRPr="00BE317C" w14:paraId="743C16C9"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5F1643A"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16</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89EE726"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23.9 ± 2.3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3169417"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32.1 ± 2.4</w:t>
            </w:r>
          </w:p>
        </w:tc>
      </w:tr>
      <w:tr w:rsidR="002029FB" w:rsidRPr="00BE317C" w14:paraId="22F881C6"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043147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17</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87494A8"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24.1 ± 2.5</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B77EE29"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32.8 ± 2.6</w:t>
            </w:r>
          </w:p>
        </w:tc>
      </w:tr>
      <w:tr w:rsidR="002029FB" w:rsidRPr="00BE317C" w14:paraId="3AF5A28A"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2974B78"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18</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136F97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24.5 ± 2.6</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50CE68D"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33.3 ± 2.8</w:t>
            </w:r>
          </w:p>
        </w:tc>
      </w:tr>
      <w:tr w:rsidR="002029FB" w:rsidRPr="00BE317C" w14:paraId="048F8E2B"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C695083"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19</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F429D42"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24.8 ± 2.8</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997EDED"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33.7 ± 2.8</w:t>
            </w:r>
          </w:p>
        </w:tc>
      </w:tr>
      <w:tr w:rsidR="002029FB" w:rsidRPr="00BE317C" w14:paraId="6F13C505"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24DBEC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20</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B9C596B"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25.3 ± 2.8</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81F2D2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34.2 ± 2.9</w:t>
            </w:r>
          </w:p>
        </w:tc>
      </w:tr>
      <w:tr w:rsidR="002029FB" w:rsidRPr="00BE317C" w14:paraId="428D56B0"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47A5630"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21</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4495591"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25.8 ± 3.2</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C646541"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34.6 ± 2.9</w:t>
            </w:r>
          </w:p>
        </w:tc>
      </w:tr>
      <w:tr w:rsidR="002029FB" w:rsidRPr="00BE317C" w14:paraId="61B2F982"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343833E"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22</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00EAB2E"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26.1 ± 3.2</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DC9CC65"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35.1 ± 3.2</w:t>
            </w:r>
          </w:p>
        </w:tc>
      </w:tr>
      <w:tr w:rsidR="002029FB" w:rsidRPr="00BE317C" w14:paraId="4F4DC2F7"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A1AE09F"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23</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427F8EB"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26.5 ± 3.3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C85424F"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35.8 ± 3.2</w:t>
            </w:r>
          </w:p>
        </w:tc>
      </w:tr>
      <w:tr w:rsidR="002029FB" w:rsidRPr="00BE317C" w14:paraId="18B8A1DC"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53D57B7"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24</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D5B0D74"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26.9 ± 3.4</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91FEC4A" w14:textId="77777777" w:rsidR="002029FB" w:rsidRPr="00BE317C" w:rsidRDefault="002029FB" w:rsidP="00A606D2">
            <w:pPr>
              <w:spacing w:before="0" w:after="0" w:line="240" w:lineRule="auto"/>
              <w:rPr>
                <w:rFonts w:ascii="Times New Roman" w:eastAsia="Times New Roman" w:hAnsi="Times New Roman" w:cs="Times New Roman"/>
                <w:color w:val="000000" w:themeColor="text1"/>
                <w:kern w:val="0"/>
                <w:szCs w:val="22"/>
                <w:lang w:eastAsia="en-IN" w:bidi="ar-SA"/>
                <w14:ligatures w14:val="none"/>
              </w:rPr>
            </w:pPr>
            <w:r w:rsidRPr="00BE317C">
              <w:rPr>
                <w:rFonts w:ascii="Times New Roman" w:eastAsia="Times New Roman" w:hAnsi="Times New Roman" w:cs="Times New Roman"/>
                <w:color w:val="000000" w:themeColor="text1"/>
                <w:kern w:val="0"/>
                <w:szCs w:val="22"/>
                <w:lang w:eastAsia="en-IN" w:bidi="ar-SA"/>
                <w14:ligatures w14:val="none"/>
              </w:rPr>
              <w:t>36.3 ± 3.4</w:t>
            </w:r>
          </w:p>
        </w:tc>
      </w:tr>
    </w:tbl>
    <w:p w14:paraId="19A234A5" w14:textId="77777777" w:rsidR="00512207" w:rsidRPr="001C37D5" w:rsidRDefault="00512207" w:rsidP="00512207">
      <w:pPr>
        <w:rPr>
          <w:rFonts w:ascii="Source Sans Pro" w:eastAsia="Times New Roman" w:hAnsi="Source Sans Pro" w:cs="Times New Roman"/>
          <w:color w:val="000000" w:themeColor="text1"/>
          <w:sz w:val="19"/>
          <w:szCs w:val="19"/>
          <w:lang w:eastAsia="en-IN" w:bidi="ar-SA"/>
        </w:rPr>
      </w:pPr>
    </w:p>
    <w:p w14:paraId="6490E1E5"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46A6EA1F"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52C7F79C"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409D9BA2"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3735839A"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168C0AB1"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5C9D0045"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034ECDFA"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25C00390"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3571A661"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38482E6F"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2362D4F5"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3D3E929B"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075591E3"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0764252B"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1E2AA924"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64F8C8B9"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2BABF53D"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3A2A6825"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3C5C85E6"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701F033D"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649E4115"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2A533C3A"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1308E9A7"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70274BF0" w14:textId="77777777" w:rsidR="002029FB" w:rsidRPr="001C37D5" w:rsidRDefault="002029FB" w:rsidP="00512207">
      <w:pPr>
        <w:rPr>
          <w:rFonts w:ascii="Source Sans Pro" w:eastAsia="Times New Roman" w:hAnsi="Source Sans Pro" w:cs="Times New Roman"/>
          <w:color w:val="000000" w:themeColor="text1"/>
          <w:sz w:val="19"/>
          <w:szCs w:val="19"/>
          <w:lang w:eastAsia="en-IN" w:bidi="ar-SA"/>
        </w:rPr>
      </w:pPr>
    </w:p>
    <w:p w14:paraId="16965A14" w14:textId="77777777" w:rsidR="00DC2B6E" w:rsidRPr="00BE317C" w:rsidRDefault="00DC2B6E" w:rsidP="00BE317C">
      <w:pPr>
        <w:shd w:val="clear" w:color="auto" w:fill="FFFFFF"/>
        <w:spacing w:before="0" w:after="0" w:line="240" w:lineRule="auto"/>
        <w:rPr>
          <w:rFonts w:ascii="Source Sans Pro" w:eastAsia="Times New Roman" w:hAnsi="Source Sans Pro" w:cs="Times New Roman"/>
          <w:color w:val="000000" w:themeColor="text1"/>
          <w:kern w:val="0"/>
          <w:sz w:val="19"/>
          <w:szCs w:val="19"/>
          <w:lang w:eastAsia="en-IN" w:bidi="ar-SA"/>
          <w14:ligatures w14:val="none"/>
        </w:rPr>
      </w:pPr>
    </w:p>
    <w:p w14:paraId="2480AB5C" w14:textId="576F08D4" w:rsidR="00294AB9" w:rsidRPr="00C76036" w:rsidRDefault="00DC2B6E" w:rsidP="00C76036">
      <w:pPr>
        <w:pStyle w:val="ListParagraph"/>
        <w:shd w:val="clear" w:color="auto" w:fill="FFFFFF"/>
        <w:spacing w:before="0" w:after="0"/>
        <w:rPr>
          <w:rFonts w:ascii="Times New Roman" w:hAnsi="Times New Roman" w:cs="Times New Roman"/>
          <w:color w:val="FF0000"/>
          <w:sz w:val="28"/>
          <w:szCs w:val="28"/>
        </w:rPr>
      </w:pPr>
      <w:r>
        <w:rPr>
          <w:rFonts w:ascii="Times New Roman" w:hAnsi="Times New Roman" w:cs="Times New Roman"/>
          <w:b/>
          <w:bCs/>
          <w:color w:val="FF0000"/>
          <w:sz w:val="28"/>
          <w:szCs w:val="28"/>
        </w:rPr>
        <w:t xml:space="preserve">* </w:t>
      </w:r>
      <w:r w:rsidRPr="00BE317C">
        <w:rPr>
          <w:rFonts w:ascii="Times New Roman" w:hAnsi="Times New Roman" w:cs="Times New Roman"/>
          <w:color w:val="FF0000"/>
          <w:sz w:val="24"/>
          <w:szCs w:val="24"/>
        </w:rPr>
        <w:t>Price details and body weight information mentioned above are as per US considerations and Indian data is yet to be updated.</w:t>
      </w:r>
    </w:p>
    <w:p w14:paraId="2FEFD9A9" w14:textId="6954C89B" w:rsidR="00E91BAA" w:rsidRPr="001C37D5" w:rsidRDefault="00E91BAA" w:rsidP="00FA4331">
      <w:pPr>
        <w:pStyle w:val="ListParagraph"/>
        <w:numPr>
          <w:ilvl w:val="0"/>
          <w:numId w:val="46"/>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r w:rsidRPr="001C37D5">
        <w:rPr>
          <w:rFonts w:ascii="Times New Roman" w:eastAsia="Times New Roman" w:hAnsi="Times New Roman" w:cs="Times New Roman"/>
          <w:b/>
          <w:bCs/>
          <w:color w:val="000000" w:themeColor="text1"/>
          <w:kern w:val="36"/>
          <w:sz w:val="32"/>
          <w:szCs w:val="32"/>
          <w:lang w:eastAsia="en-IN" w:bidi="ar-SA"/>
          <w14:ligatures w14:val="none"/>
        </w:rPr>
        <w:lastRenderedPageBreak/>
        <w:t>NU/J</w:t>
      </w:r>
    </w:p>
    <w:p w14:paraId="40E08131" w14:textId="7EB9176F" w:rsidR="00E91BAA" w:rsidRPr="001C37D5" w:rsidRDefault="00E91BAA" w:rsidP="00AF603C">
      <w:pPr>
        <w:spacing w:before="0" w:after="0"/>
        <w:ind w:left="993"/>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Strain </w:t>
      </w:r>
      <w:r w:rsidR="00831FAD" w:rsidRPr="001C37D5">
        <w:rPr>
          <w:rFonts w:ascii="Times New Roman" w:eastAsia="Times New Roman" w:hAnsi="Times New Roman" w:cs="Times New Roman"/>
          <w:color w:val="000000" w:themeColor="text1"/>
          <w:kern w:val="0"/>
          <w:sz w:val="24"/>
          <w:szCs w:val="24"/>
          <w:lang w:eastAsia="en-IN" w:bidi="ar-SA"/>
          <w14:ligatures w14:val="none"/>
        </w:rPr>
        <w:t>number</w:t>
      </w:r>
      <w:r w:rsidRPr="001C37D5">
        <w:rPr>
          <w:rFonts w:ascii="Times New Roman" w:eastAsia="Times New Roman" w:hAnsi="Times New Roman" w:cs="Times New Roman"/>
          <w:color w:val="000000" w:themeColor="text1"/>
          <w:kern w:val="0"/>
          <w:sz w:val="24"/>
          <w:szCs w:val="24"/>
          <w:lang w:eastAsia="en-IN" w:bidi="ar-SA"/>
          <w14:ligatures w14:val="none"/>
        </w:rPr>
        <w:t>:</w:t>
      </w:r>
      <w:r w:rsidR="00831FAD" w:rsidRPr="001C37D5">
        <w:rPr>
          <w:rFonts w:ascii="Times New Roman" w:eastAsia="Times New Roman" w:hAnsi="Times New Roman" w:cs="Times New Roman"/>
          <w:color w:val="000000" w:themeColor="text1"/>
          <w:kern w:val="0"/>
          <w:sz w:val="24"/>
          <w:szCs w:val="24"/>
          <w:lang w:eastAsia="en-IN" w:bidi="ar-SA"/>
          <w14:ligatures w14:val="none"/>
        </w:rPr>
        <w:t xml:space="preserve"> </w:t>
      </w:r>
      <w:r w:rsidRPr="001C37D5">
        <w:rPr>
          <w:rFonts w:ascii="Times New Roman" w:eastAsia="Times New Roman" w:hAnsi="Times New Roman" w:cs="Times New Roman"/>
          <w:b/>
          <w:bCs/>
          <w:color w:val="000000" w:themeColor="text1"/>
          <w:kern w:val="0"/>
          <w:sz w:val="24"/>
          <w:szCs w:val="24"/>
          <w:lang w:eastAsia="en-IN" w:bidi="ar-SA"/>
          <w14:ligatures w14:val="none"/>
        </w:rPr>
        <w:t>002019</w:t>
      </w:r>
      <w:r w:rsidR="00000000">
        <w:rPr>
          <w:color w:val="000000" w:themeColor="text1"/>
        </w:rPr>
      </w:r>
      <w:r w:rsidR="00000000">
        <w:rPr>
          <w:color w:val="000000" w:themeColor="text1"/>
        </w:rPr>
        <w:pict w14:anchorId="31F021CB">
          <v:rect id="Rectangle 3" o:spid="_x0000_s1037" alt="Info" style="width:11.4pt;height:11.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p w14:paraId="7FC912FB" w14:textId="5A2227F7" w:rsidR="00E91BAA" w:rsidRPr="001C37D5" w:rsidRDefault="00E91BAA" w:rsidP="00AF603C">
      <w:pPr>
        <w:spacing w:before="0" w:after="0"/>
        <w:ind w:left="993"/>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Common Name: </w:t>
      </w:r>
      <w:r w:rsidRPr="001C37D5">
        <w:rPr>
          <w:rFonts w:ascii="Times New Roman" w:eastAsia="Times New Roman" w:hAnsi="Times New Roman" w:cs="Times New Roman"/>
          <w:b/>
          <w:bCs/>
          <w:color w:val="000000" w:themeColor="text1"/>
          <w:kern w:val="0"/>
          <w:sz w:val="24"/>
          <w:szCs w:val="24"/>
          <w:lang w:eastAsia="en-IN" w:bidi="ar-SA"/>
          <w14:ligatures w14:val="none"/>
        </w:rPr>
        <w:t>nude</w:t>
      </w:r>
      <w:r w:rsidR="007318DF" w:rsidRPr="001C37D5">
        <w:rPr>
          <w:rFonts w:ascii="Times New Roman" w:eastAsia="Times New Roman" w:hAnsi="Times New Roman" w:cs="Times New Roman"/>
          <w:b/>
          <w:bCs/>
          <w:color w:val="000000" w:themeColor="text1"/>
          <w:kern w:val="0"/>
          <w:sz w:val="24"/>
          <w:szCs w:val="24"/>
          <w:lang w:eastAsia="en-IN" w:bidi="ar-SA"/>
          <w14:ligatures w14:val="none"/>
        </w:rPr>
        <w:t>;</w:t>
      </w:r>
      <w:r w:rsidRPr="001C37D5">
        <w:rPr>
          <w:rFonts w:ascii="Times New Roman" w:eastAsia="Times New Roman" w:hAnsi="Times New Roman" w:cs="Times New Roman"/>
          <w:color w:val="000000" w:themeColor="text1"/>
          <w:kern w:val="0"/>
          <w:sz w:val="24"/>
          <w:szCs w:val="24"/>
          <w:lang w:eastAsia="en-IN" w:bidi="ar-SA"/>
          <w14:ligatures w14:val="none"/>
        </w:rPr>
        <w:t xml:space="preserve"> Also </w:t>
      </w:r>
      <w:r w:rsidR="00204602" w:rsidRPr="001C37D5">
        <w:rPr>
          <w:rFonts w:ascii="Times New Roman" w:eastAsia="Times New Roman" w:hAnsi="Times New Roman" w:cs="Times New Roman"/>
          <w:color w:val="000000" w:themeColor="text1"/>
          <w:kern w:val="0"/>
          <w:sz w:val="24"/>
          <w:szCs w:val="24"/>
          <w:lang w:eastAsia="en-IN" w:bidi="ar-SA"/>
          <w14:ligatures w14:val="none"/>
        </w:rPr>
        <w:t>k</w:t>
      </w:r>
      <w:r w:rsidRPr="001C37D5">
        <w:rPr>
          <w:rFonts w:ascii="Times New Roman" w:eastAsia="Times New Roman" w:hAnsi="Times New Roman" w:cs="Times New Roman"/>
          <w:color w:val="000000" w:themeColor="text1"/>
          <w:kern w:val="0"/>
          <w:sz w:val="24"/>
          <w:szCs w:val="24"/>
          <w:lang w:eastAsia="en-IN" w:bidi="ar-SA"/>
          <w14:ligatures w14:val="none"/>
        </w:rPr>
        <w:t xml:space="preserve">nown </w:t>
      </w:r>
      <w:r w:rsidR="00204602" w:rsidRPr="001C37D5">
        <w:rPr>
          <w:rFonts w:ascii="Times New Roman" w:eastAsia="Times New Roman" w:hAnsi="Times New Roman" w:cs="Times New Roman"/>
          <w:color w:val="000000" w:themeColor="text1"/>
          <w:kern w:val="0"/>
          <w:sz w:val="24"/>
          <w:szCs w:val="24"/>
          <w:lang w:eastAsia="en-IN" w:bidi="ar-SA"/>
          <w14:ligatures w14:val="none"/>
        </w:rPr>
        <w:t>a</w:t>
      </w:r>
      <w:r w:rsidRPr="001C37D5">
        <w:rPr>
          <w:rFonts w:ascii="Times New Roman" w:eastAsia="Times New Roman" w:hAnsi="Times New Roman" w:cs="Times New Roman"/>
          <w:color w:val="000000" w:themeColor="text1"/>
          <w:kern w:val="0"/>
          <w:sz w:val="24"/>
          <w:szCs w:val="24"/>
          <w:lang w:eastAsia="en-IN" w:bidi="ar-SA"/>
          <w14:ligatures w14:val="none"/>
        </w:rPr>
        <w:t>s: </w:t>
      </w:r>
      <w:r w:rsidR="00BC5562" w:rsidRPr="001C37D5">
        <w:rPr>
          <w:rFonts w:ascii="Times New Roman" w:eastAsia="Times New Roman" w:hAnsi="Times New Roman" w:cs="Times New Roman"/>
          <w:b/>
          <w:bCs/>
          <w:color w:val="000000" w:themeColor="text1"/>
          <w:kern w:val="0"/>
          <w:sz w:val="24"/>
          <w:szCs w:val="24"/>
          <w:lang w:eastAsia="en-IN" w:bidi="ar-SA"/>
          <w14:ligatures w14:val="none"/>
        </w:rPr>
        <w:t>a</w:t>
      </w:r>
      <w:r w:rsidRPr="001C37D5">
        <w:rPr>
          <w:rFonts w:ascii="Times New Roman" w:eastAsia="Times New Roman" w:hAnsi="Times New Roman" w:cs="Times New Roman"/>
          <w:b/>
          <w:bCs/>
          <w:color w:val="000000" w:themeColor="text1"/>
          <w:kern w:val="0"/>
          <w:sz w:val="24"/>
          <w:szCs w:val="24"/>
          <w:lang w:eastAsia="en-IN" w:bidi="ar-SA"/>
          <w14:ligatures w14:val="none"/>
        </w:rPr>
        <w:t>thymic nude</w:t>
      </w:r>
    </w:p>
    <w:p w14:paraId="71CD37E2" w14:textId="35941867" w:rsidR="006B6F45" w:rsidRPr="001C37D5" w:rsidRDefault="00906B92" w:rsidP="00AF603C">
      <w:pPr>
        <w:spacing w:before="0" w:line="240" w:lineRule="auto"/>
        <w:jc w:val="both"/>
        <w:rPr>
          <w:rFonts w:ascii="Times New Roman" w:eastAsia="Times New Roman" w:hAnsi="Times New Roman" w:cs="Times New Roman"/>
          <w:color w:val="000000" w:themeColor="text1"/>
          <w:kern w:val="0"/>
          <w:sz w:val="24"/>
          <w:szCs w:val="24"/>
          <w:lang w:eastAsia="en-IN" w:bidi="ar-SA"/>
          <w14:ligatures w14:val="none"/>
        </w:rPr>
      </w:pPr>
      <w:r w:rsidRPr="001C37D5">
        <w:rPr>
          <w:noProof/>
          <w:color w:val="000000" w:themeColor="text1"/>
        </w:rPr>
        <w:drawing>
          <wp:inline distT="0" distB="0" distL="0" distR="0" wp14:anchorId="05466217" wp14:editId="29B8940C">
            <wp:extent cx="5731510" cy="3260090"/>
            <wp:effectExtent l="0" t="0" r="2540" b="0"/>
            <wp:docPr id="5140422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60090"/>
                    </a:xfrm>
                    <a:prstGeom prst="rect">
                      <a:avLst/>
                    </a:prstGeom>
                    <a:noFill/>
                    <a:ln>
                      <a:noFill/>
                    </a:ln>
                  </pic:spPr>
                </pic:pic>
              </a:graphicData>
            </a:graphic>
          </wp:inline>
        </w:drawing>
      </w:r>
    </w:p>
    <w:p w14:paraId="6E050254" w14:textId="77777777" w:rsidR="00E91BAA" w:rsidRPr="001C37D5" w:rsidRDefault="00E91BAA" w:rsidP="00AF603C">
      <w:pPr>
        <w:spacing w:before="0" w:after="0" w:line="240" w:lineRule="auto"/>
        <w:jc w:val="both"/>
        <w:rPr>
          <w:rFonts w:ascii="Times New Roman" w:eastAsia="Times New Roman" w:hAnsi="Times New Roman" w:cs="Times New Roman"/>
          <w:color w:val="000000" w:themeColor="text1"/>
          <w:kern w:val="0"/>
          <w:sz w:val="24"/>
          <w:szCs w:val="24"/>
          <w:lang w:eastAsia="en-IN" w:bidi="ar-SA"/>
          <w14:ligatures w14:val="none"/>
        </w:rPr>
      </w:pPr>
    </w:p>
    <w:p w14:paraId="05A0A8AC" w14:textId="12244C1E" w:rsidR="005B5815" w:rsidRPr="001C37D5" w:rsidRDefault="005B5815" w:rsidP="00AF603C">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Nude mice</w:t>
      </w:r>
      <w:r w:rsidR="008B5EDF" w:rsidRPr="001C37D5">
        <w:rPr>
          <w:rFonts w:ascii="Times New Roman" w:hAnsi="Times New Roman" w:cs="Times New Roman"/>
          <w:color w:val="000000" w:themeColor="text1"/>
          <w:sz w:val="24"/>
          <w:szCs w:val="24"/>
          <w:shd w:val="clear" w:color="auto" w:fill="FFFFFF"/>
        </w:rPr>
        <w:t xml:space="preserve"> </w:t>
      </w:r>
      <w:r w:rsidR="00E85BC5" w:rsidRPr="001C37D5">
        <w:rPr>
          <w:rFonts w:ascii="Times New Roman" w:hAnsi="Times New Roman" w:cs="Times New Roman"/>
          <w:color w:val="000000" w:themeColor="text1"/>
          <w:sz w:val="24"/>
          <w:szCs w:val="24"/>
          <w:shd w:val="clear" w:color="auto" w:fill="FFFFFF"/>
        </w:rPr>
        <w:t>are</w:t>
      </w:r>
      <w:r w:rsidRPr="001C37D5">
        <w:rPr>
          <w:rFonts w:ascii="Times New Roman" w:hAnsi="Times New Roman" w:cs="Times New Roman"/>
          <w:color w:val="000000" w:themeColor="text1"/>
          <w:sz w:val="24"/>
          <w:szCs w:val="24"/>
          <w:shd w:val="clear" w:color="auto" w:fill="FFFFFF"/>
        </w:rPr>
        <w:t xml:space="preserve"> the inbred strain.</w:t>
      </w:r>
    </w:p>
    <w:p w14:paraId="06DD6A42" w14:textId="051A4A16" w:rsidR="00E85BC5" w:rsidRPr="001C37D5" w:rsidRDefault="00831FAD" w:rsidP="00AF603C">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The two main defects of mice</w:t>
      </w:r>
      <w:r w:rsidR="00C40EC3" w:rsidRPr="001C37D5">
        <w:rPr>
          <w:rFonts w:ascii="Times New Roman" w:hAnsi="Times New Roman" w:cs="Times New Roman"/>
          <w:color w:val="000000" w:themeColor="text1"/>
          <w:sz w:val="24"/>
          <w:szCs w:val="24"/>
          <w:shd w:val="clear" w:color="auto" w:fill="FFFFFF"/>
        </w:rPr>
        <w:t>,</w:t>
      </w:r>
      <w:r w:rsidRPr="001C37D5">
        <w:rPr>
          <w:rFonts w:ascii="Times New Roman" w:hAnsi="Times New Roman" w:cs="Times New Roman"/>
          <w:color w:val="000000" w:themeColor="text1"/>
          <w:sz w:val="24"/>
          <w:szCs w:val="24"/>
          <w:shd w:val="clear" w:color="auto" w:fill="FFFFFF"/>
        </w:rPr>
        <w:t xml:space="preserve"> homozygous for the nude spontaneous mutation (</w:t>
      </w:r>
      <w:r w:rsidRPr="001C37D5">
        <w:rPr>
          <w:rStyle w:val="Emphasis"/>
          <w:rFonts w:ascii="Times New Roman" w:hAnsi="Times New Roman" w:cs="Times New Roman"/>
          <w:color w:val="000000" w:themeColor="text1"/>
          <w:sz w:val="24"/>
          <w:szCs w:val="24"/>
          <w:shd w:val="clear" w:color="auto" w:fill="FFFFFF"/>
        </w:rPr>
        <w:t>Foxn1</w:t>
      </w:r>
      <w:r w:rsidRPr="001C37D5">
        <w:rPr>
          <w:rStyle w:val="Emphasis"/>
          <w:rFonts w:ascii="Times New Roman" w:hAnsi="Times New Roman" w:cs="Times New Roman"/>
          <w:color w:val="000000" w:themeColor="text1"/>
          <w:sz w:val="24"/>
          <w:szCs w:val="24"/>
          <w:shd w:val="clear" w:color="auto" w:fill="FFFFFF"/>
          <w:vertAlign w:val="superscript"/>
        </w:rPr>
        <w:t>nu</w:t>
      </w:r>
      <w:r w:rsidRPr="001C37D5">
        <w:rPr>
          <w:rFonts w:ascii="Times New Roman" w:hAnsi="Times New Roman" w:cs="Times New Roman"/>
          <w:color w:val="000000" w:themeColor="text1"/>
          <w:sz w:val="24"/>
          <w:szCs w:val="24"/>
          <w:shd w:val="clear" w:color="auto" w:fill="FFFFFF"/>
        </w:rPr>
        <w:t>, formerly </w:t>
      </w:r>
      <w:r w:rsidRPr="001C37D5">
        <w:rPr>
          <w:rStyle w:val="Emphasis"/>
          <w:rFonts w:ascii="Times New Roman" w:hAnsi="Times New Roman" w:cs="Times New Roman"/>
          <w:color w:val="000000" w:themeColor="text1"/>
          <w:sz w:val="24"/>
          <w:szCs w:val="24"/>
          <w:shd w:val="clear" w:color="auto" w:fill="FFFFFF"/>
        </w:rPr>
        <w:t>Hfh11</w:t>
      </w:r>
      <w:r w:rsidRPr="001C37D5">
        <w:rPr>
          <w:rStyle w:val="Emphasis"/>
          <w:rFonts w:ascii="Times New Roman" w:hAnsi="Times New Roman" w:cs="Times New Roman"/>
          <w:color w:val="000000" w:themeColor="text1"/>
          <w:sz w:val="24"/>
          <w:szCs w:val="24"/>
          <w:shd w:val="clear" w:color="auto" w:fill="FFFFFF"/>
          <w:vertAlign w:val="superscript"/>
        </w:rPr>
        <w:t>nu</w:t>
      </w:r>
      <w:r w:rsidRPr="001C37D5">
        <w:rPr>
          <w:rFonts w:ascii="Times New Roman" w:hAnsi="Times New Roman" w:cs="Times New Roman"/>
          <w:color w:val="000000" w:themeColor="text1"/>
          <w:sz w:val="24"/>
          <w:szCs w:val="24"/>
          <w:shd w:val="clear" w:color="auto" w:fill="FFFFFF"/>
        </w:rPr>
        <w:t xml:space="preserve">) are abnormal hair growth and defective development of the thymic epithelium. </w:t>
      </w:r>
    </w:p>
    <w:p w14:paraId="68B24B3F" w14:textId="77777777" w:rsidR="00F6143A" w:rsidRPr="001C37D5" w:rsidRDefault="00E85BC5" w:rsidP="00AF603C">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 xml:space="preserve">Nude mice are also athymic caused by a developmental failure of the thymic anlage, consequently </w:t>
      </w:r>
      <w:r w:rsidR="00831FAD" w:rsidRPr="001C37D5">
        <w:rPr>
          <w:rFonts w:ascii="Times New Roman" w:hAnsi="Times New Roman" w:cs="Times New Roman"/>
          <w:color w:val="000000" w:themeColor="text1"/>
          <w:sz w:val="24"/>
          <w:szCs w:val="24"/>
          <w:shd w:val="clear" w:color="auto" w:fill="FFFFFF"/>
        </w:rPr>
        <w:t xml:space="preserve">lack T cells and suffer from a lack of cell-mediated immunity. </w:t>
      </w:r>
    </w:p>
    <w:p w14:paraId="45E17BE9" w14:textId="23DB2466" w:rsidR="008D58E2" w:rsidRPr="001C37D5" w:rsidRDefault="00831FAD" w:rsidP="00AF603C">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Homozygous nude mice show partial defect in B cell development</w:t>
      </w:r>
      <w:r w:rsidR="00BB2097" w:rsidRPr="001C37D5">
        <w:rPr>
          <w:rFonts w:ascii="Times New Roman" w:hAnsi="Times New Roman" w:cs="Times New Roman"/>
          <w:color w:val="000000" w:themeColor="text1"/>
          <w:sz w:val="24"/>
          <w:szCs w:val="24"/>
          <w:shd w:val="clear" w:color="auto" w:fill="FFFFFF"/>
        </w:rPr>
        <w:t xml:space="preserve"> probably due to absence of functional T cells.</w:t>
      </w:r>
    </w:p>
    <w:p w14:paraId="2279D907" w14:textId="25923244" w:rsidR="00BB2097" w:rsidRPr="001C37D5" w:rsidRDefault="00BB2097" w:rsidP="00AF603C">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Other endocrine and neurological deficiencies have also been reported in this strain.</w:t>
      </w:r>
    </w:p>
    <w:p w14:paraId="0FF9AB7A" w14:textId="48673A7B" w:rsidR="00BB2097" w:rsidRPr="001C37D5" w:rsidRDefault="00BB2097" w:rsidP="00AF603C">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The use of nude mice has reduced the number of thymectomy procedures required in research projects.</w:t>
      </w:r>
    </w:p>
    <w:p w14:paraId="4AB9A3D5" w14:textId="1881CB94" w:rsidR="000C15ED" w:rsidRPr="001C37D5" w:rsidRDefault="000C15ED" w:rsidP="00AF603C">
      <w:pPr>
        <w:pStyle w:val="ListParagraph"/>
        <w:numPr>
          <w:ilvl w:val="0"/>
          <w:numId w:val="4"/>
        </w:numPr>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Nude mice are used in a variety of research conditions including</w:t>
      </w:r>
      <w:r w:rsidRPr="001C37D5">
        <w:rPr>
          <w:rFonts w:ascii="Times New Roman" w:hAnsi="Times New Roman" w:cs="Times New Roman"/>
          <w:color w:val="000000" w:themeColor="text1"/>
          <w:sz w:val="24"/>
          <w:szCs w:val="24"/>
        </w:rPr>
        <w:t xml:space="preserve"> </w:t>
      </w:r>
      <w:hyperlink r:id="rId11" w:tgtFrame="_blank" w:history="1">
        <w:r w:rsidRPr="001C37D5">
          <w:rPr>
            <w:rFonts w:ascii="Times New Roman" w:eastAsia="Times New Roman" w:hAnsi="Times New Roman" w:cs="Times New Roman"/>
            <w:color w:val="000000" w:themeColor="text1"/>
            <w:kern w:val="0"/>
            <w:sz w:val="24"/>
            <w:szCs w:val="24"/>
            <w:lang w:eastAsia="en-IN" w:bidi="ar-SA"/>
            <w14:ligatures w14:val="none"/>
          </w:rPr>
          <w:t>T-cell immunodeficiency, congenital alopecia, nail dystrophy and DiGeorge syndrome.</w:t>
        </w:r>
        <w:r w:rsidR="00000000">
          <w:rPr>
            <w:color w:val="000000" w:themeColor="text1"/>
          </w:rPr>
        </w:r>
        <w:r w:rsidR="00000000">
          <w:rPr>
            <w:color w:val="000000" w:themeColor="text1"/>
          </w:rPr>
          <w:pict w14:anchorId="26795989">
            <v:rect id="Rectangle 8" o:spid="_x0000_s1036" alt="ExternalLink" href="http://www.informatics.jax.org/disease/DOID:0060769" target="&quot;_blank&quot;" style="width:11.4pt;height:11.4pt;visibility:visible;mso-wrap-style:square;mso-left-percent:-10001;mso-top-percent:-10001;mso-position-horizontal:absolute;mso-position-horizontal-relative:char;mso-position-vertical:absolute;mso-position-vertical-relative:line;mso-left-percent:-10001;mso-top-percent:-10001;v-text-anchor:top" o:button="t" filled="f" stroked="f">
              <v:fill o:detectmouseclick="t"/>
              <o:lock v:ext="edit" aspectratio="t"/>
              <w10:anchorlock/>
            </v:rect>
          </w:pict>
        </w:r>
      </w:hyperlink>
    </w:p>
    <w:p w14:paraId="21547A86" w14:textId="207997B7" w:rsidR="00FF0C2D" w:rsidRPr="003F1351" w:rsidRDefault="004B1DDF" w:rsidP="00FF0C2D">
      <w:pPr>
        <w:pStyle w:val="ListParagraph"/>
        <w:numPr>
          <w:ilvl w:val="0"/>
          <w:numId w:val="4"/>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shd w:val="clear" w:color="auto" w:fill="FFFFFF"/>
        </w:rPr>
        <w:t>Homozygous nude females are not effective breeders as ovulation starts late at 2.5 months and ends early at 4 months</w:t>
      </w:r>
      <w:r w:rsidR="00F3626C" w:rsidRPr="001C37D5">
        <w:rPr>
          <w:rFonts w:ascii="Times New Roman" w:hAnsi="Times New Roman" w:cs="Times New Roman"/>
          <w:color w:val="000000" w:themeColor="text1"/>
          <w:sz w:val="24"/>
          <w:szCs w:val="24"/>
          <w:shd w:val="clear" w:color="auto" w:fill="FFFFFF"/>
        </w:rPr>
        <w:t xml:space="preserve"> of age.</w:t>
      </w:r>
    </w:p>
    <w:p w14:paraId="4EB27263" w14:textId="77777777" w:rsidR="003F1351" w:rsidRPr="003F1351" w:rsidRDefault="003F1351" w:rsidP="003F1351">
      <w:pPr>
        <w:jc w:val="both"/>
        <w:rPr>
          <w:rFonts w:ascii="Times New Roman" w:hAnsi="Times New Roman" w:cs="Times New Roman"/>
          <w:color w:val="000000" w:themeColor="text1"/>
          <w:sz w:val="24"/>
          <w:szCs w:val="24"/>
        </w:rPr>
      </w:pPr>
    </w:p>
    <w:p w14:paraId="19063CA8" w14:textId="1D876357" w:rsidR="00A31F06" w:rsidRPr="00B25D32" w:rsidRDefault="00A31F06" w:rsidP="00C564C9">
      <w:pPr>
        <w:shd w:val="clear" w:color="auto" w:fill="FFFFFF"/>
        <w:spacing w:before="0" w:after="0" w:line="240" w:lineRule="auto"/>
        <w:ind w:left="709"/>
        <w:rPr>
          <w:rFonts w:ascii="Times New Roman" w:eastAsia="Times New Roman" w:hAnsi="Times New Roman" w:cs="Times New Roman"/>
          <w:b/>
          <w:bCs/>
          <w:color w:val="FF0000"/>
          <w:kern w:val="0"/>
          <w:sz w:val="28"/>
          <w:szCs w:val="28"/>
          <w:lang w:eastAsia="en-IN" w:bidi="ar-SA"/>
          <w14:ligatures w14:val="none"/>
        </w:rPr>
      </w:pPr>
      <w:r w:rsidRPr="00B25D32">
        <w:rPr>
          <w:rFonts w:ascii="Times New Roman" w:eastAsia="Times New Roman" w:hAnsi="Times New Roman" w:cs="Times New Roman"/>
          <w:b/>
          <w:bCs/>
          <w:color w:val="FF0000"/>
          <w:kern w:val="0"/>
          <w:sz w:val="28"/>
          <w:szCs w:val="28"/>
          <w:lang w:eastAsia="en-IN" w:bidi="ar-SA"/>
          <w14:ligatures w14:val="none"/>
        </w:rPr>
        <w:lastRenderedPageBreak/>
        <w:t>Price details</w:t>
      </w:r>
      <w:r w:rsidR="00B25D32" w:rsidRPr="00B25D32">
        <w:rPr>
          <w:rFonts w:ascii="Times New Roman" w:eastAsia="Times New Roman" w:hAnsi="Times New Roman" w:cs="Times New Roman"/>
          <w:b/>
          <w:bCs/>
          <w:color w:val="FF0000"/>
          <w:kern w:val="0"/>
          <w:sz w:val="28"/>
          <w:szCs w:val="28"/>
          <w:lang w:eastAsia="en-IN" w:bidi="ar-SA"/>
          <w14:ligatures w14:val="none"/>
        </w:rPr>
        <w:t>*</w:t>
      </w:r>
    </w:p>
    <w:p w14:paraId="1A546CB1" w14:textId="3AA64DDF" w:rsidR="00A31F06" w:rsidRPr="001C37D5" w:rsidRDefault="00A31F06" w:rsidP="00A31F06">
      <w:pPr>
        <w:ind w:left="709"/>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shd w:val="clear" w:color="auto" w:fill="FFFFFF"/>
        </w:rPr>
        <w:t>Heterozygous for Foxn1&lt;nu&gt;</w:t>
      </w:r>
    </w:p>
    <w:tbl>
      <w:tblPr>
        <w:tblStyle w:val="TableGrid"/>
        <w:tblW w:w="0" w:type="auto"/>
        <w:tblInd w:w="720" w:type="dxa"/>
        <w:tblLook w:val="04A0" w:firstRow="1" w:lastRow="0" w:firstColumn="1" w:lastColumn="0" w:noHBand="0" w:noVBand="1"/>
      </w:tblPr>
      <w:tblGrid>
        <w:gridCol w:w="1685"/>
        <w:gridCol w:w="1764"/>
        <w:gridCol w:w="1540"/>
        <w:gridCol w:w="1864"/>
        <w:gridCol w:w="1669"/>
      </w:tblGrid>
      <w:tr w:rsidR="00253852" w:rsidRPr="001C37D5" w14:paraId="6F7C5956" w14:textId="0D8E753C" w:rsidTr="00443B1A">
        <w:tc>
          <w:tcPr>
            <w:tcW w:w="1685" w:type="dxa"/>
            <w:vMerge w:val="restart"/>
          </w:tcPr>
          <w:p w14:paraId="38CEBA7F" w14:textId="77777777" w:rsidR="00253852" w:rsidRPr="001C37D5" w:rsidRDefault="00253852" w:rsidP="00C45E85">
            <w:pPr>
              <w:spacing w:line="360" w:lineRule="auto"/>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AGE</w:t>
            </w:r>
          </w:p>
        </w:tc>
        <w:tc>
          <w:tcPr>
            <w:tcW w:w="3304" w:type="dxa"/>
            <w:gridSpan w:val="2"/>
          </w:tcPr>
          <w:p w14:paraId="10A8E065" w14:textId="6092315D" w:rsidR="00253852" w:rsidRPr="001C37D5" w:rsidRDefault="00253852" w:rsidP="0066747B">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tc>
        <w:tc>
          <w:tcPr>
            <w:tcW w:w="3533" w:type="dxa"/>
            <w:gridSpan w:val="2"/>
          </w:tcPr>
          <w:p w14:paraId="2D343905" w14:textId="076C2C8E" w:rsidR="00253852" w:rsidRPr="001C37D5" w:rsidRDefault="00253852" w:rsidP="0066747B">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tc>
      </w:tr>
      <w:tr w:rsidR="00646620" w:rsidRPr="001C37D5" w14:paraId="3FD23EE3" w14:textId="477C2D76" w:rsidTr="00194325">
        <w:tc>
          <w:tcPr>
            <w:tcW w:w="1685" w:type="dxa"/>
            <w:vMerge/>
          </w:tcPr>
          <w:p w14:paraId="608044E0" w14:textId="77777777" w:rsidR="00646620" w:rsidRPr="001C37D5" w:rsidRDefault="00646620" w:rsidP="00646620">
            <w:pPr>
              <w:rPr>
                <w:rFonts w:ascii="Times New Roman" w:eastAsia="Times New Roman" w:hAnsi="Times New Roman" w:cs="Times New Roman"/>
                <w:b/>
                <w:bCs/>
                <w:color w:val="000000" w:themeColor="text1"/>
                <w:kern w:val="0"/>
                <w:sz w:val="24"/>
                <w:szCs w:val="24"/>
                <w:lang w:eastAsia="en-IN" w:bidi="ar-SA"/>
                <w14:ligatures w14:val="none"/>
              </w:rPr>
            </w:pPr>
          </w:p>
        </w:tc>
        <w:tc>
          <w:tcPr>
            <w:tcW w:w="1764" w:type="dxa"/>
          </w:tcPr>
          <w:p w14:paraId="33DF4248" w14:textId="1142E4DA" w:rsidR="00646620" w:rsidRPr="001C37D5" w:rsidRDefault="00646620" w:rsidP="00646620">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540" w:type="dxa"/>
          </w:tcPr>
          <w:p w14:paraId="7A7863EF" w14:textId="45DE1AA8" w:rsidR="00646620" w:rsidRPr="001C37D5" w:rsidRDefault="00DF65C7" w:rsidP="00646620">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c>
          <w:tcPr>
            <w:tcW w:w="1864" w:type="dxa"/>
          </w:tcPr>
          <w:p w14:paraId="16FE9621" w14:textId="417A6D26" w:rsidR="00646620" w:rsidRPr="001C37D5" w:rsidRDefault="00646620" w:rsidP="00646620">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669" w:type="dxa"/>
          </w:tcPr>
          <w:p w14:paraId="01E8EE00" w14:textId="57B05219" w:rsidR="00646620" w:rsidRPr="001C37D5" w:rsidRDefault="00DF65C7" w:rsidP="00646620">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r>
      <w:tr w:rsidR="00194325" w:rsidRPr="001C37D5" w14:paraId="08C47539" w14:textId="5FFF1937" w:rsidTr="00194325">
        <w:tc>
          <w:tcPr>
            <w:tcW w:w="1685" w:type="dxa"/>
          </w:tcPr>
          <w:p w14:paraId="107C3839" w14:textId="7777777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 Weeks</w:t>
            </w:r>
          </w:p>
        </w:tc>
        <w:tc>
          <w:tcPr>
            <w:tcW w:w="1764" w:type="dxa"/>
          </w:tcPr>
          <w:p w14:paraId="08859F7A" w14:textId="751B1A6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$79.68</w:t>
            </w:r>
          </w:p>
        </w:tc>
        <w:tc>
          <w:tcPr>
            <w:tcW w:w="1540" w:type="dxa"/>
          </w:tcPr>
          <w:p w14:paraId="1F250078"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0943CAB7" w14:textId="779EB8D0"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$78.51</w:t>
            </w:r>
          </w:p>
        </w:tc>
        <w:tc>
          <w:tcPr>
            <w:tcW w:w="1669" w:type="dxa"/>
          </w:tcPr>
          <w:p w14:paraId="58773B0F"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r>
      <w:tr w:rsidR="00194325" w:rsidRPr="001C37D5" w14:paraId="235FD5DC" w14:textId="71218464" w:rsidTr="00194325">
        <w:tc>
          <w:tcPr>
            <w:tcW w:w="1685" w:type="dxa"/>
          </w:tcPr>
          <w:p w14:paraId="73D1BBA9" w14:textId="7777777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 Weeks</w:t>
            </w:r>
          </w:p>
        </w:tc>
        <w:tc>
          <w:tcPr>
            <w:tcW w:w="1764" w:type="dxa"/>
          </w:tcPr>
          <w:p w14:paraId="501925D3" w14:textId="45EB8040"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$79.68</w:t>
            </w:r>
          </w:p>
        </w:tc>
        <w:tc>
          <w:tcPr>
            <w:tcW w:w="1540" w:type="dxa"/>
          </w:tcPr>
          <w:p w14:paraId="4CD0E272"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6FCCEAFD" w14:textId="698FCDA3"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$78.51</w:t>
            </w:r>
          </w:p>
        </w:tc>
        <w:tc>
          <w:tcPr>
            <w:tcW w:w="1669" w:type="dxa"/>
          </w:tcPr>
          <w:p w14:paraId="2DE0D748"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r>
      <w:tr w:rsidR="00194325" w:rsidRPr="001C37D5" w14:paraId="39C28130" w14:textId="25AFAED0" w:rsidTr="00194325">
        <w:tc>
          <w:tcPr>
            <w:tcW w:w="1685" w:type="dxa"/>
          </w:tcPr>
          <w:p w14:paraId="2E9C2CC5" w14:textId="7777777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 Weeks</w:t>
            </w:r>
          </w:p>
        </w:tc>
        <w:tc>
          <w:tcPr>
            <w:tcW w:w="1764" w:type="dxa"/>
          </w:tcPr>
          <w:p w14:paraId="386E3EDC" w14:textId="1521BA31"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$78.48</w:t>
            </w:r>
          </w:p>
        </w:tc>
        <w:tc>
          <w:tcPr>
            <w:tcW w:w="1540" w:type="dxa"/>
          </w:tcPr>
          <w:p w14:paraId="0C3789AF"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786E47B9" w14:textId="048C0F6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$78.51</w:t>
            </w:r>
          </w:p>
        </w:tc>
        <w:tc>
          <w:tcPr>
            <w:tcW w:w="1669" w:type="dxa"/>
          </w:tcPr>
          <w:p w14:paraId="5FD22A3E"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r>
      <w:tr w:rsidR="00194325" w:rsidRPr="001C37D5" w14:paraId="080A3A4C" w14:textId="1CAB6DB5" w:rsidTr="00194325">
        <w:tc>
          <w:tcPr>
            <w:tcW w:w="1685" w:type="dxa"/>
          </w:tcPr>
          <w:p w14:paraId="75E2E760" w14:textId="7777777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 Weeks</w:t>
            </w:r>
          </w:p>
        </w:tc>
        <w:tc>
          <w:tcPr>
            <w:tcW w:w="1764" w:type="dxa"/>
          </w:tcPr>
          <w:p w14:paraId="1CD33F05" w14:textId="3DB04FE0"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$84.03</w:t>
            </w:r>
          </w:p>
        </w:tc>
        <w:tc>
          <w:tcPr>
            <w:tcW w:w="1540" w:type="dxa"/>
          </w:tcPr>
          <w:p w14:paraId="0F28E280"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6F256114" w14:textId="49A9B8F1"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$82.81</w:t>
            </w:r>
          </w:p>
        </w:tc>
        <w:tc>
          <w:tcPr>
            <w:tcW w:w="1669" w:type="dxa"/>
          </w:tcPr>
          <w:p w14:paraId="779C82C8"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r>
      <w:tr w:rsidR="00194325" w:rsidRPr="001C37D5" w14:paraId="20642F60" w14:textId="4A521E2E" w:rsidTr="00194325">
        <w:tc>
          <w:tcPr>
            <w:tcW w:w="1685" w:type="dxa"/>
          </w:tcPr>
          <w:p w14:paraId="0B6B3D2B" w14:textId="7777777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 Weeks</w:t>
            </w:r>
          </w:p>
        </w:tc>
        <w:tc>
          <w:tcPr>
            <w:tcW w:w="1764" w:type="dxa"/>
          </w:tcPr>
          <w:p w14:paraId="2C166002" w14:textId="2C0C9F95"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$87.14</w:t>
            </w:r>
          </w:p>
        </w:tc>
        <w:tc>
          <w:tcPr>
            <w:tcW w:w="1540" w:type="dxa"/>
          </w:tcPr>
          <w:p w14:paraId="65BBB082"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716DE7D8" w14:textId="2E860006"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$85.89</w:t>
            </w:r>
          </w:p>
        </w:tc>
        <w:tc>
          <w:tcPr>
            <w:tcW w:w="1669" w:type="dxa"/>
          </w:tcPr>
          <w:p w14:paraId="4B5C975D"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r>
      <w:tr w:rsidR="00194325" w:rsidRPr="001C37D5" w14:paraId="00D15DAE" w14:textId="3A279DA8" w:rsidTr="00194325">
        <w:tc>
          <w:tcPr>
            <w:tcW w:w="1685" w:type="dxa"/>
          </w:tcPr>
          <w:p w14:paraId="3E7A2A8D" w14:textId="77777777"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 Weeks</w:t>
            </w:r>
          </w:p>
        </w:tc>
        <w:tc>
          <w:tcPr>
            <w:tcW w:w="1764" w:type="dxa"/>
          </w:tcPr>
          <w:p w14:paraId="6FBF314C" w14:textId="4156A5A9"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$92.74</w:t>
            </w:r>
          </w:p>
        </w:tc>
        <w:tc>
          <w:tcPr>
            <w:tcW w:w="1540" w:type="dxa"/>
          </w:tcPr>
          <w:p w14:paraId="04CD6270"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14D314CB" w14:textId="6C6F4C42" w:rsidR="00194325" w:rsidRPr="001C37D5" w:rsidRDefault="00194325" w:rsidP="00C45E85">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$91.39</w:t>
            </w:r>
          </w:p>
        </w:tc>
        <w:tc>
          <w:tcPr>
            <w:tcW w:w="1669" w:type="dxa"/>
          </w:tcPr>
          <w:p w14:paraId="1CD80BD4" w14:textId="77777777" w:rsidR="00194325" w:rsidRPr="001C37D5" w:rsidRDefault="00194325" w:rsidP="00C45E85">
            <w:pPr>
              <w:pStyle w:val="ListParagraph"/>
              <w:ind w:left="0"/>
              <w:rPr>
                <w:rFonts w:ascii="Times New Roman" w:hAnsi="Times New Roman" w:cs="Times New Roman"/>
                <w:color w:val="000000" w:themeColor="text1"/>
                <w:sz w:val="24"/>
                <w:szCs w:val="24"/>
                <w:shd w:val="clear" w:color="auto" w:fill="FFFFFF"/>
              </w:rPr>
            </w:pPr>
          </w:p>
        </w:tc>
      </w:tr>
    </w:tbl>
    <w:p w14:paraId="3E659BA6" w14:textId="29F55199" w:rsidR="00FF0C2D" w:rsidRPr="001C37D5" w:rsidRDefault="005C1806" w:rsidP="005C1806">
      <w:pPr>
        <w:ind w:left="709"/>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shd w:val="clear" w:color="auto" w:fill="FFFFFF"/>
        </w:rPr>
        <w:t>Homozygous for Foxn1&lt;nu&gt;</w:t>
      </w:r>
    </w:p>
    <w:tbl>
      <w:tblPr>
        <w:tblStyle w:val="TableGrid"/>
        <w:tblW w:w="0" w:type="auto"/>
        <w:tblInd w:w="720" w:type="dxa"/>
        <w:tblLook w:val="04A0" w:firstRow="1" w:lastRow="0" w:firstColumn="1" w:lastColumn="0" w:noHBand="0" w:noVBand="1"/>
      </w:tblPr>
      <w:tblGrid>
        <w:gridCol w:w="1685"/>
        <w:gridCol w:w="1764"/>
        <w:gridCol w:w="1540"/>
        <w:gridCol w:w="1864"/>
        <w:gridCol w:w="1669"/>
      </w:tblGrid>
      <w:tr w:rsidR="002C35EF" w:rsidRPr="001C37D5" w14:paraId="682F3BC6" w14:textId="42605D0A" w:rsidTr="00402A49">
        <w:tc>
          <w:tcPr>
            <w:tcW w:w="1685" w:type="dxa"/>
            <w:vMerge w:val="restart"/>
          </w:tcPr>
          <w:p w14:paraId="0DC1B326" w14:textId="77777777" w:rsidR="002C35EF" w:rsidRPr="001C37D5" w:rsidRDefault="002C35EF" w:rsidP="00C662C7">
            <w:pPr>
              <w:spacing w:line="360" w:lineRule="auto"/>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AGE</w:t>
            </w:r>
          </w:p>
        </w:tc>
        <w:tc>
          <w:tcPr>
            <w:tcW w:w="3304" w:type="dxa"/>
            <w:gridSpan w:val="2"/>
          </w:tcPr>
          <w:p w14:paraId="7DD5D2CD" w14:textId="0A25B6D0" w:rsidR="002C35EF" w:rsidRPr="001C37D5" w:rsidRDefault="002C35EF" w:rsidP="002C35EF">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tc>
        <w:tc>
          <w:tcPr>
            <w:tcW w:w="3533" w:type="dxa"/>
            <w:gridSpan w:val="2"/>
          </w:tcPr>
          <w:p w14:paraId="05DE1B6F" w14:textId="6495F192" w:rsidR="002C35EF" w:rsidRPr="001C37D5" w:rsidRDefault="002C35EF" w:rsidP="002C35EF">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tc>
      </w:tr>
      <w:tr w:rsidR="002C35EF" w:rsidRPr="001C37D5" w14:paraId="71D72910" w14:textId="34CF19C9" w:rsidTr="00FC418C">
        <w:tc>
          <w:tcPr>
            <w:tcW w:w="1685" w:type="dxa"/>
            <w:vMerge/>
          </w:tcPr>
          <w:p w14:paraId="6847A757" w14:textId="77777777" w:rsidR="002C35EF" w:rsidRPr="001C37D5" w:rsidRDefault="002C35EF" w:rsidP="002C35EF">
            <w:pPr>
              <w:rPr>
                <w:rFonts w:ascii="Times New Roman" w:eastAsia="Times New Roman" w:hAnsi="Times New Roman" w:cs="Times New Roman"/>
                <w:b/>
                <w:bCs/>
                <w:color w:val="000000" w:themeColor="text1"/>
                <w:kern w:val="0"/>
                <w:sz w:val="24"/>
                <w:szCs w:val="24"/>
                <w:lang w:eastAsia="en-IN" w:bidi="ar-SA"/>
                <w14:ligatures w14:val="none"/>
              </w:rPr>
            </w:pPr>
          </w:p>
        </w:tc>
        <w:tc>
          <w:tcPr>
            <w:tcW w:w="1764" w:type="dxa"/>
          </w:tcPr>
          <w:p w14:paraId="1FEBA6A6" w14:textId="5AE10A73" w:rsidR="002C35EF" w:rsidRPr="001C37D5" w:rsidRDefault="002C35EF" w:rsidP="002C35EF">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540" w:type="dxa"/>
          </w:tcPr>
          <w:p w14:paraId="4D13C64D" w14:textId="19DBD3C1" w:rsidR="002C35EF" w:rsidRPr="001C37D5" w:rsidRDefault="00DF65C7" w:rsidP="002C35EF">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c>
          <w:tcPr>
            <w:tcW w:w="1864" w:type="dxa"/>
          </w:tcPr>
          <w:p w14:paraId="2E64F351" w14:textId="62E6A730" w:rsidR="002C35EF" w:rsidRPr="001C37D5" w:rsidRDefault="002C35EF" w:rsidP="002C35EF">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669" w:type="dxa"/>
          </w:tcPr>
          <w:p w14:paraId="081D1129" w14:textId="2F9479FD" w:rsidR="002C35EF" w:rsidRPr="001C37D5" w:rsidRDefault="00DF65C7" w:rsidP="002C35EF">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r>
      <w:tr w:rsidR="00FC418C" w:rsidRPr="001C37D5" w14:paraId="62D6E146" w14:textId="5E27FCE7" w:rsidTr="00FC418C">
        <w:tc>
          <w:tcPr>
            <w:tcW w:w="1685" w:type="dxa"/>
          </w:tcPr>
          <w:p w14:paraId="7714F6F0" w14:textId="77777777"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 Weeks</w:t>
            </w:r>
          </w:p>
        </w:tc>
        <w:tc>
          <w:tcPr>
            <w:tcW w:w="1764" w:type="dxa"/>
          </w:tcPr>
          <w:p w14:paraId="7A52577C" w14:textId="1B0F6CA0"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$80.44</w:t>
            </w:r>
          </w:p>
        </w:tc>
        <w:tc>
          <w:tcPr>
            <w:tcW w:w="1540" w:type="dxa"/>
          </w:tcPr>
          <w:p w14:paraId="6CA1A560"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43F32B74" w14:textId="0AAB672B"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$78.51</w:t>
            </w:r>
          </w:p>
        </w:tc>
        <w:tc>
          <w:tcPr>
            <w:tcW w:w="1669" w:type="dxa"/>
          </w:tcPr>
          <w:p w14:paraId="3F1E0DCC"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r>
      <w:tr w:rsidR="00FC418C" w:rsidRPr="001C37D5" w14:paraId="557EBD9C" w14:textId="7F0429D1" w:rsidTr="00FC418C">
        <w:tc>
          <w:tcPr>
            <w:tcW w:w="1685" w:type="dxa"/>
          </w:tcPr>
          <w:p w14:paraId="688D15FD" w14:textId="77777777" w:rsidR="00FC418C" w:rsidRPr="001C37D5" w:rsidRDefault="00FC418C" w:rsidP="00405E2F">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 Weeks</w:t>
            </w:r>
          </w:p>
        </w:tc>
        <w:tc>
          <w:tcPr>
            <w:tcW w:w="1764" w:type="dxa"/>
          </w:tcPr>
          <w:p w14:paraId="079189C4" w14:textId="75557ED8" w:rsidR="00FC418C" w:rsidRPr="001C37D5" w:rsidRDefault="00FC418C" w:rsidP="00405E2F">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$80.44</w:t>
            </w:r>
          </w:p>
        </w:tc>
        <w:tc>
          <w:tcPr>
            <w:tcW w:w="1540" w:type="dxa"/>
          </w:tcPr>
          <w:p w14:paraId="3DD59E9A" w14:textId="77777777" w:rsidR="00FC418C" w:rsidRPr="001C37D5" w:rsidRDefault="00FC418C" w:rsidP="00405E2F">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755EEB88" w14:textId="10523C07" w:rsidR="00FC418C" w:rsidRPr="001C37D5" w:rsidRDefault="00FC418C" w:rsidP="00405E2F">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$78.51</w:t>
            </w:r>
          </w:p>
        </w:tc>
        <w:tc>
          <w:tcPr>
            <w:tcW w:w="1669" w:type="dxa"/>
          </w:tcPr>
          <w:p w14:paraId="5DC5278B" w14:textId="77777777" w:rsidR="00FC418C" w:rsidRPr="001C37D5" w:rsidRDefault="00FC418C" w:rsidP="00405E2F">
            <w:pPr>
              <w:pStyle w:val="ListParagraph"/>
              <w:ind w:left="0"/>
              <w:rPr>
                <w:rFonts w:ascii="Times New Roman" w:hAnsi="Times New Roman" w:cs="Times New Roman"/>
                <w:color w:val="000000" w:themeColor="text1"/>
                <w:sz w:val="24"/>
                <w:szCs w:val="24"/>
                <w:shd w:val="clear" w:color="auto" w:fill="FFFFFF"/>
              </w:rPr>
            </w:pPr>
          </w:p>
        </w:tc>
      </w:tr>
      <w:tr w:rsidR="00FC418C" w:rsidRPr="001C37D5" w14:paraId="67FEBB3D" w14:textId="6F8AD9A2" w:rsidTr="00FC418C">
        <w:tc>
          <w:tcPr>
            <w:tcW w:w="1685" w:type="dxa"/>
          </w:tcPr>
          <w:p w14:paraId="7A3CF797" w14:textId="77777777" w:rsidR="00FC418C" w:rsidRPr="001C37D5" w:rsidRDefault="00FC418C" w:rsidP="00405E2F">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 Weeks</w:t>
            </w:r>
          </w:p>
        </w:tc>
        <w:tc>
          <w:tcPr>
            <w:tcW w:w="1764" w:type="dxa"/>
          </w:tcPr>
          <w:p w14:paraId="0FF3479B" w14:textId="05B30846" w:rsidR="00FC418C" w:rsidRPr="001C37D5" w:rsidRDefault="00FC418C" w:rsidP="00405E2F">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$80.44</w:t>
            </w:r>
          </w:p>
        </w:tc>
        <w:tc>
          <w:tcPr>
            <w:tcW w:w="1540" w:type="dxa"/>
          </w:tcPr>
          <w:p w14:paraId="6FD0C2AE" w14:textId="77777777" w:rsidR="00FC418C" w:rsidRPr="001C37D5" w:rsidRDefault="00FC418C" w:rsidP="00405E2F">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030EC095" w14:textId="47324D6A" w:rsidR="00FC418C" w:rsidRPr="001C37D5" w:rsidRDefault="00FC418C" w:rsidP="00405E2F">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$78.51</w:t>
            </w:r>
          </w:p>
        </w:tc>
        <w:tc>
          <w:tcPr>
            <w:tcW w:w="1669" w:type="dxa"/>
          </w:tcPr>
          <w:p w14:paraId="3CCC0966" w14:textId="77777777" w:rsidR="00FC418C" w:rsidRPr="001C37D5" w:rsidRDefault="00FC418C" w:rsidP="00405E2F">
            <w:pPr>
              <w:pStyle w:val="ListParagraph"/>
              <w:ind w:left="0"/>
              <w:rPr>
                <w:rFonts w:ascii="Times New Roman" w:hAnsi="Times New Roman" w:cs="Times New Roman"/>
                <w:color w:val="000000" w:themeColor="text1"/>
                <w:sz w:val="24"/>
                <w:szCs w:val="24"/>
                <w:shd w:val="clear" w:color="auto" w:fill="FFFFFF"/>
              </w:rPr>
            </w:pPr>
          </w:p>
        </w:tc>
      </w:tr>
      <w:tr w:rsidR="00FC418C" w:rsidRPr="001C37D5" w14:paraId="4B4ACDF1" w14:textId="7A91571B" w:rsidTr="00FC418C">
        <w:tc>
          <w:tcPr>
            <w:tcW w:w="1685" w:type="dxa"/>
          </w:tcPr>
          <w:p w14:paraId="32620C53" w14:textId="77777777"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 Weeks</w:t>
            </w:r>
          </w:p>
        </w:tc>
        <w:tc>
          <w:tcPr>
            <w:tcW w:w="1764" w:type="dxa"/>
          </w:tcPr>
          <w:p w14:paraId="767F8B9D" w14:textId="375F507C"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$84.86</w:t>
            </w:r>
          </w:p>
        </w:tc>
        <w:tc>
          <w:tcPr>
            <w:tcW w:w="1540" w:type="dxa"/>
          </w:tcPr>
          <w:p w14:paraId="6DF2454A"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161C0079" w14:textId="36C991FC"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$82.81</w:t>
            </w:r>
          </w:p>
        </w:tc>
        <w:tc>
          <w:tcPr>
            <w:tcW w:w="1669" w:type="dxa"/>
          </w:tcPr>
          <w:p w14:paraId="34C7AAD5"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r>
      <w:tr w:rsidR="00FC418C" w:rsidRPr="001C37D5" w14:paraId="6AD8166B" w14:textId="6AF18950" w:rsidTr="00FC418C">
        <w:tc>
          <w:tcPr>
            <w:tcW w:w="1685" w:type="dxa"/>
          </w:tcPr>
          <w:p w14:paraId="0FCB61EF" w14:textId="77777777"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 Weeks</w:t>
            </w:r>
          </w:p>
        </w:tc>
        <w:tc>
          <w:tcPr>
            <w:tcW w:w="1764" w:type="dxa"/>
          </w:tcPr>
          <w:p w14:paraId="0878B6F7" w14:textId="7EC76A2D"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$89.31</w:t>
            </w:r>
          </w:p>
        </w:tc>
        <w:tc>
          <w:tcPr>
            <w:tcW w:w="1540" w:type="dxa"/>
          </w:tcPr>
          <w:p w14:paraId="2E24EB31"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1A0FCA7E" w14:textId="0259126F"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$87.17</w:t>
            </w:r>
          </w:p>
        </w:tc>
        <w:tc>
          <w:tcPr>
            <w:tcW w:w="1669" w:type="dxa"/>
          </w:tcPr>
          <w:p w14:paraId="4F2DBD65"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r>
      <w:tr w:rsidR="00FC418C" w:rsidRPr="001C37D5" w14:paraId="690D971A" w14:textId="28C7A4EF" w:rsidTr="00FC418C">
        <w:tc>
          <w:tcPr>
            <w:tcW w:w="1685" w:type="dxa"/>
          </w:tcPr>
          <w:p w14:paraId="7EE0EE1E" w14:textId="77777777"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 Weeks</w:t>
            </w:r>
          </w:p>
        </w:tc>
        <w:tc>
          <w:tcPr>
            <w:tcW w:w="1764" w:type="dxa"/>
          </w:tcPr>
          <w:p w14:paraId="161C00CB" w14:textId="30D2BB8A"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$93.65</w:t>
            </w:r>
          </w:p>
        </w:tc>
        <w:tc>
          <w:tcPr>
            <w:tcW w:w="1540" w:type="dxa"/>
          </w:tcPr>
          <w:p w14:paraId="3EC49437"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4B572404" w14:textId="595F797D" w:rsidR="00FC418C" w:rsidRPr="001C37D5" w:rsidRDefault="00FC418C"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$93.65</w:t>
            </w:r>
          </w:p>
        </w:tc>
        <w:tc>
          <w:tcPr>
            <w:tcW w:w="1669" w:type="dxa"/>
          </w:tcPr>
          <w:p w14:paraId="0E0F251E" w14:textId="77777777" w:rsidR="00FC418C" w:rsidRPr="001C37D5" w:rsidRDefault="00FC418C" w:rsidP="00C662C7">
            <w:pPr>
              <w:pStyle w:val="ListParagraph"/>
              <w:ind w:left="0"/>
              <w:rPr>
                <w:rFonts w:ascii="Times New Roman" w:hAnsi="Times New Roman" w:cs="Times New Roman"/>
                <w:color w:val="000000" w:themeColor="text1"/>
                <w:sz w:val="24"/>
                <w:szCs w:val="24"/>
                <w:shd w:val="clear" w:color="auto" w:fill="FFFFFF"/>
              </w:rPr>
            </w:pPr>
          </w:p>
        </w:tc>
      </w:tr>
    </w:tbl>
    <w:p w14:paraId="41153B4D" w14:textId="6DFACC0E" w:rsidR="00003067" w:rsidRPr="00B25D32" w:rsidRDefault="003137BC" w:rsidP="00003067">
      <w:pPr>
        <w:rPr>
          <w:rFonts w:ascii="Times New Roman" w:hAnsi="Times New Roman" w:cs="Times New Roman"/>
          <w:b/>
          <w:bCs/>
          <w:color w:val="FF0000"/>
          <w:sz w:val="28"/>
          <w:szCs w:val="28"/>
        </w:rPr>
      </w:pPr>
      <w:r w:rsidRPr="00B25D32">
        <w:rPr>
          <w:rFonts w:ascii="Times New Roman" w:hAnsi="Times New Roman" w:cs="Times New Roman"/>
          <w:color w:val="FF0000"/>
          <w:sz w:val="24"/>
          <w:szCs w:val="24"/>
        </w:rPr>
        <w:t xml:space="preserve">      </w:t>
      </w:r>
      <w:r w:rsidR="00321392" w:rsidRPr="00B25D32">
        <w:rPr>
          <w:rFonts w:ascii="Times New Roman" w:hAnsi="Times New Roman" w:cs="Times New Roman"/>
          <w:color w:val="FF0000"/>
          <w:sz w:val="24"/>
          <w:szCs w:val="24"/>
        </w:rPr>
        <w:t xml:space="preserve">   </w:t>
      </w:r>
      <w:r w:rsidRPr="00B25D32">
        <w:rPr>
          <w:rFonts w:ascii="Times New Roman" w:hAnsi="Times New Roman" w:cs="Times New Roman"/>
          <w:color w:val="FF0000"/>
          <w:sz w:val="24"/>
          <w:szCs w:val="24"/>
        </w:rPr>
        <w:t xml:space="preserve"> </w:t>
      </w:r>
      <w:r w:rsidR="00003067" w:rsidRPr="00B25D32">
        <w:rPr>
          <w:rFonts w:ascii="Times New Roman" w:hAnsi="Times New Roman" w:cs="Times New Roman"/>
          <w:b/>
          <w:bCs/>
          <w:color w:val="FF0000"/>
          <w:sz w:val="28"/>
          <w:szCs w:val="28"/>
        </w:rPr>
        <w:t>Body weight information</w:t>
      </w:r>
      <w:r w:rsidR="00B25D32" w:rsidRPr="00B25D32">
        <w:rPr>
          <w:rFonts w:ascii="Times New Roman" w:hAnsi="Times New Roman" w:cs="Times New Roman"/>
          <w:b/>
          <w:bCs/>
          <w:color w:val="FF0000"/>
          <w:sz w:val="28"/>
          <w:szCs w:val="28"/>
        </w:rPr>
        <w:t>*</w:t>
      </w:r>
    </w:p>
    <w:p w14:paraId="138FC693" w14:textId="35D17F81" w:rsidR="00A31F06" w:rsidRPr="001C37D5" w:rsidRDefault="003137BC" w:rsidP="00FF0C2D">
      <w:pPr>
        <w:jc w:val="both"/>
        <w:rPr>
          <w:rFonts w:ascii="Times New Roman" w:hAnsi="Times New Roman" w:cs="Times New Roman"/>
          <w:color w:val="000000" w:themeColor="text1"/>
          <w:sz w:val="24"/>
          <w:szCs w:val="24"/>
        </w:rPr>
      </w:pPr>
      <w:r w:rsidRPr="001C37D5">
        <w:rPr>
          <w:noProof/>
          <w:color w:val="000000" w:themeColor="text1"/>
        </w:rPr>
        <w:drawing>
          <wp:inline distT="0" distB="0" distL="0" distR="0" wp14:anchorId="1FF5B387" wp14:editId="007F7C55">
            <wp:extent cx="5132647" cy="3311987"/>
            <wp:effectExtent l="0" t="0" r="0" b="0"/>
            <wp:docPr id="241620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6316" cy="3340166"/>
                    </a:xfrm>
                    <a:prstGeom prst="rect">
                      <a:avLst/>
                    </a:prstGeom>
                    <a:noFill/>
                    <a:ln>
                      <a:noFill/>
                    </a:ln>
                  </pic:spPr>
                </pic:pic>
              </a:graphicData>
            </a:graphic>
          </wp:inline>
        </w:drawing>
      </w:r>
    </w:p>
    <w:tbl>
      <w:tblPr>
        <w:tblW w:w="7938" w:type="dxa"/>
        <w:tblInd w:w="576" w:type="dxa"/>
        <w:tblBorders>
          <w:top w:val="single" w:sz="6" w:space="0" w:color="05396B"/>
          <w:left w:val="single" w:sz="6" w:space="0" w:color="05396B"/>
          <w:bottom w:val="single" w:sz="6" w:space="0" w:color="05396B"/>
          <w:right w:val="single" w:sz="6" w:space="0" w:color="05396B"/>
        </w:tblBorders>
        <w:shd w:val="clear" w:color="auto" w:fill="FFFFFF"/>
        <w:tblCellMar>
          <w:left w:w="0" w:type="dxa"/>
          <w:right w:w="0" w:type="dxa"/>
        </w:tblCellMar>
        <w:tblLook w:val="04A0" w:firstRow="1" w:lastRow="0" w:firstColumn="1" w:lastColumn="0" w:noHBand="0" w:noVBand="1"/>
      </w:tblPr>
      <w:tblGrid>
        <w:gridCol w:w="1140"/>
        <w:gridCol w:w="1686"/>
        <w:gridCol w:w="1720"/>
        <w:gridCol w:w="1692"/>
        <w:gridCol w:w="1700"/>
      </w:tblGrid>
      <w:tr w:rsidR="001C37D5" w:rsidRPr="001C37D5" w14:paraId="1D502E54" w14:textId="77777777" w:rsidTr="004D32AD">
        <w:tc>
          <w:tcPr>
            <w:tcW w:w="7938" w:type="dxa"/>
            <w:gridSpan w:val="5"/>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0AD4B5D4" w14:textId="10F8B265" w:rsidR="00C61CAF" w:rsidRPr="001C37D5" w:rsidRDefault="00C61CAF"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lastRenderedPageBreak/>
              <w:t>Body Weight</w:t>
            </w: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br/>
              <w:t xml:space="preserve">(grams; mean± </w:t>
            </w:r>
            <w:proofErr w:type="spellStart"/>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st.</w:t>
            </w:r>
            <w:proofErr w:type="spellEnd"/>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 xml:space="preserve"> dev)</w:t>
            </w:r>
          </w:p>
        </w:tc>
      </w:tr>
      <w:tr w:rsidR="001C37D5" w:rsidRPr="001C37D5" w14:paraId="267CDD1D" w14:textId="77777777" w:rsidTr="00B25D32">
        <w:tc>
          <w:tcPr>
            <w:tcW w:w="1140" w:type="dxa"/>
            <w:vMerge w:val="restart"/>
            <w:tcBorders>
              <w:top w:val="single" w:sz="6" w:space="0" w:color="05396B"/>
              <w:left w:val="single" w:sz="6" w:space="0" w:color="05396B"/>
              <w:right w:val="single" w:sz="6" w:space="0" w:color="05396B"/>
            </w:tcBorders>
            <w:shd w:val="clear" w:color="auto" w:fill="auto"/>
            <w:tcMar>
              <w:top w:w="150" w:type="dxa"/>
              <w:left w:w="150" w:type="dxa"/>
              <w:bottom w:w="150" w:type="dxa"/>
              <w:right w:w="150" w:type="dxa"/>
            </w:tcMar>
            <w:vAlign w:val="bottom"/>
          </w:tcPr>
          <w:p w14:paraId="2C016CBF" w14:textId="36302D99" w:rsidR="00C61CAF" w:rsidRPr="001C37D5" w:rsidRDefault="00C61CAF"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Age (Weeks)</w:t>
            </w:r>
          </w:p>
        </w:tc>
        <w:tc>
          <w:tcPr>
            <w:tcW w:w="3406" w:type="dxa"/>
            <w:gridSpan w:val="2"/>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4C0AE55E" w14:textId="42861FF1" w:rsidR="00C61CAF" w:rsidRPr="001C37D5" w:rsidRDefault="00C61CAF" w:rsidP="003137BC">
            <w:pPr>
              <w:spacing w:before="0" w:after="0" w:line="336" w:lineRule="atLeast"/>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Females</w:t>
            </w:r>
          </w:p>
        </w:tc>
        <w:tc>
          <w:tcPr>
            <w:tcW w:w="3392" w:type="dxa"/>
            <w:gridSpan w:val="2"/>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0D9BA104" w14:textId="2E843F30" w:rsidR="00C61CAF" w:rsidRPr="001C37D5" w:rsidRDefault="00C61CAF" w:rsidP="003137BC">
            <w:pPr>
              <w:spacing w:before="0" w:after="0" w:line="336" w:lineRule="atLeast"/>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Males</w:t>
            </w:r>
          </w:p>
        </w:tc>
      </w:tr>
      <w:tr w:rsidR="001C37D5" w:rsidRPr="001C37D5" w14:paraId="6A6D7AC2" w14:textId="77777777" w:rsidTr="00B25D32">
        <w:tc>
          <w:tcPr>
            <w:tcW w:w="1140" w:type="dxa"/>
            <w:vMerge/>
            <w:tcBorders>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2F497E10" w14:textId="77777777" w:rsidR="00C61CAF" w:rsidRPr="001C37D5" w:rsidRDefault="00C61CAF" w:rsidP="00C61CAF">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31760AAC" w14:textId="3F7B8710" w:rsidR="00C61CAF" w:rsidRPr="001C37D5" w:rsidRDefault="00C61CAF" w:rsidP="00C61CAF">
            <w:pPr>
              <w:spacing w:before="0" w:after="0" w:line="336" w:lineRule="atLeast"/>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xml:space="preserve">Homozygous </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188440AD" w14:textId="4FA34E4D" w:rsidR="00C61CAF" w:rsidRPr="001C37D5" w:rsidRDefault="00C61CAF" w:rsidP="00C61CAF">
            <w:pPr>
              <w:spacing w:before="0" w:after="0" w:line="336" w:lineRule="atLeast"/>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Heterozygous</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24B1FEAC" w14:textId="1766332F" w:rsidR="00C61CAF" w:rsidRPr="001C37D5" w:rsidRDefault="00C61CAF" w:rsidP="00C61CAF">
            <w:pPr>
              <w:spacing w:before="0" w:after="0" w:line="336" w:lineRule="atLeast"/>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xml:space="preserve">Homozygous </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5B83CD72" w14:textId="46C65A61" w:rsidR="00C61CAF" w:rsidRPr="001C37D5" w:rsidRDefault="00C61CAF" w:rsidP="00C61CAF">
            <w:pPr>
              <w:spacing w:before="0" w:after="0" w:line="336" w:lineRule="atLeast"/>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Heterozygous</w:t>
            </w:r>
          </w:p>
        </w:tc>
      </w:tr>
      <w:tr w:rsidR="001C37D5" w:rsidRPr="001C37D5" w14:paraId="05F0FDAF"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1851143"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8F3DD40"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9.9 ± 2.8</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E7BDD01"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15.6 ± 3.1</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0DA653A"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10.8 ± 2.2</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56A3144"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16.6 ± 3.3</w:t>
            </w:r>
          </w:p>
        </w:tc>
      </w:tr>
      <w:tr w:rsidR="001C37D5" w:rsidRPr="001C37D5" w14:paraId="66F21370"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940DF58"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8C4F25C"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15.8 ± 3.2</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6928086"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21.2 ± 2.5</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D596AFF"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18.1 ± 2.7</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6A9C10"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23.7 ± 2.5</w:t>
            </w:r>
          </w:p>
        </w:tc>
      </w:tr>
      <w:tr w:rsidR="001C37D5" w:rsidRPr="001C37D5" w14:paraId="2E1D73CA"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FE092D1"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5</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56D41AE"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19.9 ± 1.8</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B7D7D77"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23.3 ± 2.0</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842FC1F"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23.1 ± 1.5</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CCF0C72"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27.3 ± 2.2</w:t>
            </w:r>
          </w:p>
        </w:tc>
      </w:tr>
      <w:tr w:rsidR="001C37D5" w:rsidRPr="001C37D5" w14:paraId="79734527"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AEFE852"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6</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0B066C3"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21.0 ± 1.9</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A62F991"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24.7 ± 2.2</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20D0864"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24.8 ± 1.5</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907C091"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30.0 ± 2.0</w:t>
            </w:r>
          </w:p>
        </w:tc>
      </w:tr>
      <w:tr w:rsidR="001C37D5" w:rsidRPr="001C37D5" w14:paraId="4C5880D8"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630D823"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AE09101"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22.5 ± 1.5</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427A87C"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25.2 ± 2.1</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0775DB7"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26.9 ± 1.5</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E52DF96"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30.5 ± 3.0</w:t>
            </w:r>
          </w:p>
        </w:tc>
      </w:tr>
      <w:tr w:rsidR="001C37D5" w:rsidRPr="001C37D5" w14:paraId="284301E9"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53AD84"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73492FE"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23.7 ± 1.2</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6F805CC"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26.4 ± 2.1</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4032FC2"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27.6 ± 1.4</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94C1EB5"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32.7 ± 2.4</w:t>
            </w:r>
          </w:p>
        </w:tc>
      </w:tr>
      <w:tr w:rsidR="001C37D5" w:rsidRPr="001C37D5" w14:paraId="6D1E24D4"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DAD20A9"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9</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5CAC524"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23.8 ± 1.3</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EF9D670"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27.3 ± 1.4</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1A450CB"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28.0 ± 1.6</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7BC47DF"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34.7 ± 2.1</w:t>
            </w:r>
          </w:p>
        </w:tc>
      </w:tr>
      <w:tr w:rsidR="00C61CAF" w:rsidRPr="001C37D5" w14:paraId="60D98E85" w14:textId="77777777" w:rsidTr="00B25D32">
        <w:tc>
          <w:tcPr>
            <w:tcW w:w="114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877CBA8"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10</w:t>
            </w:r>
          </w:p>
        </w:tc>
        <w:tc>
          <w:tcPr>
            <w:tcW w:w="168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6CCC292"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24.7 ± 1.4</w:t>
            </w:r>
          </w:p>
        </w:tc>
        <w:tc>
          <w:tcPr>
            <w:tcW w:w="172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851535F"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27.8 ± 2.3</w:t>
            </w:r>
          </w:p>
        </w:tc>
        <w:tc>
          <w:tcPr>
            <w:tcW w:w="16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2F858C6"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28.7 ± 1.8</w:t>
            </w:r>
          </w:p>
        </w:tc>
        <w:tc>
          <w:tcPr>
            <w:tcW w:w="17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C728809" w14:textId="77777777" w:rsidR="003137BC" w:rsidRPr="001C37D5" w:rsidRDefault="003137BC" w:rsidP="003137BC">
            <w:pPr>
              <w:spacing w:before="0" w:after="0" w:line="336" w:lineRule="atLeast"/>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35.2 ± 2.2</w:t>
            </w:r>
          </w:p>
        </w:tc>
      </w:tr>
    </w:tbl>
    <w:p w14:paraId="2466B42D" w14:textId="37DD33A1" w:rsidR="003137BC" w:rsidRPr="00BE317C" w:rsidRDefault="00B25D32" w:rsidP="00B25D32">
      <w:pPr>
        <w:pStyle w:val="ListParagraph"/>
        <w:shd w:val="clear" w:color="auto" w:fill="FFFFFF"/>
        <w:spacing w:before="0" w:after="0"/>
        <w:rPr>
          <w:rFonts w:ascii="Times New Roman" w:hAnsi="Times New Roman" w:cs="Times New Roman"/>
          <w:color w:val="FF0000"/>
          <w:sz w:val="24"/>
          <w:szCs w:val="24"/>
        </w:rPr>
      </w:pPr>
      <w:r w:rsidRPr="00BE317C">
        <w:rPr>
          <w:rFonts w:ascii="Times New Roman" w:hAnsi="Times New Roman" w:cs="Times New Roman"/>
          <w:b/>
          <w:bCs/>
          <w:color w:val="FF0000"/>
          <w:sz w:val="24"/>
          <w:szCs w:val="24"/>
        </w:rPr>
        <w:t xml:space="preserve">* </w:t>
      </w:r>
      <w:r w:rsidRPr="00BE317C">
        <w:rPr>
          <w:rFonts w:ascii="Times New Roman" w:hAnsi="Times New Roman" w:cs="Times New Roman"/>
          <w:color w:val="FF0000"/>
          <w:sz w:val="24"/>
          <w:szCs w:val="24"/>
        </w:rPr>
        <w:t>Price details and body weight information mentioned above are as per US considerations and Indian data is yet to be updated.</w:t>
      </w:r>
    </w:p>
    <w:p w14:paraId="5A22C9AC"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1F4E2A8D"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1BF15B33"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008BB0DC"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2278954C"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49B8B0C7"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5BDA1CD0"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0E0E73B6"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694B93F9"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18A0A647"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3500D02B"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35AF8CF4"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0619B8B5"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6E81A3C7" w14:textId="77777777" w:rsidR="006246E8"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6AD7A06F" w14:textId="77777777" w:rsidR="006246E8" w:rsidRPr="00B25D32" w:rsidRDefault="006246E8" w:rsidP="00B25D32">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09376E18" w14:textId="27B53015" w:rsidR="002F6D37" w:rsidRPr="001C37D5" w:rsidRDefault="002F6D37" w:rsidP="00FA4331">
      <w:pPr>
        <w:pStyle w:val="ListParagraph"/>
        <w:numPr>
          <w:ilvl w:val="0"/>
          <w:numId w:val="46"/>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r w:rsidRPr="001C37D5">
        <w:rPr>
          <w:rFonts w:ascii="Times New Roman" w:eastAsia="Times New Roman" w:hAnsi="Times New Roman" w:cs="Times New Roman"/>
          <w:b/>
          <w:bCs/>
          <w:color w:val="000000" w:themeColor="text1"/>
          <w:kern w:val="36"/>
          <w:sz w:val="32"/>
          <w:szCs w:val="32"/>
          <w:lang w:eastAsia="en-IN" w:bidi="ar-SA"/>
          <w14:ligatures w14:val="none"/>
        </w:rPr>
        <w:lastRenderedPageBreak/>
        <w:t>BALB/</w:t>
      </w:r>
      <w:proofErr w:type="spellStart"/>
      <w:r w:rsidRPr="001C37D5">
        <w:rPr>
          <w:rFonts w:ascii="Times New Roman" w:eastAsia="Times New Roman" w:hAnsi="Times New Roman" w:cs="Times New Roman"/>
          <w:b/>
          <w:bCs/>
          <w:color w:val="000000" w:themeColor="text1"/>
          <w:kern w:val="36"/>
          <w:sz w:val="32"/>
          <w:szCs w:val="32"/>
          <w:lang w:eastAsia="en-IN" w:bidi="ar-SA"/>
          <w14:ligatures w14:val="none"/>
        </w:rPr>
        <w:t>cJ</w:t>
      </w:r>
      <w:proofErr w:type="spellEnd"/>
    </w:p>
    <w:p w14:paraId="319127DF" w14:textId="4DB1FA31" w:rsidR="002F6D37" w:rsidRPr="001C37D5" w:rsidRDefault="002F6D37" w:rsidP="00AF603C">
      <w:pPr>
        <w:pStyle w:val="ListParagraph"/>
        <w:shd w:val="clear" w:color="auto" w:fill="FFFFFF"/>
        <w:spacing w:before="240" w:after="0"/>
        <w:ind w:left="993"/>
        <w:jc w:val="both"/>
        <w:outlineLvl w:val="0"/>
        <w:rPr>
          <w:rFonts w:ascii="Times New Roman" w:eastAsia="Times New Roman" w:hAnsi="Times New Roman" w:cs="Times New Roman"/>
          <w:b/>
          <w:bCs/>
          <w:color w:val="000000" w:themeColor="text1"/>
          <w:kern w:val="36"/>
          <w:sz w:val="24"/>
          <w:szCs w:val="24"/>
          <w:lang w:eastAsia="en-IN" w:bidi="ar-SA"/>
          <w14:ligatures w14:val="none"/>
        </w:rPr>
      </w:pPr>
      <w:r w:rsidRPr="001C37D5">
        <w:rPr>
          <w:rFonts w:ascii="Times New Roman" w:eastAsia="Times New Roman" w:hAnsi="Times New Roman" w:cs="Times New Roman"/>
          <w:color w:val="000000" w:themeColor="text1"/>
          <w:kern w:val="36"/>
          <w:sz w:val="24"/>
          <w:szCs w:val="24"/>
          <w:lang w:eastAsia="en-IN" w:bidi="ar-SA"/>
          <w14:ligatures w14:val="none"/>
        </w:rPr>
        <w:t>Strain number:</w:t>
      </w:r>
      <w:r w:rsidRPr="001C37D5">
        <w:rPr>
          <w:rFonts w:ascii="Times New Roman" w:eastAsia="Times New Roman" w:hAnsi="Times New Roman" w:cs="Times New Roman"/>
          <w:b/>
          <w:bCs/>
          <w:color w:val="000000" w:themeColor="text1"/>
          <w:kern w:val="36"/>
          <w:sz w:val="24"/>
          <w:szCs w:val="24"/>
          <w:lang w:eastAsia="en-IN" w:bidi="ar-SA"/>
          <w14:ligatures w14:val="none"/>
        </w:rPr>
        <w:t xml:space="preserve"> 000651</w:t>
      </w:r>
    </w:p>
    <w:p w14:paraId="490793E3" w14:textId="2BA4ED76" w:rsidR="000D06BC" w:rsidRPr="001C37D5" w:rsidRDefault="002F6D37" w:rsidP="00F23D29">
      <w:pPr>
        <w:pStyle w:val="ListParagraph"/>
        <w:shd w:val="clear" w:color="auto" w:fill="FFFFFF"/>
        <w:spacing w:before="240" w:after="0"/>
        <w:ind w:left="993"/>
        <w:jc w:val="both"/>
        <w:outlineLvl w:val="0"/>
        <w:rPr>
          <w:rFonts w:ascii="Times New Roman" w:eastAsia="Times New Roman" w:hAnsi="Times New Roman" w:cs="Times New Roman"/>
          <w:b/>
          <w:bCs/>
          <w:color w:val="000000" w:themeColor="text1"/>
          <w:kern w:val="36"/>
          <w:sz w:val="24"/>
          <w:szCs w:val="24"/>
          <w:lang w:eastAsia="en-IN" w:bidi="ar-SA"/>
          <w14:ligatures w14:val="none"/>
        </w:rPr>
      </w:pPr>
      <w:r w:rsidRPr="001C37D5">
        <w:rPr>
          <w:rFonts w:ascii="Times New Roman" w:eastAsia="Times New Roman" w:hAnsi="Times New Roman" w:cs="Times New Roman"/>
          <w:color w:val="000000" w:themeColor="text1"/>
          <w:kern w:val="36"/>
          <w:sz w:val="24"/>
          <w:szCs w:val="24"/>
          <w:lang w:eastAsia="en-IN" w:bidi="ar-SA"/>
          <w14:ligatures w14:val="none"/>
        </w:rPr>
        <w:t>Common Name:</w:t>
      </w:r>
      <w:r w:rsidRPr="001C37D5">
        <w:rPr>
          <w:rFonts w:ascii="Times New Roman" w:eastAsia="Times New Roman" w:hAnsi="Times New Roman" w:cs="Times New Roman"/>
          <w:b/>
          <w:bCs/>
          <w:color w:val="000000" w:themeColor="text1"/>
          <w:kern w:val="36"/>
          <w:sz w:val="24"/>
          <w:szCs w:val="24"/>
          <w:lang w:eastAsia="en-IN" w:bidi="ar-SA"/>
          <w14:ligatures w14:val="none"/>
        </w:rPr>
        <w:t> </w:t>
      </w:r>
      <w:proofErr w:type="spellStart"/>
      <w:r w:rsidRPr="001C37D5">
        <w:rPr>
          <w:rFonts w:ascii="Times New Roman" w:eastAsia="Times New Roman" w:hAnsi="Times New Roman" w:cs="Times New Roman"/>
          <w:b/>
          <w:bCs/>
          <w:color w:val="000000" w:themeColor="text1"/>
          <w:kern w:val="36"/>
          <w:sz w:val="24"/>
          <w:szCs w:val="24"/>
          <w:lang w:eastAsia="en-IN" w:bidi="ar-SA"/>
          <w14:ligatures w14:val="none"/>
        </w:rPr>
        <w:t>BALBc</w:t>
      </w:r>
      <w:proofErr w:type="spellEnd"/>
      <w:r w:rsidR="00204602" w:rsidRPr="001C37D5">
        <w:rPr>
          <w:rFonts w:ascii="Times New Roman" w:eastAsia="Times New Roman" w:hAnsi="Times New Roman" w:cs="Times New Roman"/>
          <w:b/>
          <w:bCs/>
          <w:color w:val="000000" w:themeColor="text1"/>
          <w:kern w:val="36"/>
          <w:sz w:val="24"/>
          <w:szCs w:val="24"/>
          <w:lang w:eastAsia="en-IN" w:bidi="ar-SA"/>
          <w14:ligatures w14:val="none"/>
        </w:rPr>
        <w:t>;</w:t>
      </w:r>
      <w:r w:rsidRPr="001C37D5">
        <w:rPr>
          <w:rFonts w:ascii="Times New Roman" w:eastAsia="Times New Roman" w:hAnsi="Times New Roman" w:cs="Times New Roman"/>
          <w:b/>
          <w:bCs/>
          <w:color w:val="000000" w:themeColor="text1"/>
          <w:kern w:val="36"/>
          <w:sz w:val="24"/>
          <w:szCs w:val="24"/>
          <w:lang w:eastAsia="en-IN" w:bidi="ar-SA"/>
          <w14:ligatures w14:val="none"/>
        </w:rPr>
        <w:t xml:space="preserve"> </w:t>
      </w:r>
      <w:r w:rsidRPr="001C37D5">
        <w:rPr>
          <w:rFonts w:ascii="Times New Roman" w:eastAsia="Times New Roman" w:hAnsi="Times New Roman" w:cs="Times New Roman"/>
          <w:color w:val="000000" w:themeColor="text1"/>
          <w:kern w:val="36"/>
          <w:sz w:val="24"/>
          <w:szCs w:val="24"/>
          <w:lang w:eastAsia="en-IN" w:bidi="ar-SA"/>
          <w14:ligatures w14:val="none"/>
        </w:rPr>
        <w:t xml:space="preserve">Also </w:t>
      </w:r>
      <w:r w:rsidR="00204602" w:rsidRPr="001C37D5">
        <w:rPr>
          <w:rFonts w:ascii="Times New Roman" w:eastAsia="Times New Roman" w:hAnsi="Times New Roman" w:cs="Times New Roman"/>
          <w:color w:val="000000" w:themeColor="text1"/>
          <w:kern w:val="36"/>
          <w:sz w:val="24"/>
          <w:szCs w:val="24"/>
          <w:lang w:eastAsia="en-IN" w:bidi="ar-SA"/>
          <w14:ligatures w14:val="none"/>
        </w:rPr>
        <w:t>k</w:t>
      </w:r>
      <w:r w:rsidRPr="001C37D5">
        <w:rPr>
          <w:rFonts w:ascii="Times New Roman" w:eastAsia="Times New Roman" w:hAnsi="Times New Roman" w:cs="Times New Roman"/>
          <w:color w:val="000000" w:themeColor="text1"/>
          <w:kern w:val="36"/>
          <w:sz w:val="24"/>
          <w:szCs w:val="24"/>
          <w:lang w:eastAsia="en-IN" w:bidi="ar-SA"/>
          <w14:ligatures w14:val="none"/>
        </w:rPr>
        <w:t xml:space="preserve">nown </w:t>
      </w:r>
      <w:r w:rsidR="00204602" w:rsidRPr="001C37D5">
        <w:rPr>
          <w:rFonts w:ascii="Times New Roman" w:eastAsia="Times New Roman" w:hAnsi="Times New Roman" w:cs="Times New Roman"/>
          <w:color w:val="000000" w:themeColor="text1"/>
          <w:kern w:val="36"/>
          <w:sz w:val="24"/>
          <w:szCs w:val="24"/>
          <w:lang w:eastAsia="en-IN" w:bidi="ar-SA"/>
          <w14:ligatures w14:val="none"/>
        </w:rPr>
        <w:t>a</w:t>
      </w:r>
      <w:r w:rsidRPr="001C37D5">
        <w:rPr>
          <w:rFonts w:ascii="Times New Roman" w:eastAsia="Times New Roman" w:hAnsi="Times New Roman" w:cs="Times New Roman"/>
          <w:color w:val="000000" w:themeColor="text1"/>
          <w:kern w:val="36"/>
          <w:sz w:val="24"/>
          <w:szCs w:val="24"/>
          <w:lang w:eastAsia="en-IN" w:bidi="ar-SA"/>
          <w14:ligatures w14:val="none"/>
        </w:rPr>
        <w:t>s:</w:t>
      </w:r>
      <w:r w:rsidRPr="001C37D5">
        <w:rPr>
          <w:rFonts w:ascii="Times New Roman" w:eastAsia="Times New Roman" w:hAnsi="Times New Roman" w:cs="Times New Roman"/>
          <w:b/>
          <w:bCs/>
          <w:color w:val="000000" w:themeColor="text1"/>
          <w:kern w:val="36"/>
          <w:sz w:val="24"/>
          <w:szCs w:val="24"/>
          <w:lang w:eastAsia="en-IN" w:bidi="ar-SA"/>
          <w14:ligatures w14:val="none"/>
        </w:rPr>
        <w:t> C, BALB, BALB</w:t>
      </w:r>
      <w:r w:rsidR="00BA775B" w:rsidRPr="001C37D5">
        <w:rPr>
          <w:rFonts w:ascii="Times New Roman" w:eastAsia="Times New Roman" w:hAnsi="Times New Roman" w:cs="Times New Roman"/>
          <w:b/>
          <w:bCs/>
          <w:color w:val="000000" w:themeColor="text1"/>
          <w:kern w:val="36"/>
          <w:sz w:val="24"/>
          <w:szCs w:val="24"/>
          <w:lang w:eastAsia="en-IN" w:bidi="ar-SA"/>
          <w14:ligatures w14:val="none"/>
        </w:rPr>
        <w:t>/c</w:t>
      </w:r>
    </w:p>
    <w:p w14:paraId="3006422C" w14:textId="2904E332" w:rsidR="00B155AD" w:rsidRPr="001C37D5" w:rsidRDefault="00F23D29" w:rsidP="00AF603C">
      <w:pPr>
        <w:pStyle w:val="ListParagraph"/>
        <w:shd w:val="clear" w:color="auto" w:fill="FFFFFF"/>
        <w:spacing w:before="240" w:after="0"/>
        <w:ind w:left="993" w:hanging="284"/>
        <w:jc w:val="both"/>
        <w:outlineLvl w:val="0"/>
        <w:rPr>
          <w:rFonts w:ascii="Times New Roman" w:eastAsia="Times New Roman" w:hAnsi="Times New Roman" w:cs="Times New Roman"/>
          <w:b/>
          <w:bCs/>
          <w:color w:val="000000" w:themeColor="text1"/>
          <w:kern w:val="36"/>
          <w:sz w:val="24"/>
          <w:szCs w:val="24"/>
          <w:lang w:eastAsia="en-IN" w:bidi="ar-SA"/>
          <w14:ligatures w14:val="none"/>
        </w:rPr>
      </w:pPr>
      <w:r w:rsidRPr="001C37D5">
        <w:rPr>
          <w:noProof/>
          <w:color w:val="000000" w:themeColor="text1"/>
        </w:rPr>
        <w:drawing>
          <wp:inline distT="0" distB="0" distL="0" distR="0" wp14:anchorId="3B8CB7DA" wp14:editId="2BFF82F7">
            <wp:extent cx="4912557" cy="2679590"/>
            <wp:effectExtent l="0" t="0" r="0" b="0"/>
            <wp:docPr id="13968667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8254" cy="2682698"/>
                    </a:xfrm>
                    <a:prstGeom prst="rect">
                      <a:avLst/>
                    </a:prstGeom>
                    <a:noFill/>
                    <a:ln>
                      <a:noFill/>
                    </a:ln>
                  </pic:spPr>
                </pic:pic>
              </a:graphicData>
            </a:graphic>
          </wp:inline>
        </w:drawing>
      </w:r>
    </w:p>
    <w:p w14:paraId="2DB113DA" w14:textId="10950698" w:rsidR="009B047F" w:rsidRPr="001C37D5" w:rsidRDefault="002F6D37" w:rsidP="00AF603C">
      <w:pPr>
        <w:pStyle w:val="ListParagraph"/>
        <w:numPr>
          <w:ilvl w:val="0"/>
          <w:numId w:val="4"/>
        </w:numPr>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BALB/</w:t>
      </w: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cJ</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is a commonly used inbred</w:t>
      </w:r>
      <w:r w:rsidR="009B047F" w:rsidRPr="001C37D5">
        <w:rPr>
          <w:rFonts w:ascii="Times New Roman" w:eastAsia="Times New Roman" w:hAnsi="Times New Roman" w:cs="Times New Roman"/>
          <w:color w:val="000000" w:themeColor="text1"/>
          <w:kern w:val="0"/>
          <w:sz w:val="24"/>
          <w:szCs w:val="24"/>
          <w:lang w:eastAsia="en-IN" w:bidi="ar-SA"/>
          <w14:ligatures w14:val="none"/>
        </w:rPr>
        <w:t xml:space="preserve"> </w:t>
      </w:r>
      <w:r w:rsidR="00C04DBA" w:rsidRPr="001C37D5">
        <w:rPr>
          <w:rFonts w:ascii="Times New Roman" w:eastAsia="Times New Roman" w:hAnsi="Times New Roman" w:cs="Times New Roman"/>
          <w:color w:val="000000" w:themeColor="text1"/>
          <w:kern w:val="0"/>
          <w:sz w:val="24"/>
          <w:szCs w:val="24"/>
          <w:lang w:eastAsia="en-IN" w:bidi="ar-SA"/>
          <w14:ligatures w14:val="none"/>
        </w:rPr>
        <w:t xml:space="preserve">sub </w:t>
      </w:r>
      <w:r w:rsidR="009B047F" w:rsidRPr="001C37D5">
        <w:rPr>
          <w:rFonts w:ascii="Times New Roman" w:eastAsia="Times New Roman" w:hAnsi="Times New Roman" w:cs="Times New Roman"/>
          <w:color w:val="000000" w:themeColor="text1"/>
          <w:kern w:val="0"/>
          <w:sz w:val="24"/>
          <w:szCs w:val="24"/>
          <w:lang w:eastAsia="en-IN" w:bidi="ar-SA"/>
          <w14:ligatures w14:val="none"/>
        </w:rPr>
        <w:t xml:space="preserve">strain. </w:t>
      </w:r>
    </w:p>
    <w:p w14:paraId="79D43F04" w14:textId="548BCCCD" w:rsidR="00736983" w:rsidRPr="001C37D5" w:rsidRDefault="002F6D37" w:rsidP="00AF603C">
      <w:pPr>
        <w:pStyle w:val="ListParagraph"/>
        <w:numPr>
          <w:ilvl w:val="0"/>
          <w:numId w:val="4"/>
        </w:numPr>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Key traits include susceptibility to developing the demyelinating disease upon infection with Theiler's murine encephalomyelitis virus. </w:t>
      </w:r>
    </w:p>
    <w:p w14:paraId="5A33AB0A" w14:textId="63825AD2" w:rsidR="00C04DBA" w:rsidRPr="001C37D5" w:rsidRDefault="00C04DBA" w:rsidP="00AF603C">
      <w:pPr>
        <w:pStyle w:val="ListParagraph"/>
        <w:numPr>
          <w:ilvl w:val="0"/>
          <w:numId w:val="4"/>
        </w:numPr>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 xml:space="preserve">Rare spontaneous myoepitheliomas arising from myoepithelial cells of various exocrine glands have been observed in this </w:t>
      </w:r>
      <w:r w:rsidR="00841B88" w:rsidRPr="001C37D5">
        <w:rPr>
          <w:rFonts w:ascii="Times New Roman" w:hAnsi="Times New Roman" w:cs="Times New Roman"/>
          <w:color w:val="000000" w:themeColor="text1"/>
          <w:sz w:val="24"/>
          <w:szCs w:val="24"/>
          <w:shd w:val="clear" w:color="auto" w:fill="FFFFFF"/>
        </w:rPr>
        <w:t xml:space="preserve">sub </w:t>
      </w:r>
      <w:r w:rsidRPr="001C37D5">
        <w:rPr>
          <w:rFonts w:ascii="Times New Roman" w:hAnsi="Times New Roman" w:cs="Times New Roman"/>
          <w:color w:val="000000" w:themeColor="text1"/>
          <w:sz w:val="24"/>
          <w:szCs w:val="24"/>
          <w:shd w:val="clear" w:color="auto" w:fill="FFFFFF"/>
        </w:rPr>
        <w:t>strain.</w:t>
      </w:r>
    </w:p>
    <w:p w14:paraId="6D3DFA72" w14:textId="77777777" w:rsidR="00A819EF" w:rsidRDefault="002F6D37" w:rsidP="00A819EF">
      <w:pPr>
        <w:pStyle w:val="ListParagraph"/>
        <w:numPr>
          <w:ilvl w:val="0"/>
          <w:numId w:val="4"/>
        </w:numPr>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The BALB/</w:t>
      </w: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cJ</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sub</w:t>
      </w:r>
      <w:r w:rsidR="003063A1" w:rsidRPr="001C37D5">
        <w:rPr>
          <w:rFonts w:ascii="Times New Roman" w:eastAsia="Times New Roman" w:hAnsi="Times New Roman" w:cs="Times New Roman"/>
          <w:color w:val="000000" w:themeColor="text1"/>
          <w:kern w:val="0"/>
          <w:sz w:val="24"/>
          <w:szCs w:val="24"/>
          <w:lang w:eastAsia="en-IN" w:bidi="ar-SA"/>
          <w14:ligatures w14:val="none"/>
        </w:rPr>
        <w:t xml:space="preserve"> </w:t>
      </w:r>
      <w:r w:rsidRPr="001C37D5">
        <w:rPr>
          <w:rFonts w:ascii="Times New Roman" w:eastAsia="Times New Roman" w:hAnsi="Times New Roman" w:cs="Times New Roman"/>
          <w:color w:val="000000" w:themeColor="text1"/>
          <w:kern w:val="0"/>
          <w:sz w:val="24"/>
          <w:szCs w:val="24"/>
          <w:lang w:eastAsia="en-IN" w:bidi="ar-SA"/>
          <w14:ligatures w14:val="none"/>
        </w:rPr>
        <w:t>strain is susceptible to </w:t>
      </w:r>
      <w:r w:rsidRPr="001C37D5">
        <w:rPr>
          <w:rFonts w:ascii="Times New Roman" w:eastAsia="Times New Roman" w:hAnsi="Times New Roman" w:cs="Times New Roman"/>
          <w:i/>
          <w:iCs/>
          <w:color w:val="000000" w:themeColor="text1"/>
          <w:kern w:val="0"/>
          <w:sz w:val="24"/>
          <w:szCs w:val="24"/>
          <w:lang w:eastAsia="en-IN" w:bidi="ar-SA"/>
          <w14:ligatures w14:val="none"/>
        </w:rPr>
        <w:t>Listeria</w:t>
      </w:r>
      <w:r w:rsidRPr="001C37D5">
        <w:rPr>
          <w:rFonts w:ascii="Times New Roman" w:eastAsia="Times New Roman" w:hAnsi="Times New Roman" w:cs="Times New Roman"/>
          <w:color w:val="000000" w:themeColor="text1"/>
          <w:kern w:val="0"/>
          <w:sz w:val="24"/>
          <w:szCs w:val="24"/>
          <w:lang w:eastAsia="en-IN" w:bidi="ar-SA"/>
          <w14:ligatures w14:val="none"/>
        </w:rPr>
        <w:t>, all species of </w:t>
      </w:r>
      <w:r w:rsidRPr="001C37D5">
        <w:rPr>
          <w:rFonts w:ascii="Times New Roman" w:eastAsia="Times New Roman" w:hAnsi="Times New Roman" w:cs="Times New Roman"/>
          <w:i/>
          <w:iCs/>
          <w:color w:val="000000" w:themeColor="text1"/>
          <w:kern w:val="0"/>
          <w:sz w:val="24"/>
          <w:szCs w:val="24"/>
          <w:lang w:eastAsia="en-IN" w:bidi="ar-SA"/>
          <w14:ligatures w14:val="none"/>
        </w:rPr>
        <w:t>Leishmania</w:t>
      </w:r>
      <w:r w:rsidRPr="001C37D5">
        <w:rPr>
          <w:rFonts w:ascii="Times New Roman" w:eastAsia="Times New Roman" w:hAnsi="Times New Roman" w:cs="Times New Roman"/>
          <w:color w:val="000000" w:themeColor="text1"/>
          <w:kern w:val="0"/>
          <w:sz w:val="24"/>
          <w:szCs w:val="24"/>
          <w:lang w:eastAsia="en-IN" w:bidi="ar-SA"/>
          <w14:ligatures w14:val="none"/>
        </w:rPr>
        <w:t>, and several species of </w:t>
      </w:r>
      <w:r w:rsidRPr="001C37D5">
        <w:rPr>
          <w:rFonts w:ascii="Times New Roman" w:eastAsia="Times New Roman" w:hAnsi="Times New Roman" w:cs="Times New Roman"/>
          <w:i/>
          <w:iCs/>
          <w:color w:val="000000" w:themeColor="text1"/>
          <w:kern w:val="0"/>
          <w:sz w:val="24"/>
          <w:szCs w:val="24"/>
          <w:lang w:eastAsia="en-IN" w:bidi="ar-SA"/>
          <w14:ligatures w14:val="none"/>
        </w:rPr>
        <w:t>Trypanosoma</w:t>
      </w:r>
      <w:r w:rsidRPr="001C37D5">
        <w:rPr>
          <w:rFonts w:ascii="Times New Roman" w:eastAsia="Times New Roman" w:hAnsi="Times New Roman" w:cs="Times New Roman"/>
          <w:color w:val="000000" w:themeColor="text1"/>
          <w:kern w:val="0"/>
          <w:sz w:val="24"/>
          <w:szCs w:val="24"/>
          <w:lang w:eastAsia="en-IN" w:bidi="ar-SA"/>
          <w14:ligatures w14:val="none"/>
        </w:rPr>
        <w:t>, but is resistant to experimental allergic orchitis (EAO).</w:t>
      </w:r>
    </w:p>
    <w:p w14:paraId="2EA2B9BD" w14:textId="7DBDCB97" w:rsidR="00F23D29" w:rsidRPr="00A819EF" w:rsidRDefault="00F23D29" w:rsidP="00A819EF">
      <w:pPr>
        <w:pStyle w:val="ListParagraph"/>
        <w:numPr>
          <w:ilvl w:val="0"/>
          <w:numId w:val="4"/>
        </w:numPr>
        <w:shd w:val="clear" w:color="auto" w:fill="FFFFFF"/>
        <w:spacing w:before="300" w:after="240"/>
        <w:jc w:val="both"/>
        <w:rPr>
          <w:rFonts w:ascii="Times New Roman" w:eastAsia="Times New Roman" w:hAnsi="Times New Roman" w:cs="Times New Roman"/>
          <w:color w:val="FF0000"/>
          <w:kern w:val="0"/>
          <w:sz w:val="24"/>
          <w:szCs w:val="24"/>
          <w:lang w:eastAsia="en-IN" w:bidi="ar-SA"/>
          <w14:ligatures w14:val="none"/>
        </w:rPr>
      </w:pPr>
      <w:r w:rsidRPr="00A819EF">
        <w:rPr>
          <w:rFonts w:ascii="Times New Roman" w:eastAsia="Times New Roman" w:hAnsi="Times New Roman" w:cs="Times New Roman"/>
          <w:b/>
          <w:bCs/>
          <w:color w:val="FF0000"/>
          <w:kern w:val="0"/>
          <w:sz w:val="28"/>
          <w:szCs w:val="28"/>
          <w:lang w:eastAsia="en-IN" w:bidi="ar-SA"/>
          <w14:ligatures w14:val="none"/>
        </w:rPr>
        <w:t>Price details</w:t>
      </w:r>
      <w:r w:rsidR="00A819EF" w:rsidRPr="00A819EF">
        <w:rPr>
          <w:rFonts w:ascii="Times New Roman" w:eastAsia="Times New Roman" w:hAnsi="Times New Roman" w:cs="Times New Roman"/>
          <w:b/>
          <w:bCs/>
          <w:color w:val="FF0000"/>
          <w:kern w:val="0"/>
          <w:sz w:val="28"/>
          <w:szCs w:val="28"/>
          <w:lang w:eastAsia="en-IN" w:bidi="ar-SA"/>
          <w14:ligatures w14:val="none"/>
        </w:rPr>
        <w:t>*</w:t>
      </w:r>
    </w:p>
    <w:p w14:paraId="33BC6506" w14:textId="77777777" w:rsidR="00F23D29" w:rsidRPr="001C37D5" w:rsidRDefault="00F23D29" w:rsidP="002635C0">
      <w:pPr>
        <w:pStyle w:val="ListParagraph"/>
        <w:shd w:val="clear" w:color="auto" w:fill="FFFFFF"/>
        <w:spacing w:before="0" w:after="0" w:line="240" w:lineRule="auto"/>
        <w:rPr>
          <w:rFonts w:ascii="Times New Roman" w:eastAsia="Times New Roman" w:hAnsi="Times New Roman" w:cs="Times New Roman"/>
          <w:b/>
          <w:bCs/>
          <w:color w:val="000000" w:themeColor="text1"/>
          <w:kern w:val="0"/>
          <w:sz w:val="28"/>
          <w:szCs w:val="28"/>
          <w:lang w:eastAsia="en-IN" w:bidi="ar-SA"/>
          <w14:ligatures w14:val="none"/>
        </w:rPr>
      </w:pPr>
    </w:p>
    <w:tbl>
      <w:tblPr>
        <w:tblStyle w:val="TableGrid"/>
        <w:tblW w:w="0" w:type="auto"/>
        <w:tblInd w:w="720" w:type="dxa"/>
        <w:tblLook w:val="04A0" w:firstRow="1" w:lastRow="0" w:firstColumn="1" w:lastColumn="0" w:noHBand="0" w:noVBand="1"/>
      </w:tblPr>
      <w:tblGrid>
        <w:gridCol w:w="1690"/>
        <w:gridCol w:w="1742"/>
        <w:gridCol w:w="1546"/>
        <w:gridCol w:w="1868"/>
        <w:gridCol w:w="1676"/>
      </w:tblGrid>
      <w:tr w:rsidR="00BD6628" w:rsidRPr="001C37D5" w14:paraId="4FE1F28A" w14:textId="5A60488A" w:rsidTr="009615A7">
        <w:tc>
          <w:tcPr>
            <w:tcW w:w="1690" w:type="dxa"/>
            <w:vMerge w:val="restart"/>
          </w:tcPr>
          <w:p w14:paraId="5D7C5718" w14:textId="74B10613" w:rsidR="00BD6628" w:rsidRPr="001C37D5" w:rsidRDefault="00BD6628" w:rsidP="00AA051F">
            <w:pPr>
              <w:spacing w:line="360" w:lineRule="auto"/>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AGE</w:t>
            </w:r>
          </w:p>
        </w:tc>
        <w:tc>
          <w:tcPr>
            <w:tcW w:w="3288" w:type="dxa"/>
            <w:gridSpan w:val="2"/>
          </w:tcPr>
          <w:p w14:paraId="24854F88" w14:textId="0B2D4412" w:rsidR="00BD6628" w:rsidRPr="001C37D5" w:rsidRDefault="00BD6628" w:rsidP="00BD6628">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tc>
        <w:tc>
          <w:tcPr>
            <w:tcW w:w="3544" w:type="dxa"/>
            <w:gridSpan w:val="2"/>
          </w:tcPr>
          <w:p w14:paraId="3ACBBC30" w14:textId="61F80BAF" w:rsidR="00BD6628" w:rsidRPr="001C37D5" w:rsidRDefault="00BD6628" w:rsidP="00BD6628">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tc>
      </w:tr>
      <w:tr w:rsidR="000C27C8" w:rsidRPr="001C37D5" w14:paraId="3B3B9A86" w14:textId="34FF400D" w:rsidTr="00BD6628">
        <w:tc>
          <w:tcPr>
            <w:tcW w:w="1690" w:type="dxa"/>
            <w:vMerge/>
          </w:tcPr>
          <w:p w14:paraId="015F43A0" w14:textId="77777777" w:rsidR="000C27C8" w:rsidRPr="001C37D5" w:rsidRDefault="000C27C8" w:rsidP="000C27C8">
            <w:pPr>
              <w:rPr>
                <w:rFonts w:ascii="Times New Roman" w:eastAsia="Times New Roman" w:hAnsi="Times New Roman" w:cs="Times New Roman"/>
                <w:b/>
                <w:bCs/>
                <w:color w:val="000000" w:themeColor="text1"/>
                <w:kern w:val="0"/>
                <w:sz w:val="24"/>
                <w:szCs w:val="24"/>
                <w:lang w:eastAsia="en-IN" w:bidi="ar-SA"/>
                <w14:ligatures w14:val="none"/>
              </w:rPr>
            </w:pPr>
          </w:p>
        </w:tc>
        <w:tc>
          <w:tcPr>
            <w:tcW w:w="1742" w:type="dxa"/>
          </w:tcPr>
          <w:p w14:paraId="3EB1EF2C" w14:textId="60E35C28" w:rsidR="000C27C8" w:rsidRPr="001C37D5" w:rsidRDefault="000C27C8" w:rsidP="000C27C8">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546" w:type="dxa"/>
          </w:tcPr>
          <w:p w14:paraId="69E3A6DB" w14:textId="4551F0F9" w:rsidR="000C27C8" w:rsidRPr="001C37D5" w:rsidRDefault="00DF65C7" w:rsidP="000C27C8">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c>
          <w:tcPr>
            <w:tcW w:w="1868" w:type="dxa"/>
          </w:tcPr>
          <w:p w14:paraId="4B313E9B" w14:textId="51EAFA39" w:rsidR="000C27C8" w:rsidRPr="001C37D5" w:rsidRDefault="000C27C8" w:rsidP="000C27C8">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676" w:type="dxa"/>
          </w:tcPr>
          <w:p w14:paraId="3F48F88E" w14:textId="6BB0D4A8" w:rsidR="000C27C8" w:rsidRPr="001C37D5" w:rsidRDefault="00DF65C7" w:rsidP="000C27C8">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r>
      <w:tr w:rsidR="00BD6628" w:rsidRPr="001C37D5" w14:paraId="4EEEE6D4" w14:textId="6D744483" w:rsidTr="00BD6628">
        <w:tc>
          <w:tcPr>
            <w:tcW w:w="1690" w:type="dxa"/>
          </w:tcPr>
          <w:p w14:paraId="2A228142"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 Weeks</w:t>
            </w:r>
          </w:p>
        </w:tc>
        <w:tc>
          <w:tcPr>
            <w:tcW w:w="1742" w:type="dxa"/>
          </w:tcPr>
          <w:p w14:paraId="08C594C0"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$41.17</w:t>
            </w:r>
          </w:p>
        </w:tc>
        <w:tc>
          <w:tcPr>
            <w:tcW w:w="1546" w:type="dxa"/>
          </w:tcPr>
          <w:p w14:paraId="53EFF23D"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1EE84013" w14:textId="5D850A7B"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$35.33</w:t>
            </w:r>
          </w:p>
        </w:tc>
        <w:tc>
          <w:tcPr>
            <w:tcW w:w="1676" w:type="dxa"/>
          </w:tcPr>
          <w:p w14:paraId="20754922"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r w:rsidR="00BD6628" w:rsidRPr="001C37D5" w14:paraId="1DED2A26" w14:textId="4E83546C" w:rsidTr="00BD6628">
        <w:tc>
          <w:tcPr>
            <w:tcW w:w="1690" w:type="dxa"/>
          </w:tcPr>
          <w:p w14:paraId="3E1A2942"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 Weeks</w:t>
            </w:r>
          </w:p>
        </w:tc>
        <w:tc>
          <w:tcPr>
            <w:tcW w:w="1742" w:type="dxa"/>
          </w:tcPr>
          <w:p w14:paraId="0CADA571"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$42.29</w:t>
            </w:r>
          </w:p>
        </w:tc>
        <w:tc>
          <w:tcPr>
            <w:tcW w:w="1546" w:type="dxa"/>
          </w:tcPr>
          <w:p w14:paraId="53A738D2"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7CB09911" w14:textId="372CFB08"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$36.75</w:t>
            </w:r>
          </w:p>
        </w:tc>
        <w:tc>
          <w:tcPr>
            <w:tcW w:w="1676" w:type="dxa"/>
          </w:tcPr>
          <w:p w14:paraId="1F4AA07B"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r w:rsidR="00BD6628" w:rsidRPr="001C37D5" w14:paraId="737D040F" w14:textId="0CFB6215" w:rsidTr="00BD6628">
        <w:tc>
          <w:tcPr>
            <w:tcW w:w="1690" w:type="dxa"/>
          </w:tcPr>
          <w:p w14:paraId="2E76A8C8"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 Weeks</w:t>
            </w:r>
          </w:p>
        </w:tc>
        <w:tc>
          <w:tcPr>
            <w:tcW w:w="1742" w:type="dxa"/>
          </w:tcPr>
          <w:p w14:paraId="1935C43F"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$45.51</w:t>
            </w:r>
          </w:p>
        </w:tc>
        <w:tc>
          <w:tcPr>
            <w:tcW w:w="1546" w:type="dxa"/>
          </w:tcPr>
          <w:p w14:paraId="7D055719"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3EB65238" w14:textId="513BC51A"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$41.60</w:t>
            </w:r>
          </w:p>
        </w:tc>
        <w:tc>
          <w:tcPr>
            <w:tcW w:w="1676" w:type="dxa"/>
          </w:tcPr>
          <w:p w14:paraId="22EE797A"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r w:rsidR="00BD6628" w:rsidRPr="001C37D5" w14:paraId="3ECB0AAA" w14:textId="31B6F97D" w:rsidTr="00BD6628">
        <w:tc>
          <w:tcPr>
            <w:tcW w:w="1690" w:type="dxa"/>
          </w:tcPr>
          <w:p w14:paraId="1E11ABDD"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 Weeks</w:t>
            </w:r>
          </w:p>
        </w:tc>
        <w:tc>
          <w:tcPr>
            <w:tcW w:w="1742" w:type="dxa"/>
          </w:tcPr>
          <w:p w14:paraId="26FAECDE"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$46.44</w:t>
            </w:r>
          </w:p>
        </w:tc>
        <w:tc>
          <w:tcPr>
            <w:tcW w:w="1546" w:type="dxa"/>
          </w:tcPr>
          <w:p w14:paraId="71C51F50"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035DC13E" w14:textId="50EB666C"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$42.64</w:t>
            </w:r>
          </w:p>
        </w:tc>
        <w:tc>
          <w:tcPr>
            <w:tcW w:w="1676" w:type="dxa"/>
          </w:tcPr>
          <w:p w14:paraId="538E04C7"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r w:rsidR="00BD6628" w:rsidRPr="001C37D5" w14:paraId="570AF341" w14:textId="0A5A345E" w:rsidTr="00BD6628">
        <w:tc>
          <w:tcPr>
            <w:tcW w:w="1690" w:type="dxa"/>
          </w:tcPr>
          <w:p w14:paraId="0E64FCDE"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 Weeks</w:t>
            </w:r>
          </w:p>
        </w:tc>
        <w:tc>
          <w:tcPr>
            <w:tcW w:w="1742" w:type="dxa"/>
          </w:tcPr>
          <w:p w14:paraId="534593B5"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$51.43</w:t>
            </w:r>
          </w:p>
        </w:tc>
        <w:tc>
          <w:tcPr>
            <w:tcW w:w="1546" w:type="dxa"/>
          </w:tcPr>
          <w:p w14:paraId="240B31C4"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2F407666" w14:textId="324F3759"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$48.36</w:t>
            </w:r>
          </w:p>
        </w:tc>
        <w:tc>
          <w:tcPr>
            <w:tcW w:w="1676" w:type="dxa"/>
          </w:tcPr>
          <w:p w14:paraId="4197A71B"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r w:rsidR="00BD6628" w:rsidRPr="001C37D5" w14:paraId="6E730F7F" w14:textId="71F2900C" w:rsidTr="00BD6628">
        <w:tc>
          <w:tcPr>
            <w:tcW w:w="1690" w:type="dxa"/>
          </w:tcPr>
          <w:p w14:paraId="5A22FA66"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 Weeks</w:t>
            </w:r>
          </w:p>
        </w:tc>
        <w:tc>
          <w:tcPr>
            <w:tcW w:w="1742" w:type="dxa"/>
          </w:tcPr>
          <w:p w14:paraId="0AED0994" w14:textId="77777777"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$51.99</w:t>
            </w:r>
          </w:p>
        </w:tc>
        <w:tc>
          <w:tcPr>
            <w:tcW w:w="1546" w:type="dxa"/>
          </w:tcPr>
          <w:p w14:paraId="5B8154CC"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4295232B" w14:textId="5C80FD46" w:rsidR="00BD6628" w:rsidRPr="001C37D5" w:rsidRDefault="00BD6628"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$49.34</w:t>
            </w:r>
          </w:p>
        </w:tc>
        <w:tc>
          <w:tcPr>
            <w:tcW w:w="1676" w:type="dxa"/>
          </w:tcPr>
          <w:p w14:paraId="018D0304"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r w:rsidR="00BD6628" w:rsidRPr="001C37D5" w14:paraId="2D492D3E" w14:textId="19B95E3D" w:rsidTr="00BD6628">
        <w:tc>
          <w:tcPr>
            <w:tcW w:w="1690" w:type="dxa"/>
          </w:tcPr>
          <w:p w14:paraId="4F266409" w14:textId="77777777" w:rsidR="00BD6628" w:rsidRPr="001C37D5" w:rsidRDefault="00BD6628"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9 Weeks</w:t>
            </w:r>
          </w:p>
        </w:tc>
        <w:tc>
          <w:tcPr>
            <w:tcW w:w="1742" w:type="dxa"/>
          </w:tcPr>
          <w:p w14:paraId="0ED89280" w14:textId="77777777" w:rsidR="00BD6628" w:rsidRPr="001C37D5" w:rsidRDefault="00BD6628"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$54.44</w:t>
            </w:r>
          </w:p>
        </w:tc>
        <w:tc>
          <w:tcPr>
            <w:tcW w:w="1546" w:type="dxa"/>
          </w:tcPr>
          <w:p w14:paraId="6E9B4A17"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2578FB30" w14:textId="0B9F054E" w:rsidR="00BD6628" w:rsidRPr="001C37D5" w:rsidRDefault="00BD6628"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$50.77</w:t>
            </w:r>
          </w:p>
        </w:tc>
        <w:tc>
          <w:tcPr>
            <w:tcW w:w="1676" w:type="dxa"/>
          </w:tcPr>
          <w:p w14:paraId="7760FCF6"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r w:rsidR="00BD6628" w:rsidRPr="001C37D5" w14:paraId="229FF155" w14:textId="5ED5548D" w:rsidTr="00BD6628">
        <w:tc>
          <w:tcPr>
            <w:tcW w:w="1690" w:type="dxa"/>
          </w:tcPr>
          <w:p w14:paraId="6B595DF7" w14:textId="77777777" w:rsidR="00BD6628" w:rsidRPr="001C37D5" w:rsidRDefault="00BD6628"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10 Weeks</w:t>
            </w:r>
          </w:p>
        </w:tc>
        <w:tc>
          <w:tcPr>
            <w:tcW w:w="1742" w:type="dxa"/>
          </w:tcPr>
          <w:p w14:paraId="5E76C0A5" w14:textId="77777777" w:rsidR="00BD6628" w:rsidRPr="001C37D5" w:rsidRDefault="00BD6628"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$62.87</w:t>
            </w:r>
          </w:p>
        </w:tc>
        <w:tc>
          <w:tcPr>
            <w:tcW w:w="1546" w:type="dxa"/>
          </w:tcPr>
          <w:p w14:paraId="10FC0D4A"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c>
          <w:tcPr>
            <w:tcW w:w="1868" w:type="dxa"/>
          </w:tcPr>
          <w:p w14:paraId="0CC953C9" w14:textId="56763C81" w:rsidR="00BD6628" w:rsidRPr="001C37D5" w:rsidRDefault="00BD6628"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$53.87</w:t>
            </w:r>
          </w:p>
        </w:tc>
        <w:tc>
          <w:tcPr>
            <w:tcW w:w="1676" w:type="dxa"/>
          </w:tcPr>
          <w:p w14:paraId="39198C1A" w14:textId="77777777" w:rsidR="00BD6628" w:rsidRPr="001C37D5" w:rsidRDefault="00BD6628" w:rsidP="00C662C7">
            <w:pPr>
              <w:pStyle w:val="ListParagraph"/>
              <w:ind w:left="0"/>
              <w:rPr>
                <w:rFonts w:ascii="Times New Roman" w:hAnsi="Times New Roman" w:cs="Times New Roman"/>
                <w:color w:val="000000" w:themeColor="text1"/>
                <w:sz w:val="24"/>
                <w:szCs w:val="24"/>
                <w:shd w:val="clear" w:color="auto" w:fill="FFFFFF"/>
              </w:rPr>
            </w:pPr>
          </w:p>
        </w:tc>
      </w:tr>
    </w:tbl>
    <w:p w14:paraId="45D1B174" w14:textId="75385A83" w:rsidR="00F91514" w:rsidRPr="00A819EF" w:rsidRDefault="00F91514" w:rsidP="00F91514">
      <w:pPr>
        <w:rPr>
          <w:rFonts w:ascii="Times New Roman" w:hAnsi="Times New Roman" w:cs="Times New Roman"/>
          <w:b/>
          <w:bCs/>
          <w:color w:val="FF0000"/>
          <w:sz w:val="28"/>
          <w:szCs w:val="28"/>
        </w:rPr>
      </w:pPr>
      <w:r w:rsidRPr="00A819EF">
        <w:rPr>
          <w:rFonts w:ascii="Times New Roman" w:hAnsi="Times New Roman" w:cs="Times New Roman"/>
          <w:b/>
          <w:bCs/>
          <w:color w:val="FF0000"/>
          <w:sz w:val="28"/>
          <w:szCs w:val="28"/>
        </w:rPr>
        <w:lastRenderedPageBreak/>
        <w:t xml:space="preserve">          Body weight information</w:t>
      </w:r>
      <w:r w:rsidR="00A819EF" w:rsidRPr="00A819EF">
        <w:rPr>
          <w:rFonts w:ascii="Times New Roman" w:hAnsi="Times New Roman" w:cs="Times New Roman"/>
          <w:b/>
          <w:bCs/>
          <w:color w:val="FF0000"/>
          <w:sz w:val="28"/>
          <w:szCs w:val="28"/>
        </w:rPr>
        <w:t>*</w:t>
      </w:r>
    </w:p>
    <w:p w14:paraId="696DA6BE" w14:textId="6765C209" w:rsidR="00F23D29" w:rsidRPr="001C37D5" w:rsidRDefault="00F23D29"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r w:rsidRPr="001C37D5">
        <w:rPr>
          <w:noProof/>
          <w:color w:val="000000" w:themeColor="text1"/>
        </w:rPr>
        <w:drawing>
          <wp:inline distT="0" distB="0" distL="0" distR="0" wp14:anchorId="56B2DC43" wp14:editId="4BF3FDD6">
            <wp:extent cx="5061180" cy="3166044"/>
            <wp:effectExtent l="0" t="0" r="0" b="0"/>
            <wp:docPr id="1903257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a:extLst>
                        <a:ext uri="{28A0092B-C50C-407E-A947-70E740481C1C}">
                          <a14:useLocalDpi xmlns:a14="http://schemas.microsoft.com/office/drawing/2010/main" val="0"/>
                        </a:ext>
                      </a:extLst>
                    </a:blip>
                    <a:srcRect t="6042"/>
                    <a:stretch/>
                  </pic:blipFill>
                  <pic:spPr bwMode="auto">
                    <a:xfrm>
                      <a:off x="0" y="0"/>
                      <a:ext cx="5062320" cy="3166757"/>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80" w:rightFromText="180" w:vertAnchor="text" w:horzAnchor="margin" w:tblpX="717" w:tblpY="-831"/>
        <w:tblW w:w="7947" w:type="dxa"/>
        <w:tblBorders>
          <w:top w:val="single" w:sz="6" w:space="0" w:color="05396B"/>
          <w:left w:val="single" w:sz="6" w:space="0" w:color="05396B"/>
          <w:bottom w:val="single" w:sz="6" w:space="0" w:color="05396B"/>
          <w:right w:val="single" w:sz="6" w:space="0" w:color="05396B"/>
        </w:tblBorders>
        <w:shd w:val="clear" w:color="auto" w:fill="FFFFFF"/>
        <w:tblCellMar>
          <w:left w:w="0" w:type="dxa"/>
          <w:right w:w="0" w:type="dxa"/>
        </w:tblCellMar>
        <w:tblLook w:val="04A0" w:firstRow="1" w:lastRow="0" w:firstColumn="1" w:lastColumn="0" w:noHBand="0" w:noVBand="1"/>
      </w:tblPr>
      <w:tblGrid>
        <w:gridCol w:w="2552"/>
        <w:gridCol w:w="2560"/>
        <w:gridCol w:w="2835"/>
      </w:tblGrid>
      <w:tr w:rsidR="001C37D5" w:rsidRPr="001C37D5" w14:paraId="160B737E" w14:textId="77777777" w:rsidTr="00C662C7">
        <w:tc>
          <w:tcPr>
            <w:tcW w:w="2552" w:type="dxa"/>
            <w:vMerge w:val="restart"/>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CFD1120"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lastRenderedPageBreak/>
              <w:t>Age (Weeks)</w:t>
            </w:r>
          </w:p>
        </w:tc>
        <w:tc>
          <w:tcPr>
            <w:tcW w:w="5395" w:type="dxa"/>
            <w:gridSpan w:val="2"/>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386D0F6"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Body Weight</w:t>
            </w: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br/>
              <w:t xml:space="preserve">(grams; mean± </w:t>
            </w:r>
            <w:proofErr w:type="spellStart"/>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st.</w:t>
            </w:r>
            <w:proofErr w:type="spellEnd"/>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 xml:space="preserve"> dev)</w:t>
            </w:r>
          </w:p>
        </w:tc>
      </w:tr>
      <w:tr w:rsidR="001C37D5" w:rsidRPr="001C37D5" w14:paraId="76399772" w14:textId="77777777" w:rsidTr="00C662C7">
        <w:tc>
          <w:tcPr>
            <w:tcW w:w="2552" w:type="dxa"/>
            <w:vMerge/>
            <w:tcBorders>
              <w:top w:val="single" w:sz="6" w:space="0" w:color="05396B"/>
              <w:left w:val="single" w:sz="6" w:space="0" w:color="05396B"/>
              <w:bottom w:val="single" w:sz="6" w:space="0" w:color="05396B"/>
              <w:right w:val="single" w:sz="6" w:space="0" w:color="05396B"/>
            </w:tcBorders>
            <w:shd w:val="clear" w:color="auto" w:fill="auto"/>
            <w:vAlign w:val="bottom"/>
            <w:hideMark/>
          </w:tcPr>
          <w:p w14:paraId="505A61A5"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660CB9C"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Females</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A700341"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Males</w:t>
            </w:r>
          </w:p>
        </w:tc>
      </w:tr>
      <w:tr w:rsidR="001C37D5" w:rsidRPr="001C37D5" w14:paraId="3E808B29"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A73F185"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D052D97" w14:textId="616EB280"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12.3 ± 1.6</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B2F57C" w14:textId="4A6AF9D8"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12.7 ± 1.8 </w:t>
            </w:r>
          </w:p>
        </w:tc>
      </w:tr>
      <w:tr w:rsidR="001C37D5" w:rsidRPr="001C37D5" w14:paraId="7A12869C"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4677A23"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0C56D2C" w14:textId="78658021"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w:t>
            </w:r>
            <w:r w:rsidR="009A486C" w:rsidRPr="001C37D5">
              <w:rPr>
                <w:rFonts w:ascii="Times New Roman" w:eastAsia="Times New Roman" w:hAnsi="Times New Roman" w:cs="Times New Roman"/>
                <w:color w:val="000000" w:themeColor="text1"/>
                <w:kern w:val="0"/>
                <w:sz w:val="24"/>
                <w:szCs w:val="24"/>
                <w:lang w:eastAsia="en-IN" w:bidi="ar-SA"/>
                <w14:ligatures w14:val="none"/>
              </w:rPr>
              <w:t>6.1</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9A486C" w:rsidRPr="001C37D5">
              <w:rPr>
                <w:rFonts w:ascii="Times New Roman" w:eastAsia="Times New Roman" w:hAnsi="Times New Roman" w:cs="Times New Roman"/>
                <w:color w:val="000000" w:themeColor="text1"/>
                <w:kern w:val="0"/>
                <w:sz w:val="24"/>
                <w:szCs w:val="24"/>
                <w:lang w:eastAsia="en-IN" w:bidi="ar-SA"/>
                <w14:ligatures w14:val="none"/>
              </w:rPr>
              <w:t>5</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0FA36BB" w14:textId="46DFAED8"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w:t>
            </w:r>
            <w:r w:rsidR="009A486C" w:rsidRPr="001C37D5">
              <w:rPr>
                <w:rFonts w:ascii="Times New Roman" w:eastAsia="Times New Roman" w:hAnsi="Times New Roman" w:cs="Times New Roman"/>
                <w:color w:val="000000" w:themeColor="text1"/>
                <w:kern w:val="0"/>
                <w:sz w:val="24"/>
                <w:szCs w:val="24"/>
                <w:lang w:eastAsia="en-IN" w:bidi="ar-SA"/>
                <w14:ligatures w14:val="none"/>
              </w:rPr>
              <w:t>8.2</w:t>
            </w:r>
            <w:r w:rsidRPr="001C37D5">
              <w:rPr>
                <w:rFonts w:ascii="Times New Roman" w:eastAsia="Times New Roman" w:hAnsi="Times New Roman" w:cs="Times New Roman"/>
                <w:color w:val="000000" w:themeColor="text1"/>
                <w:kern w:val="0"/>
                <w:sz w:val="24"/>
                <w:szCs w:val="24"/>
                <w:lang w:eastAsia="en-IN" w:bidi="ar-SA"/>
                <w14:ligatures w14:val="none"/>
              </w:rPr>
              <w:t xml:space="preserve"> ± </w:t>
            </w:r>
            <w:r w:rsidR="009A486C" w:rsidRPr="001C37D5">
              <w:rPr>
                <w:rFonts w:ascii="Times New Roman" w:eastAsia="Times New Roman" w:hAnsi="Times New Roman" w:cs="Times New Roman"/>
                <w:color w:val="000000" w:themeColor="text1"/>
                <w:kern w:val="0"/>
                <w:sz w:val="24"/>
                <w:szCs w:val="24"/>
                <w:lang w:eastAsia="en-IN" w:bidi="ar-SA"/>
                <w14:ligatures w14:val="none"/>
              </w:rPr>
              <w:t>1.9</w:t>
            </w:r>
          </w:p>
        </w:tc>
      </w:tr>
      <w:tr w:rsidR="001C37D5" w:rsidRPr="001C37D5" w14:paraId="73EAECE3"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3C31758"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5</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E634A6E" w14:textId="69DAFE9E"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w:t>
            </w:r>
            <w:r w:rsidR="009A486C" w:rsidRPr="001C37D5">
              <w:rPr>
                <w:rFonts w:ascii="Times New Roman" w:eastAsia="Times New Roman" w:hAnsi="Times New Roman" w:cs="Times New Roman"/>
                <w:color w:val="000000" w:themeColor="text1"/>
                <w:kern w:val="0"/>
                <w:sz w:val="24"/>
                <w:szCs w:val="24"/>
                <w:lang w:eastAsia="en-IN" w:bidi="ar-SA"/>
                <w14:ligatures w14:val="none"/>
              </w:rPr>
              <w:t>8.4</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9A486C"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22B5865" w14:textId="76CA7D79"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A23129" w:rsidRPr="001C37D5">
              <w:rPr>
                <w:rFonts w:ascii="Times New Roman" w:eastAsia="Times New Roman" w:hAnsi="Times New Roman" w:cs="Times New Roman"/>
                <w:color w:val="000000" w:themeColor="text1"/>
                <w:kern w:val="0"/>
                <w:sz w:val="24"/>
                <w:szCs w:val="24"/>
                <w:lang w:eastAsia="en-IN" w:bidi="ar-SA"/>
                <w14:ligatures w14:val="none"/>
              </w:rPr>
              <w:t>1.8</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A23129" w:rsidRPr="001C37D5">
              <w:rPr>
                <w:rFonts w:ascii="Times New Roman" w:eastAsia="Times New Roman" w:hAnsi="Times New Roman" w:cs="Times New Roman"/>
                <w:color w:val="000000" w:themeColor="text1"/>
                <w:kern w:val="0"/>
                <w:sz w:val="24"/>
                <w:szCs w:val="24"/>
                <w:lang w:eastAsia="en-IN" w:bidi="ar-SA"/>
                <w14:ligatures w14:val="none"/>
              </w:rPr>
              <w:t>4</w:t>
            </w:r>
          </w:p>
        </w:tc>
      </w:tr>
      <w:tr w:rsidR="001C37D5" w:rsidRPr="001C37D5" w14:paraId="3C72DA3E"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68EA446"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6</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940C2CE" w14:textId="311BD5AB"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w:t>
            </w:r>
            <w:r w:rsidR="00AE0056" w:rsidRPr="001C37D5">
              <w:rPr>
                <w:rFonts w:ascii="Times New Roman" w:eastAsia="Times New Roman" w:hAnsi="Times New Roman" w:cs="Times New Roman"/>
                <w:color w:val="000000" w:themeColor="text1"/>
                <w:kern w:val="0"/>
                <w:sz w:val="24"/>
                <w:szCs w:val="24"/>
                <w:lang w:eastAsia="en-IN" w:bidi="ar-SA"/>
                <w14:ligatures w14:val="none"/>
              </w:rPr>
              <w:t>9.1</w:t>
            </w:r>
            <w:r w:rsidRPr="001C37D5">
              <w:rPr>
                <w:rFonts w:ascii="Times New Roman" w:eastAsia="Times New Roman" w:hAnsi="Times New Roman" w:cs="Times New Roman"/>
                <w:color w:val="000000" w:themeColor="text1"/>
                <w:kern w:val="0"/>
                <w:sz w:val="24"/>
                <w:szCs w:val="24"/>
                <w:lang w:eastAsia="en-IN" w:bidi="ar-SA"/>
                <w14:ligatures w14:val="none"/>
              </w:rPr>
              <w:t xml:space="preserve"> ± </w:t>
            </w:r>
            <w:r w:rsidR="00AE0056" w:rsidRPr="001C37D5">
              <w:rPr>
                <w:rFonts w:ascii="Times New Roman" w:eastAsia="Times New Roman" w:hAnsi="Times New Roman" w:cs="Times New Roman"/>
                <w:color w:val="000000" w:themeColor="text1"/>
                <w:kern w:val="0"/>
                <w:sz w:val="24"/>
                <w:szCs w:val="24"/>
                <w:lang w:eastAsia="en-IN" w:bidi="ar-SA"/>
                <w14:ligatures w14:val="none"/>
              </w:rPr>
              <w:t>1.2</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47E4D93" w14:textId="1EE3E281"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AE0056" w:rsidRPr="001C37D5">
              <w:rPr>
                <w:rFonts w:ascii="Times New Roman" w:eastAsia="Times New Roman" w:hAnsi="Times New Roman" w:cs="Times New Roman"/>
                <w:color w:val="000000" w:themeColor="text1"/>
                <w:kern w:val="0"/>
                <w:sz w:val="24"/>
                <w:szCs w:val="24"/>
                <w:lang w:eastAsia="en-IN" w:bidi="ar-SA"/>
                <w14:ligatures w14:val="none"/>
              </w:rPr>
              <w:t>3.7</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AE0056" w:rsidRPr="001C37D5">
              <w:rPr>
                <w:rFonts w:ascii="Times New Roman" w:eastAsia="Times New Roman" w:hAnsi="Times New Roman" w:cs="Times New Roman"/>
                <w:color w:val="000000" w:themeColor="text1"/>
                <w:kern w:val="0"/>
                <w:sz w:val="24"/>
                <w:szCs w:val="24"/>
                <w:lang w:eastAsia="en-IN" w:bidi="ar-SA"/>
                <w14:ligatures w14:val="none"/>
              </w:rPr>
              <w:t>4</w:t>
            </w:r>
          </w:p>
        </w:tc>
      </w:tr>
      <w:tr w:rsidR="001C37D5" w:rsidRPr="001C37D5" w14:paraId="66A76D50"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D2B4E33"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163AD8E" w14:textId="0387781D"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19.</w:t>
            </w:r>
            <w:r w:rsidR="00567C4B" w:rsidRPr="001C37D5">
              <w:rPr>
                <w:rFonts w:ascii="Times New Roman" w:eastAsia="Times New Roman" w:hAnsi="Times New Roman" w:cs="Times New Roman"/>
                <w:color w:val="000000" w:themeColor="text1"/>
                <w:kern w:val="0"/>
                <w:sz w:val="24"/>
                <w:szCs w:val="24"/>
                <w:lang w:eastAsia="en-IN" w:bidi="ar-SA"/>
                <w14:ligatures w14:val="none"/>
              </w:rPr>
              <w:t>7</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567C4B"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805EED1" w14:textId="1FC7450F"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537074" w:rsidRPr="001C37D5">
              <w:rPr>
                <w:rFonts w:ascii="Times New Roman" w:eastAsia="Times New Roman" w:hAnsi="Times New Roman" w:cs="Times New Roman"/>
                <w:color w:val="000000" w:themeColor="text1"/>
                <w:kern w:val="0"/>
                <w:sz w:val="24"/>
                <w:szCs w:val="24"/>
                <w:lang w:eastAsia="en-IN" w:bidi="ar-SA"/>
                <w14:ligatures w14:val="none"/>
              </w:rPr>
              <w:t>4.9</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537074" w:rsidRPr="001C37D5">
              <w:rPr>
                <w:rFonts w:ascii="Times New Roman" w:eastAsia="Times New Roman" w:hAnsi="Times New Roman" w:cs="Times New Roman"/>
                <w:color w:val="000000" w:themeColor="text1"/>
                <w:kern w:val="0"/>
                <w:sz w:val="24"/>
                <w:szCs w:val="24"/>
                <w:lang w:eastAsia="en-IN" w:bidi="ar-SA"/>
                <w14:ligatures w14:val="none"/>
              </w:rPr>
              <w:t>4</w:t>
            </w:r>
          </w:p>
        </w:tc>
      </w:tr>
      <w:tr w:rsidR="001C37D5" w:rsidRPr="001C37D5" w14:paraId="3BF8556B"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0198867"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E92B84D" w14:textId="19316B8C" w:rsidR="009C5926" w:rsidRPr="001C37D5" w:rsidRDefault="00537074"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20.5 ± 1.2</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DB5367E" w14:textId="1282450D" w:rsidR="009C5926" w:rsidRPr="001C37D5" w:rsidRDefault="00537074"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26.2 ± 1.4</w:t>
            </w:r>
          </w:p>
        </w:tc>
      </w:tr>
      <w:tr w:rsidR="001C37D5" w:rsidRPr="001C37D5" w14:paraId="49148636"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0F1B4F3"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9</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3B7A845" w14:textId="798CE9C1" w:rsidR="009C5926" w:rsidRPr="001C37D5" w:rsidRDefault="00537074"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690BEC" w:rsidRPr="001C37D5">
              <w:rPr>
                <w:rFonts w:ascii="Times New Roman" w:eastAsia="Times New Roman" w:hAnsi="Times New Roman" w:cs="Times New Roman"/>
                <w:color w:val="000000" w:themeColor="text1"/>
                <w:kern w:val="0"/>
                <w:sz w:val="24"/>
                <w:szCs w:val="24"/>
                <w:lang w:eastAsia="en-IN" w:bidi="ar-SA"/>
                <w14:ligatures w14:val="none"/>
              </w:rPr>
              <w:t>1.1</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690BEC"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7BF1851" w14:textId="4E35C329" w:rsidR="009C5926" w:rsidRPr="001C37D5" w:rsidRDefault="00537074"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27.0 ± 1.4</w:t>
            </w:r>
          </w:p>
        </w:tc>
      </w:tr>
      <w:tr w:rsidR="001C37D5" w:rsidRPr="001C37D5" w14:paraId="071A537D" w14:textId="77777777" w:rsidTr="00C662C7">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36D9498"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10</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DEA4FEE" w14:textId="51AE9193"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5231A1" w:rsidRPr="001C37D5">
              <w:rPr>
                <w:rFonts w:ascii="Times New Roman" w:eastAsia="Times New Roman" w:hAnsi="Times New Roman" w:cs="Times New Roman"/>
                <w:color w:val="000000" w:themeColor="text1"/>
                <w:kern w:val="0"/>
                <w:sz w:val="24"/>
                <w:szCs w:val="24"/>
                <w:lang w:eastAsia="en-IN" w:bidi="ar-SA"/>
                <w14:ligatures w14:val="none"/>
              </w:rPr>
              <w:t>1.5</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5231A1"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1092697" w14:textId="38077143"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5231A1" w:rsidRPr="001C37D5">
              <w:rPr>
                <w:rFonts w:ascii="Times New Roman" w:eastAsia="Times New Roman" w:hAnsi="Times New Roman" w:cs="Times New Roman"/>
                <w:color w:val="000000" w:themeColor="text1"/>
                <w:kern w:val="0"/>
                <w:sz w:val="24"/>
                <w:szCs w:val="24"/>
                <w:lang w:eastAsia="en-IN" w:bidi="ar-SA"/>
                <w14:ligatures w14:val="none"/>
              </w:rPr>
              <w:t>7.4</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5231A1" w:rsidRPr="001C37D5">
              <w:rPr>
                <w:rFonts w:ascii="Times New Roman" w:eastAsia="Times New Roman" w:hAnsi="Times New Roman" w:cs="Times New Roman"/>
                <w:color w:val="000000" w:themeColor="text1"/>
                <w:kern w:val="0"/>
                <w:sz w:val="24"/>
                <w:szCs w:val="24"/>
                <w:lang w:eastAsia="en-IN" w:bidi="ar-SA"/>
                <w14:ligatures w14:val="none"/>
              </w:rPr>
              <w:t>4</w:t>
            </w:r>
          </w:p>
        </w:tc>
      </w:tr>
      <w:tr w:rsidR="001C37D5" w:rsidRPr="001C37D5" w14:paraId="5D0EBB5B" w14:textId="77777777" w:rsidTr="00085820">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80193CA"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11</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F8F7AC3" w14:textId="4C5063D0"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085820" w:rsidRPr="001C37D5">
              <w:rPr>
                <w:rFonts w:ascii="Times New Roman" w:eastAsia="Times New Roman" w:hAnsi="Times New Roman" w:cs="Times New Roman"/>
                <w:color w:val="000000" w:themeColor="text1"/>
                <w:kern w:val="0"/>
                <w:sz w:val="24"/>
                <w:szCs w:val="24"/>
                <w:lang w:eastAsia="en-IN" w:bidi="ar-SA"/>
                <w14:ligatures w14:val="none"/>
              </w:rPr>
              <w:t>2.1</w:t>
            </w:r>
            <w:r w:rsidRPr="001C37D5">
              <w:rPr>
                <w:rFonts w:ascii="Times New Roman" w:eastAsia="Times New Roman" w:hAnsi="Times New Roman" w:cs="Times New Roman"/>
                <w:color w:val="000000" w:themeColor="text1"/>
                <w:kern w:val="0"/>
                <w:sz w:val="24"/>
                <w:szCs w:val="24"/>
                <w:lang w:eastAsia="en-IN" w:bidi="ar-SA"/>
                <w14:ligatures w14:val="none"/>
              </w:rPr>
              <w:t xml:space="preserve"> ± 1.</w:t>
            </w:r>
            <w:r w:rsidR="00085820"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0E653E2B" w14:textId="6467E4EA" w:rsidR="009C5926" w:rsidRPr="001C37D5" w:rsidRDefault="00E647FB" w:rsidP="00E647FB">
            <w:pPr>
              <w:spacing w:before="0" w:after="0" w:line="240" w:lineRule="auto"/>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w:t>
            </w:r>
          </w:p>
        </w:tc>
      </w:tr>
      <w:tr w:rsidR="001C37D5" w:rsidRPr="001C37D5" w14:paraId="661B9C2E" w14:textId="77777777" w:rsidTr="00085820">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93673B1"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9011AC7" w14:textId="092F39E0"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085820" w:rsidRPr="001C37D5">
              <w:rPr>
                <w:rFonts w:ascii="Times New Roman" w:eastAsia="Times New Roman" w:hAnsi="Times New Roman" w:cs="Times New Roman"/>
                <w:color w:val="000000" w:themeColor="text1"/>
                <w:kern w:val="0"/>
                <w:sz w:val="24"/>
                <w:szCs w:val="24"/>
                <w:lang w:eastAsia="en-IN" w:bidi="ar-SA"/>
                <w14:ligatures w14:val="none"/>
              </w:rPr>
              <w:t>2</w:t>
            </w:r>
            <w:r w:rsidRPr="001C37D5">
              <w:rPr>
                <w:rFonts w:ascii="Times New Roman" w:eastAsia="Times New Roman" w:hAnsi="Times New Roman" w:cs="Times New Roman"/>
                <w:color w:val="000000" w:themeColor="text1"/>
                <w:kern w:val="0"/>
                <w:sz w:val="24"/>
                <w:szCs w:val="24"/>
                <w:lang w:eastAsia="en-IN" w:bidi="ar-SA"/>
                <w14:ligatures w14:val="none"/>
              </w:rPr>
              <w:t>.9 ± 1.</w:t>
            </w:r>
            <w:r w:rsidR="00085820" w:rsidRPr="001C37D5">
              <w:rPr>
                <w:rFonts w:ascii="Times New Roman" w:eastAsia="Times New Roman" w:hAnsi="Times New Roman" w:cs="Times New Roman"/>
                <w:color w:val="000000" w:themeColor="text1"/>
                <w:kern w:val="0"/>
                <w:sz w:val="24"/>
                <w:szCs w:val="24"/>
                <w:lang w:eastAsia="en-IN" w:bidi="ar-SA"/>
                <w14:ligatures w14:val="none"/>
              </w:rPr>
              <w:t>5</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1A6D1717" w14:textId="00C5C78B" w:rsidR="009C5926" w:rsidRPr="001C37D5" w:rsidRDefault="00E647FB" w:rsidP="00E647FB">
            <w:pPr>
              <w:spacing w:before="0" w:after="0" w:line="240" w:lineRule="auto"/>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w:t>
            </w:r>
          </w:p>
        </w:tc>
      </w:tr>
      <w:tr w:rsidR="001C37D5" w:rsidRPr="001C37D5" w14:paraId="7E114146" w14:textId="77777777" w:rsidTr="00085820">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C436DD9"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13</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1D9EF34" w14:textId="4BD2888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9E411A" w:rsidRPr="001C37D5">
              <w:rPr>
                <w:rFonts w:ascii="Times New Roman" w:eastAsia="Times New Roman" w:hAnsi="Times New Roman" w:cs="Times New Roman"/>
                <w:color w:val="000000" w:themeColor="text1"/>
                <w:kern w:val="0"/>
                <w:sz w:val="24"/>
                <w:szCs w:val="24"/>
                <w:lang w:eastAsia="en-IN" w:bidi="ar-SA"/>
                <w14:ligatures w14:val="none"/>
              </w:rPr>
              <w:t>3</w:t>
            </w:r>
            <w:r w:rsidRPr="001C37D5">
              <w:rPr>
                <w:rFonts w:ascii="Times New Roman" w:eastAsia="Times New Roman" w:hAnsi="Times New Roman" w:cs="Times New Roman"/>
                <w:color w:val="000000" w:themeColor="text1"/>
                <w:kern w:val="0"/>
                <w:sz w:val="24"/>
                <w:szCs w:val="24"/>
                <w:lang w:eastAsia="en-IN" w:bidi="ar-SA"/>
                <w14:ligatures w14:val="none"/>
              </w:rPr>
              <w:t>.6 ± 1.</w:t>
            </w:r>
            <w:r w:rsidR="009E411A" w:rsidRPr="001C37D5">
              <w:rPr>
                <w:rFonts w:ascii="Times New Roman" w:eastAsia="Times New Roman" w:hAnsi="Times New Roman" w:cs="Times New Roman"/>
                <w:color w:val="000000" w:themeColor="text1"/>
                <w:kern w:val="0"/>
                <w:sz w:val="24"/>
                <w:szCs w:val="24"/>
                <w:lang w:eastAsia="en-IN" w:bidi="ar-SA"/>
                <w14:ligatures w14:val="none"/>
              </w:rPr>
              <w:t>7</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30BA81C5" w14:textId="3E84CD81" w:rsidR="009C5926" w:rsidRPr="001C37D5" w:rsidRDefault="00E647FB" w:rsidP="00E647FB">
            <w:pPr>
              <w:spacing w:before="0" w:after="0" w:line="240" w:lineRule="auto"/>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w:t>
            </w:r>
          </w:p>
        </w:tc>
      </w:tr>
      <w:tr w:rsidR="001C37D5" w:rsidRPr="001C37D5" w14:paraId="19D4705A" w14:textId="77777777" w:rsidTr="00085820">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7020B0B"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14</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46EA580" w14:textId="6D6607B1"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9E411A" w:rsidRPr="001C37D5">
              <w:rPr>
                <w:rFonts w:ascii="Times New Roman" w:eastAsia="Times New Roman" w:hAnsi="Times New Roman" w:cs="Times New Roman"/>
                <w:color w:val="000000" w:themeColor="text1"/>
                <w:kern w:val="0"/>
                <w:sz w:val="24"/>
                <w:szCs w:val="24"/>
                <w:lang w:eastAsia="en-IN" w:bidi="ar-SA"/>
                <w14:ligatures w14:val="none"/>
              </w:rPr>
              <w:t>4</w:t>
            </w:r>
            <w:r w:rsidRPr="001C37D5">
              <w:rPr>
                <w:rFonts w:ascii="Times New Roman" w:eastAsia="Times New Roman" w:hAnsi="Times New Roman" w:cs="Times New Roman"/>
                <w:color w:val="000000" w:themeColor="text1"/>
                <w:kern w:val="0"/>
                <w:sz w:val="24"/>
                <w:szCs w:val="24"/>
                <w:lang w:eastAsia="en-IN" w:bidi="ar-SA"/>
                <w14:ligatures w14:val="none"/>
              </w:rPr>
              <w:t xml:space="preserve">.0 ± </w:t>
            </w:r>
            <w:r w:rsidR="009E411A" w:rsidRPr="001C37D5">
              <w:rPr>
                <w:rFonts w:ascii="Times New Roman" w:eastAsia="Times New Roman" w:hAnsi="Times New Roman" w:cs="Times New Roman"/>
                <w:color w:val="000000" w:themeColor="text1"/>
                <w:kern w:val="0"/>
                <w:sz w:val="24"/>
                <w:szCs w:val="24"/>
                <w:lang w:eastAsia="en-IN" w:bidi="ar-SA"/>
                <w14:ligatures w14:val="none"/>
              </w:rPr>
              <w:t>1.8</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43CFE6C2" w14:textId="07CC9593" w:rsidR="009C5926" w:rsidRPr="001C37D5" w:rsidRDefault="00E647FB" w:rsidP="00E647FB">
            <w:pPr>
              <w:spacing w:before="0" w:after="0" w:line="240" w:lineRule="auto"/>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w:t>
            </w:r>
          </w:p>
        </w:tc>
      </w:tr>
      <w:tr w:rsidR="001C37D5" w:rsidRPr="001C37D5" w14:paraId="4D12DDC0" w14:textId="77777777" w:rsidTr="00085820">
        <w:tc>
          <w:tcPr>
            <w:tcW w:w="255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5E6F84D" w14:textId="77777777"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15</w:t>
            </w:r>
          </w:p>
        </w:tc>
        <w:tc>
          <w:tcPr>
            <w:tcW w:w="256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8D06004" w14:textId="3979383C" w:rsidR="009C5926" w:rsidRPr="001C37D5" w:rsidRDefault="009C5926" w:rsidP="00C662C7">
            <w:pPr>
              <w:spacing w:before="0" w:after="0" w:line="240" w:lineRule="auto"/>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w:t>
            </w:r>
            <w:r w:rsidR="009E411A" w:rsidRPr="001C37D5">
              <w:rPr>
                <w:rFonts w:ascii="Times New Roman" w:eastAsia="Times New Roman" w:hAnsi="Times New Roman" w:cs="Times New Roman"/>
                <w:color w:val="000000" w:themeColor="text1"/>
                <w:kern w:val="0"/>
                <w:sz w:val="24"/>
                <w:szCs w:val="24"/>
                <w:lang w:eastAsia="en-IN" w:bidi="ar-SA"/>
                <w14:ligatures w14:val="none"/>
              </w:rPr>
              <w:t>4.7</w:t>
            </w:r>
            <w:r w:rsidRPr="001C37D5">
              <w:rPr>
                <w:rFonts w:ascii="Times New Roman" w:eastAsia="Times New Roman" w:hAnsi="Times New Roman" w:cs="Times New Roman"/>
                <w:color w:val="000000" w:themeColor="text1"/>
                <w:kern w:val="0"/>
                <w:sz w:val="24"/>
                <w:szCs w:val="24"/>
                <w:lang w:eastAsia="en-IN" w:bidi="ar-SA"/>
                <w14:ligatures w14:val="none"/>
              </w:rPr>
              <w:t xml:space="preserve"> ± </w:t>
            </w:r>
            <w:r w:rsidR="009E411A" w:rsidRPr="001C37D5">
              <w:rPr>
                <w:rFonts w:ascii="Times New Roman" w:eastAsia="Times New Roman" w:hAnsi="Times New Roman" w:cs="Times New Roman"/>
                <w:color w:val="000000" w:themeColor="text1"/>
                <w:kern w:val="0"/>
                <w:sz w:val="24"/>
                <w:szCs w:val="24"/>
                <w:lang w:eastAsia="en-IN" w:bidi="ar-SA"/>
                <w14:ligatures w14:val="none"/>
              </w:rPr>
              <w:t>1.9</w:t>
            </w:r>
          </w:p>
        </w:tc>
        <w:tc>
          <w:tcPr>
            <w:tcW w:w="2835"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3D003C37" w14:textId="4E92E0D3" w:rsidR="009C5926" w:rsidRPr="001C37D5" w:rsidRDefault="00E647FB" w:rsidP="00E647FB">
            <w:pPr>
              <w:spacing w:before="0" w:after="0" w:line="240" w:lineRule="auto"/>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w:t>
            </w:r>
          </w:p>
        </w:tc>
      </w:tr>
    </w:tbl>
    <w:p w14:paraId="184A5334"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6C61EC9B"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4DB96BB8"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38EDE4B0"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375BE6BD"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7DC3C6FD"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0ED16F75"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06B18992"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250C394A"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1FECCCA3"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14B7E3C6"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28F4B58C"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57651471"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0C2A48FC"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76F73462"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437CB0EE"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0B7110C7"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2BD6B06C"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7FE23A87"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173428E2" w14:textId="77777777" w:rsidR="009C5926" w:rsidRPr="001C37D5"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765CB0F1" w14:textId="77777777" w:rsidR="009C5926" w:rsidRDefault="009C5926" w:rsidP="00F23D29">
      <w:pPr>
        <w:pStyle w:val="ListParagraph"/>
        <w:shd w:val="clear" w:color="auto" w:fill="FFFFFF"/>
        <w:spacing w:before="300" w:after="240"/>
        <w:jc w:val="both"/>
        <w:rPr>
          <w:rFonts w:ascii="Times New Roman" w:eastAsia="Times New Roman" w:hAnsi="Times New Roman" w:cs="Times New Roman"/>
          <w:color w:val="000000" w:themeColor="text1"/>
          <w:kern w:val="0"/>
          <w:sz w:val="24"/>
          <w:szCs w:val="24"/>
          <w:lang w:eastAsia="en-IN" w:bidi="ar-SA"/>
          <w14:ligatures w14:val="none"/>
        </w:rPr>
      </w:pPr>
    </w:p>
    <w:p w14:paraId="033328B6" w14:textId="647D46D7" w:rsidR="00A819EF" w:rsidRPr="00BE317C" w:rsidRDefault="00A819EF" w:rsidP="00A819EF">
      <w:pPr>
        <w:pStyle w:val="ListParagraph"/>
        <w:shd w:val="clear" w:color="auto" w:fill="FFFFFF"/>
        <w:spacing w:before="0" w:after="0"/>
        <w:rPr>
          <w:rFonts w:ascii="Times New Roman" w:hAnsi="Times New Roman" w:cs="Times New Roman"/>
          <w:color w:val="FF0000"/>
          <w:sz w:val="24"/>
          <w:szCs w:val="24"/>
        </w:rPr>
      </w:pPr>
      <w:r w:rsidRPr="00BE317C">
        <w:rPr>
          <w:rFonts w:ascii="Times New Roman" w:hAnsi="Times New Roman" w:cs="Times New Roman"/>
          <w:b/>
          <w:bCs/>
          <w:color w:val="FF0000"/>
          <w:sz w:val="24"/>
          <w:szCs w:val="24"/>
        </w:rPr>
        <w:t xml:space="preserve">* </w:t>
      </w:r>
      <w:r w:rsidRPr="00BE317C">
        <w:rPr>
          <w:rFonts w:ascii="Times New Roman" w:hAnsi="Times New Roman" w:cs="Times New Roman"/>
          <w:color w:val="FF0000"/>
          <w:sz w:val="24"/>
          <w:szCs w:val="24"/>
        </w:rPr>
        <w:t>Price details and body weight information mentioned above are as per US considerations and Indian data is yet to be updated.</w:t>
      </w:r>
    </w:p>
    <w:p w14:paraId="15FD26DC"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48B483E3"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050F7F56"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67D9D9B7"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3D9A99B5"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0D07F0A6"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77E759C8" w14:textId="77777777" w:rsidR="00856D64" w:rsidRDefault="00856D64"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3336DF85"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6A6CB158"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2FFABDDA"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07F969BD" w14:textId="77777777" w:rsidR="00F06E92"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4DE4DBFD" w14:textId="77777777" w:rsidR="00F06E92" w:rsidRPr="00A819EF" w:rsidRDefault="00F06E92" w:rsidP="00A819EF">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36926C69" w14:textId="10E4D87C" w:rsidR="00F2011B" w:rsidRPr="001C37D5" w:rsidRDefault="00F2011B" w:rsidP="00FA4331">
      <w:pPr>
        <w:pStyle w:val="ListParagraph"/>
        <w:numPr>
          <w:ilvl w:val="0"/>
          <w:numId w:val="46"/>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proofErr w:type="spellStart"/>
      <w:r w:rsidRPr="001C37D5">
        <w:rPr>
          <w:rFonts w:ascii="Times New Roman" w:eastAsia="Times New Roman" w:hAnsi="Times New Roman" w:cs="Times New Roman"/>
          <w:b/>
          <w:bCs/>
          <w:color w:val="000000" w:themeColor="text1"/>
          <w:kern w:val="36"/>
          <w:sz w:val="32"/>
          <w:szCs w:val="32"/>
          <w:lang w:eastAsia="en-IN" w:bidi="ar-SA"/>
          <w14:ligatures w14:val="none"/>
        </w:rPr>
        <w:lastRenderedPageBreak/>
        <w:t>NOD.Cg-</w:t>
      </w:r>
      <w:r w:rsidRPr="00D9366A">
        <w:rPr>
          <w:rFonts w:ascii="Times New Roman" w:eastAsia="Times New Roman" w:hAnsi="Times New Roman" w:cs="Times New Roman"/>
          <w:b/>
          <w:bCs/>
          <w:color w:val="000000" w:themeColor="text1"/>
          <w:kern w:val="36"/>
          <w:sz w:val="32"/>
          <w:szCs w:val="32"/>
          <w:lang w:eastAsia="en-IN" w:bidi="ar-SA"/>
          <w14:ligatures w14:val="none"/>
        </w:rPr>
        <w:t>Prkdcscid</w:t>
      </w:r>
      <w:proofErr w:type="spellEnd"/>
      <w:r w:rsidRPr="001C37D5">
        <w:rPr>
          <w:rFonts w:ascii="Times New Roman" w:eastAsia="Times New Roman" w:hAnsi="Times New Roman" w:cs="Times New Roman"/>
          <w:b/>
          <w:bCs/>
          <w:color w:val="000000" w:themeColor="text1"/>
          <w:kern w:val="36"/>
          <w:sz w:val="32"/>
          <w:szCs w:val="32"/>
          <w:lang w:eastAsia="en-IN" w:bidi="ar-SA"/>
          <w14:ligatures w14:val="none"/>
        </w:rPr>
        <w:t>/J</w:t>
      </w:r>
    </w:p>
    <w:p w14:paraId="3A683694" w14:textId="5DF895EB" w:rsidR="00F2011B" w:rsidRPr="001C37D5" w:rsidRDefault="00F2011B" w:rsidP="00AF603C">
      <w:pPr>
        <w:pStyle w:val="ListParagraph"/>
        <w:spacing w:before="0" w:after="0"/>
        <w:ind w:left="1134" w:hanging="141"/>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Strain </w:t>
      </w:r>
      <w:r w:rsidR="002865D8" w:rsidRPr="001C37D5">
        <w:rPr>
          <w:rFonts w:ascii="Times New Roman" w:eastAsia="Times New Roman" w:hAnsi="Times New Roman" w:cs="Times New Roman"/>
          <w:color w:val="000000" w:themeColor="text1"/>
          <w:kern w:val="0"/>
          <w:sz w:val="24"/>
          <w:szCs w:val="24"/>
          <w:lang w:eastAsia="en-IN" w:bidi="ar-SA"/>
          <w14:ligatures w14:val="none"/>
        </w:rPr>
        <w:t>number</w:t>
      </w:r>
      <w:r w:rsidRPr="001C37D5">
        <w:rPr>
          <w:rFonts w:ascii="Times New Roman" w:eastAsia="Times New Roman" w:hAnsi="Times New Roman" w:cs="Times New Roman"/>
          <w:color w:val="000000" w:themeColor="text1"/>
          <w:kern w:val="0"/>
          <w:sz w:val="24"/>
          <w:szCs w:val="24"/>
          <w:lang w:eastAsia="en-IN" w:bidi="ar-SA"/>
          <w14:ligatures w14:val="none"/>
        </w:rPr>
        <w:t>:</w:t>
      </w:r>
      <w:r w:rsidR="002865D8" w:rsidRPr="001C37D5">
        <w:rPr>
          <w:rFonts w:ascii="Times New Roman" w:eastAsia="Times New Roman" w:hAnsi="Times New Roman" w:cs="Times New Roman"/>
          <w:color w:val="000000" w:themeColor="text1"/>
          <w:kern w:val="0"/>
          <w:sz w:val="24"/>
          <w:szCs w:val="24"/>
          <w:lang w:eastAsia="en-IN" w:bidi="ar-SA"/>
          <w14:ligatures w14:val="none"/>
        </w:rPr>
        <w:t xml:space="preserve"> </w:t>
      </w:r>
      <w:r w:rsidRPr="001C37D5">
        <w:rPr>
          <w:rFonts w:ascii="Times New Roman" w:eastAsia="Times New Roman" w:hAnsi="Times New Roman" w:cs="Times New Roman"/>
          <w:b/>
          <w:bCs/>
          <w:color w:val="000000" w:themeColor="text1"/>
          <w:kern w:val="0"/>
          <w:sz w:val="24"/>
          <w:szCs w:val="24"/>
          <w:lang w:eastAsia="en-IN" w:bidi="ar-SA"/>
          <w14:ligatures w14:val="none"/>
        </w:rPr>
        <w:t>001303</w:t>
      </w:r>
    </w:p>
    <w:p w14:paraId="416F67C5" w14:textId="640B0B7A" w:rsidR="00F2011B" w:rsidRPr="001C37D5" w:rsidRDefault="00F2011B" w:rsidP="00AF603C">
      <w:pPr>
        <w:pStyle w:val="ListParagraph"/>
        <w:spacing w:before="0" w:after="0"/>
        <w:ind w:left="1134" w:hanging="141"/>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Common Name: </w:t>
      </w:r>
      <w:r w:rsidRPr="001C37D5">
        <w:rPr>
          <w:rFonts w:ascii="Times New Roman" w:eastAsia="Times New Roman" w:hAnsi="Times New Roman" w:cs="Times New Roman"/>
          <w:b/>
          <w:bCs/>
          <w:color w:val="000000" w:themeColor="text1"/>
          <w:kern w:val="0"/>
          <w:sz w:val="24"/>
          <w:szCs w:val="24"/>
          <w:lang w:eastAsia="en-IN" w:bidi="ar-SA"/>
          <w14:ligatures w14:val="none"/>
        </w:rPr>
        <w:t xml:space="preserve">NOD </w:t>
      </w:r>
      <w:proofErr w:type="spellStart"/>
      <w:r w:rsidRPr="001C37D5">
        <w:rPr>
          <w:rFonts w:ascii="Times New Roman" w:eastAsia="Times New Roman" w:hAnsi="Times New Roman" w:cs="Times New Roman"/>
          <w:b/>
          <w:bCs/>
          <w:color w:val="000000" w:themeColor="text1"/>
          <w:kern w:val="0"/>
          <w:sz w:val="24"/>
          <w:szCs w:val="24"/>
          <w:lang w:eastAsia="en-IN" w:bidi="ar-SA"/>
          <w14:ligatures w14:val="none"/>
        </w:rPr>
        <w:t>scid</w:t>
      </w:r>
      <w:proofErr w:type="spellEnd"/>
      <w:r w:rsidR="000B6E64" w:rsidRPr="001C37D5">
        <w:rPr>
          <w:rFonts w:ascii="Times New Roman" w:eastAsia="Times New Roman" w:hAnsi="Times New Roman" w:cs="Times New Roman"/>
          <w:color w:val="000000" w:themeColor="text1"/>
          <w:kern w:val="0"/>
          <w:sz w:val="24"/>
          <w:szCs w:val="24"/>
          <w:lang w:eastAsia="en-IN" w:bidi="ar-SA"/>
          <w14:ligatures w14:val="none"/>
        </w:rPr>
        <w:t>;</w:t>
      </w:r>
      <w:r w:rsidRPr="001C37D5">
        <w:rPr>
          <w:rFonts w:ascii="Times New Roman" w:eastAsia="Times New Roman" w:hAnsi="Times New Roman" w:cs="Times New Roman"/>
          <w:color w:val="000000" w:themeColor="text1"/>
          <w:kern w:val="0"/>
          <w:sz w:val="24"/>
          <w:szCs w:val="24"/>
          <w:lang w:eastAsia="en-IN" w:bidi="ar-SA"/>
          <w14:ligatures w14:val="none"/>
        </w:rPr>
        <w:t xml:space="preserve"> Also </w:t>
      </w:r>
      <w:r w:rsidR="000B6E64" w:rsidRPr="001C37D5">
        <w:rPr>
          <w:rFonts w:ascii="Times New Roman" w:eastAsia="Times New Roman" w:hAnsi="Times New Roman" w:cs="Times New Roman"/>
          <w:color w:val="000000" w:themeColor="text1"/>
          <w:kern w:val="0"/>
          <w:sz w:val="24"/>
          <w:szCs w:val="24"/>
          <w:lang w:eastAsia="en-IN" w:bidi="ar-SA"/>
          <w14:ligatures w14:val="none"/>
        </w:rPr>
        <w:t>k</w:t>
      </w:r>
      <w:r w:rsidRPr="001C37D5">
        <w:rPr>
          <w:rFonts w:ascii="Times New Roman" w:eastAsia="Times New Roman" w:hAnsi="Times New Roman" w:cs="Times New Roman"/>
          <w:color w:val="000000" w:themeColor="text1"/>
          <w:kern w:val="0"/>
          <w:sz w:val="24"/>
          <w:szCs w:val="24"/>
          <w:lang w:eastAsia="en-IN" w:bidi="ar-SA"/>
          <w14:ligatures w14:val="none"/>
        </w:rPr>
        <w:t xml:space="preserve">nown </w:t>
      </w:r>
      <w:r w:rsidR="000B6E64" w:rsidRPr="001C37D5">
        <w:rPr>
          <w:rFonts w:ascii="Times New Roman" w:eastAsia="Times New Roman" w:hAnsi="Times New Roman" w:cs="Times New Roman"/>
          <w:color w:val="000000" w:themeColor="text1"/>
          <w:kern w:val="0"/>
          <w:sz w:val="24"/>
          <w:szCs w:val="24"/>
          <w:lang w:eastAsia="en-IN" w:bidi="ar-SA"/>
          <w14:ligatures w14:val="none"/>
        </w:rPr>
        <w:t>a</w:t>
      </w:r>
      <w:r w:rsidRPr="001C37D5">
        <w:rPr>
          <w:rFonts w:ascii="Times New Roman" w:eastAsia="Times New Roman" w:hAnsi="Times New Roman" w:cs="Times New Roman"/>
          <w:color w:val="000000" w:themeColor="text1"/>
          <w:kern w:val="0"/>
          <w:sz w:val="24"/>
          <w:szCs w:val="24"/>
          <w:lang w:eastAsia="en-IN" w:bidi="ar-SA"/>
          <w14:ligatures w14:val="none"/>
        </w:rPr>
        <w:t>s: </w:t>
      </w:r>
      <w:r w:rsidRPr="001C37D5">
        <w:rPr>
          <w:rFonts w:ascii="Times New Roman" w:eastAsia="Times New Roman" w:hAnsi="Times New Roman" w:cs="Times New Roman"/>
          <w:b/>
          <w:bCs/>
          <w:color w:val="000000" w:themeColor="text1"/>
          <w:kern w:val="0"/>
          <w:sz w:val="24"/>
          <w:szCs w:val="24"/>
          <w:lang w:eastAsia="en-IN" w:bidi="ar-SA"/>
          <w14:ligatures w14:val="none"/>
        </w:rPr>
        <w:t>NOD SCID</w:t>
      </w:r>
    </w:p>
    <w:p w14:paraId="7F0D6EF2" w14:textId="77777777" w:rsidR="000C1288" w:rsidRPr="001C37D5" w:rsidRDefault="000C1288" w:rsidP="000C1288">
      <w:pPr>
        <w:pStyle w:val="ListParagraph"/>
        <w:numPr>
          <w:ilvl w:val="0"/>
          <w:numId w:val="5"/>
        </w:numPr>
        <w:spacing w:before="0" w:after="0"/>
        <w:ind w:left="993" w:hanging="567"/>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Mice homozygous for the severe combined immune deficiency spontaneous mutation </w:t>
      </w:r>
      <w:proofErr w:type="spellStart"/>
      <w:r w:rsidRPr="001C37D5">
        <w:rPr>
          <w:rFonts w:ascii="Times New Roman" w:hAnsi="Times New Roman" w:cs="Times New Roman"/>
          <w:i/>
          <w:iCs/>
          <w:color w:val="000000" w:themeColor="text1"/>
          <w:sz w:val="24"/>
          <w:szCs w:val="24"/>
          <w:shd w:val="clear" w:color="auto" w:fill="FFFFFF"/>
        </w:rPr>
        <w:t>Prkdc</w:t>
      </w:r>
      <w:r w:rsidRPr="001C37D5">
        <w:rPr>
          <w:rFonts w:ascii="Times New Roman" w:hAnsi="Times New Roman" w:cs="Times New Roman"/>
          <w:i/>
          <w:iCs/>
          <w:color w:val="000000" w:themeColor="text1"/>
          <w:sz w:val="24"/>
          <w:szCs w:val="24"/>
          <w:shd w:val="clear" w:color="auto" w:fill="FFFFFF"/>
          <w:vertAlign w:val="superscript"/>
        </w:rPr>
        <w:t>scid</w:t>
      </w:r>
      <w:proofErr w:type="spellEnd"/>
      <w:r w:rsidRPr="001C37D5">
        <w:rPr>
          <w:rFonts w:ascii="Times New Roman" w:hAnsi="Times New Roman" w:cs="Times New Roman"/>
          <w:color w:val="000000" w:themeColor="text1"/>
          <w:sz w:val="24"/>
          <w:szCs w:val="24"/>
          <w:shd w:val="clear" w:color="auto" w:fill="FFFFFF"/>
        </w:rPr>
        <w:t>, commonly referred to as </w:t>
      </w:r>
      <w:proofErr w:type="spellStart"/>
      <w:r w:rsidRPr="001C37D5">
        <w:rPr>
          <w:rFonts w:ascii="Times New Roman" w:hAnsi="Times New Roman" w:cs="Times New Roman"/>
          <w:i/>
          <w:iCs/>
          <w:color w:val="000000" w:themeColor="text1"/>
          <w:sz w:val="24"/>
          <w:szCs w:val="24"/>
          <w:shd w:val="clear" w:color="auto" w:fill="FFFFFF"/>
        </w:rPr>
        <w:t>scid</w:t>
      </w:r>
      <w:proofErr w:type="spellEnd"/>
      <w:r w:rsidRPr="001C37D5">
        <w:rPr>
          <w:rFonts w:ascii="Times New Roman" w:hAnsi="Times New Roman" w:cs="Times New Roman"/>
          <w:color w:val="000000" w:themeColor="text1"/>
          <w:sz w:val="24"/>
          <w:szCs w:val="24"/>
          <w:shd w:val="clear" w:color="auto" w:fill="FFFFFF"/>
        </w:rPr>
        <w:t>, are characterized by an absence of functional T cells and B cells, lymphopenia, hypogammaglobulinemia, and a normal hematopoietic microenvironment. </w:t>
      </w:r>
    </w:p>
    <w:p w14:paraId="482E3168" w14:textId="77777777" w:rsidR="000C1288" w:rsidRPr="001C37D5" w:rsidRDefault="000C1288" w:rsidP="000C1288">
      <w:pPr>
        <w:pStyle w:val="ListParagraph"/>
        <w:numPr>
          <w:ilvl w:val="0"/>
          <w:numId w:val="5"/>
        </w:numPr>
        <w:spacing w:before="0" w:after="0"/>
        <w:ind w:left="993" w:hanging="567"/>
        <w:jc w:val="both"/>
        <w:rPr>
          <w:rFonts w:ascii="Times New Roman" w:hAnsi="Times New Roman" w:cs="Times New Roman"/>
          <w:color w:val="000000" w:themeColor="text1"/>
          <w:sz w:val="24"/>
          <w:szCs w:val="24"/>
          <w:shd w:val="clear" w:color="auto" w:fill="FFFFFF"/>
        </w:rPr>
      </w:pPr>
      <w:proofErr w:type="spellStart"/>
      <w:r w:rsidRPr="001C37D5">
        <w:rPr>
          <w:rFonts w:ascii="Times New Roman" w:hAnsi="Times New Roman" w:cs="Times New Roman"/>
          <w:i/>
          <w:iCs/>
          <w:color w:val="000000" w:themeColor="text1"/>
          <w:sz w:val="24"/>
          <w:szCs w:val="24"/>
          <w:shd w:val="clear" w:color="auto" w:fill="FFFFFF"/>
        </w:rPr>
        <w:t>Prkdc</w:t>
      </w:r>
      <w:r w:rsidRPr="001C37D5">
        <w:rPr>
          <w:rFonts w:ascii="Times New Roman" w:hAnsi="Times New Roman" w:cs="Times New Roman"/>
          <w:i/>
          <w:iCs/>
          <w:color w:val="000000" w:themeColor="text1"/>
          <w:sz w:val="24"/>
          <w:szCs w:val="24"/>
          <w:shd w:val="clear" w:color="auto" w:fill="FFFFFF"/>
          <w:vertAlign w:val="superscript"/>
        </w:rPr>
        <w:t>scid</w:t>
      </w:r>
      <w:proofErr w:type="spellEnd"/>
      <w:r w:rsidRPr="001C37D5">
        <w:rPr>
          <w:rFonts w:ascii="Times New Roman" w:hAnsi="Times New Roman" w:cs="Times New Roman"/>
          <w:color w:val="000000" w:themeColor="text1"/>
          <w:sz w:val="24"/>
          <w:szCs w:val="24"/>
          <w:shd w:val="clear" w:color="auto" w:fill="FFFFFF"/>
        </w:rPr>
        <w:t xml:space="preserve"> mice accept allogeneic and xenogeneic grafts making them an ideal model for cell transfer experiments. </w:t>
      </w:r>
    </w:p>
    <w:p w14:paraId="2F2A3BB9" w14:textId="77777777" w:rsidR="000C1288" w:rsidRPr="001C37D5" w:rsidRDefault="000C1288" w:rsidP="000C1288">
      <w:pPr>
        <w:pStyle w:val="ListParagraph"/>
        <w:numPr>
          <w:ilvl w:val="0"/>
          <w:numId w:val="5"/>
        </w:numPr>
        <w:spacing w:before="0" w:after="0"/>
        <w:ind w:left="993" w:hanging="567"/>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Some </w:t>
      </w:r>
      <w:proofErr w:type="spellStart"/>
      <w:r w:rsidRPr="001C37D5">
        <w:rPr>
          <w:rFonts w:ascii="Times New Roman" w:hAnsi="Times New Roman" w:cs="Times New Roman"/>
          <w:i/>
          <w:iCs/>
          <w:color w:val="000000" w:themeColor="text1"/>
          <w:sz w:val="24"/>
          <w:szCs w:val="24"/>
          <w:shd w:val="clear" w:color="auto" w:fill="FFFFFF"/>
        </w:rPr>
        <w:t>scid</w:t>
      </w:r>
      <w:proofErr w:type="spellEnd"/>
      <w:r w:rsidRPr="001C37D5">
        <w:rPr>
          <w:rFonts w:ascii="Times New Roman" w:hAnsi="Times New Roman" w:cs="Times New Roman"/>
          <w:color w:val="000000" w:themeColor="text1"/>
          <w:sz w:val="24"/>
          <w:szCs w:val="24"/>
          <w:shd w:val="clear" w:color="auto" w:fill="FFFFFF"/>
        </w:rPr>
        <w:t> mice will spontaneously develop partial immune reactivity. </w:t>
      </w:r>
    </w:p>
    <w:p w14:paraId="45D64552" w14:textId="77777777" w:rsidR="000C1288" w:rsidRPr="001C37D5" w:rsidRDefault="000C1288" w:rsidP="000C1288">
      <w:pPr>
        <w:spacing w:before="0" w:after="0"/>
        <w:ind w:left="426"/>
        <w:jc w:val="both"/>
        <w:rPr>
          <w:rFonts w:ascii="Times New Roman" w:hAnsi="Times New Roman" w:cs="Times New Roman"/>
          <w:color w:val="000000" w:themeColor="text1"/>
          <w:sz w:val="24"/>
          <w:szCs w:val="24"/>
          <w:shd w:val="clear" w:color="auto" w:fill="FFFFFF"/>
        </w:rPr>
      </w:pPr>
    </w:p>
    <w:p w14:paraId="525E19B7" w14:textId="77777777" w:rsidR="000C1288" w:rsidRPr="001C37D5" w:rsidRDefault="000C1288" w:rsidP="00AF603C">
      <w:pPr>
        <w:pStyle w:val="ListParagraph"/>
        <w:spacing w:before="0" w:after="0"/>
        <w:ind w:left="1134" w:hanging="141"/>
        <w:jc w:val="both"/>
        <w:rPr>
          <w:rFonts w:ascii="Times New Roman" w:eastAsia="Times New Roman" w:hAnsi="Times New Roman" w:cs="Times New Roman"/>
          <w:color w:val="000000" w:themeColor="text1"/>
          <w:kern w:val="0"/>
          <w:sz w:val="24"/>
          <w:szCs w:val="24"/>
          <w:lang w:eastAsia="en-IN" w:bidi="ar-SA"/>
          <w14:ligatures w14:val="none"/>
        </w:rPr>
      </w:pPr>
    </w:p>
    <w:p w14:paraId="6E44DE3F" w14:textId="24EB561E" w:rsidR="009D079B" w:rsidRPr="001C37D5" w:rsidRDefault="009D079B" w:rsidP="00AF603C">
      <w:pPr>
        <w:pStyle w:val="ListParagraph"/>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noProof/>
          <w:color w:val="000000" w:themeColor="text1"/>
          <w:sz w:val="24"/>
          <w:szCs w:val="24"/>
        </w:rPr>
        <w:drawing>
          <wp:inline distT="0" distB="0" distL="0" distR="0" wp14:anchorId="7AF32E2F" wp14:editId="068A8527">
            <wp:extent cx="5094054" cy="2824223"/>
            <wp:effectExtent l="0" t="0" r="0" b="0"/>
            <wp:docPr id="285456672" name="Picture 14" descr="mou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us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593" cy="2880518"/>
                    </a:xfrm>
                    <a:prstGeom prst="rect">
                      <a:avLst/>
                    </a:prstGeom>
                    <a:noFill/>
                    <a:ln>
                      <a:noFill/>
                    </a:ln>
                  </pic:spPr>
                </pic:pic>
              </a:graphicData>
            </a:graphic>
          </wp:inline>
        </w:drawing>
      </w:r>
    </w:p>
    <w:p w14:paraId="7A1DF00D" w14:textId="4D0E869B" w:rsidR="00B7192A" w:rsidRPr="001C37D5" w:rsidRDefault="00B7192A" w:rsidP="00AF603C">
      <w:pPr>
        <w:pStyle w:val="ListParagraph"/>
        <w:numPr>
          <w:ilvl w:val="0"/>
          <w:numId w:val="5"/>
        </w:numPr>
        <w:spacing w:before="0" w:after="0"/>
        <w:ind w:left="993" w:hanging="567"/>
        <w:jc w:val="both"/>
        <w:rPr>
          <w:rFonts w:ascii="Times New Roman" w:hAnsi="Times New Roman" w:cs="Times New Roman"/>
          <w:color w:val="000000" w:themeColor="text1"/>
          <w:sz w:val="24"/>
          <w:szCs w:val="24"/>
          <w:shd w:val="clear" w:color="auto" w:fill="FFFFFF"/>
        </w:rPr>
      </w:pPr>
      <w:proofErr w:type="spellStart"/>
      <w:r w:rsidRPr="001C37D5">
        <w:rPr>
          <w:rFonts w:ascii="Times New Roman" w:hAnsi="Times New Roman" w:cs="Times New Roman"/>
          <w:i/>
          <w:iCs/>
          <w:color w:val="000000" w:themeColor="text1"/>
          <w:sz w:val="24"/>
          <w:szCs w:val="24"/>
          <w:shd w:val="clear" w:color="auto" w:fill="FFFFFF"/>
        </w:rPr>
        <w:t>scid</w:t>
      </w:r>
      <w:proofErr w:type="spellEnd"/>
      <w:r w:rsidRPr="001C37D5">
        <w:rPr>
          <w:rFonts w:ascii="Times New Roman" w:hAnsi="Times New Roman" w:cs="Times New Roman"/>
          <w:color w:val="000000" w:themeColor="text1"/>
          <w:sz w:val="24"/>
          <w:szCs w:val="24"/>
          <w:shd w:val="clear" w:color="auto" w:fill="FFFFFF"/>
        </w:rPr>
        <w:t> mice that have serum Ig levels greater than 1 ug/ml are considered "leaky"</w:t>
      </w:r>
      <w:r w:rsidR="00D5529B" w:rsidRPr="001C37D5">
        <w:rPr>
          <w:rFonts w:ascii="Times New Roman" w:hAnsi="Times New Roman" w:cs="Times New Roman"/>
          <w:color w:val="000000" w:themeColor="text1"/>
          <w:sz w:val="24"/>
          <w:szCs w:val="24"/>
          <w:shd w:val="clear" w:color="auto" w:fill="FFFFFF"/>
        </w:rPr>
        <w:t>.</w:t>
      </w:r>
      <w:r w:rsidRPr="001C37D5">
        <w:rPr>
          <w:rFonts w:ascii="Times New Roman" w:hAnsi="Times New Roman" w:cs="Times New Roman"/>
          <w:color w:val="000000" w:themeColor="text1"/>
          <w:sz w:val="24"/>
          <w:szCs w:val="24"/>
          <w:shd w:val="clear" w:color="auto" w:fill="FFFFFF"/>
        </w:rPr>
        <w:t> </w:t>
      </w:r>
      <w:proofErr w:type="spellStart"/>
      <w:r w:rsidRPr="001C37D5">
        <w:rPr>
          <w:rFonts w:ascii="Times New Roman" w:hAnsi="Times New Roman" w:cs="Times New Roman"/>
          <w:i/>
          <w:iCs/>
          <w:color w:val="000000" w:themeColor="text1"/>
          <w:sz w:val="24"/>
          <w:szCs w:val="24"/>
          <w:shd w:val="clear" w:color="auto" w:fill="FFFFFF"/>
        </w:rPr>
        <w:t>scid</w:t>
      </w:r>
      <w:proofErr w:type="spellEnd"/>
      <w:r w:rsidRPr="001C37D5">
        <w:rPr>
          <w:rFonts w:ascii="Times New Roman" w:hAnsi="Times New Roman" w:cs="Times New Roman"/>
          <w:color w:val="000000" w:themeColor="text1"/>
          <w:sz w:val="24"/>
          <w:szCs w:val="24"/>
          <w:shd w:val="clear" w:color="auto" w:fill="FFFFFF"/>
        </w:rPr>
        <w:t> leakiness is highly strain dependent, increases with age, and is higher in mice housed under non-SPF conditions.</w:t>
      </w:r>
      <w:r w:rsidR="00790B12" w:rsidRPr="001C37D5">
        <w:rPr>
          <w:rFonts w:ascii="Times New Roman" w:hAnsi="Times New Roman" w:cs="Times New Roman"/>
          <w:color w:val="000000" w:themeColor="text1"/>
          <w:sz w:val="24"/>
          <w:szCs w:val="24"/>
          <w:shd w:val="clear" w:color="auto" w:fill="FFFFFF"/>
        </w:rPr>
        <w:t xml:space="preserve"> In general, </w:t>
      </w:r>
      <w:proofErr w:type="spellStart"/>
      <w:r w:rsidR="00790B12" w:rsidRPr="001C37D5">
        <w:rPr>
          <w:rFonts w:ascii="Times New Roman" w:hAnsi="Times New Roman" w:cs="Times New Roman"/>
          <w:i/>
          <w:iCs/>
          <w:color w:val="000000" w:themeColor="text1"/>
          <w:sz w:val="24"/>
          <w:szCs w:val="24"/>
          <w:shd w:val="clear" w:color="auto" w:fill="FFFFFF"/>
        </w:rPr>
        <w:t>Prkdc</w:t>
      </w:r>
      <w:r w:rsidR="00790B12" w:rsidRPr="001C37D5">
        <w:rPr>
          <w:rFonts w:ascii="Times New Roman" w:hAnsi="Times New Roman" w:cs="Times New Roman"/>
          <w:i/>
          <w:iCs/>
          <w:color w:val="000000" w:themeColor="text1"/>
          <w:sz w:val="24"/>
          <w:szCs w:val="24"/>
          <w:shd w:val="clear" w:color="auto" w:fill="FFFFFF"/>
          <w:vertAlign w:val="superscript"/>
        </w:rPr>
        <w:t>scid</w:t>
      </w:r>
      <w:proofErr w:type="spellEnd"/>
      <w:r w:rsidR="00790B12" w:rsidRPr="001C37D5">
        <w:rPr>
          <w:rFonts w:ascii="Times New Roman" w:hAnsi="Times New Roman" w:cs="Times New Roman"/>
          <w:color w:val="000000" w:themeColor="text1"/>
          <w:sz w:val="24"/>
          <w:szCs w:val="24"/>
          <w:shd w:val="clear" w:color="auto" w:fill="FFFFFF"/>
        </w:rPr>
        <w:t> leakiness is low on the NOD/</w:t>
      </w:r>
      <w:proofErr w:type="spellStart"/>
      <w:r w:rsidR="00790B12" w:rsidRPr="001C37D5">
        <w:rPr>
          <w:rFonts w:ascii="Times New Roman" w:hAnsi="Times New Roman" w:cs="Times New Roman"/>
          <w:color w:val="000000" w:themeColor="text1"/>
          <w:sz w:val="24"/>
          <w:szCs w:val="24"/>
          <w:shd w:val="clear" w:color="auto" w:fill="FFFFFF"/>
        </w:rPr>
        <w:t>ShiLtSz</w:t>
      </w:r>
      <w:proofErr w:type="spellEnd"/>
      <w:r w:rsidR="00790B12" w:rsidRPr="001C37D5">
        <w:rPr>
          <w:rFonts w:ascii="Times New Roman" w:hAnsi="Times New Roman" w:cs="Times New Roman"/>
          <w:color w:val="000000" w:themeColor="text1"/>
          <w:sz w:val="24"/>
          <w:szCs w:val="24"/>
          <w:shd w:val="clear" w:color="auto" w:fill="FFFFFF"/>
        </w:rPr>
        <w:t xml:space="preserve"> genetic background.</w:t>
      </w:r>
    </w:p>
    <w:p w14:paraId="60DACD3E" w14:textId="1B50C430" w:rsidR="00B7192A" w:rsidRPr="001C37D5" w:rsidRDefault="00B7192A" w:rsidP="00AF603C">
      <w:pPr>
        <w:pStyle w:val="ListParagraph"/>
        <w:numPr>
          <w:ilvl w:val="0"/>
          <w:numId w:val="5"/>
        </w:numPr>
        <w:spacing w:before="0" w:after="0"/>
        <w:ind w:left="993" w:hanging="567"/>
        <w:jc w:val="both"/>
        <w:rPr>
          <w:rFonts w:ascii="Times New Roman" w:hAnsi="Times New Roman" w:cs="Times New Roman"/>
          <w:color w:val="000000" w:themeColor="text1"/>
          <w:sz w:val="24"/>
          <w:szCs w:val="24"/>
          <w:shd w:val="clear" w:color="auto" w:fill="FFFFFF"/>
        </w:rPr>
      </w:pPr>
      <w:proofErr w:type="spellStart"/>
      <w:r w:rsidRPr="001C37D5">
        <w:rPr>
          <w:rFonts w:ascii="Times New Roman" w:hAnsi="Times New Roman" w:cs="Times New Roman"/>
          <w:i/>
          <w:iCs/>
          <w:color w:val="000000" w:themeColor="text1"/>
          <w:sz w:val="24"/>
          <w:szCs w:val="24"/>
          <w:shd w:val="clear" w:color="auto" w:fill="FFFFFF"/>
        </w:rPr>
        <w:t>Scid</w:t>
      </w:r>
      <w:proofErr w:type="spellEnd"/>
      <w:r w:rsidRPr="001C37D5">
        <w:rPr>
          <w:rFonts w:ascii="Times New Roman" w:hAnsi="Times New Roman" w:cs="Times New Roman"/>
          <w:color w:val="000000" w:themeColor="text1"/>
          <w:sz w:val="24"/>
          <w:szCs w:val="24"/>
          <w:shd w:val="clear" w:color="auto" w:fill="FFFFFF"/>
        </w:rPr>
        <w:t> mice carry a DNA repair defect and a defect in the rearrangement of genes that code for antigen-specific receptors on lymphocytes.</w:t>
      </w:r>
    </w:p>
    <w:p w14:paraId="24E54ED0" w14:textId="77777777" w:rsidR="000C0D87" w:rsidRPr="001C37D5" w:rsidRDefault="00790B12" w:rsidP="00AF603C">
      <w:pPr>
        <w:pStyle w:val="ListParagraph"/>
        <w:numPr>
          <w:ilvl w:val="0"/>
          <w:numId w:val="5"/>
        </w:numPr>
        <w:spacing w:before="0" w:after="0"/>
        <w:ind w:left="993" w:hanging="567"/>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Thymic lymphomas occur with high frequency</w:t>
      </w:r>
      <w:r w:rsidR="000C0D87" w:rsidRPr="001C37D5">
        <w:rPr>
          <w:rFonts w:ascii="Times New Roman" w:hAnsi="Times New Roman" w:cs="Times New Roman"/>
          <w:color w:val="000000" w:themeColor="text1"/>
          <w:sz w:val="24"/>
          <w:szCs w:val="24"/>
          <w:shd w:val="clear" w:color="auto" w:fill="FFFFFF"/>
        </w:rPr>
        <w:t xml:space="preserve"> in this strain.</w:t>
      </w:r>
      <w:r w:rsidRPr="001C37D5">
        <w:rPr>
          <w:rFonts w:ascii="Times New Roman" w:hAnsi="Times New Roman" w:cs="Times New Roman"/>
          <w:color w:val="000000" w:themeColor="text1"/>
          <w:sz w:val="24"/>
          <w:szCs w:val="24"/>
          <w:shd w:val="clear" w:color="auto" w:fill="FFFFFF"/>
        </w:rPr>
        <w:t xml:space="preserve"> </w:t>
      </w:r>
    </w:p>
    <w:p w14:paraId="084CB706" w14:textId="023D39C8" w:rsidR="00790B12" w:rsidRDefault="006738CB" w:rsidP="00AF603C">
      <w:pPr>
        <w:pStyle w:val="ListParagraph"/>
        <w:numPr>
          <w:ilvl w:val="0"/>
          <w:numId w:val="5"/>
        </w:numPr>
        <w:spacing w:before="0" w:after="0"/>
        <w:ind w:left="993" w:hanging="567"/>
        <w:jc w:val="both"/>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T</w:t>
      </w:r>
      <w:r w:rsidR="000C0D87" w:rsidRPr="001C37D5">
        <w:rPr>
          <w:rFonts w:ascii="Times New Roman" w:hAnsi="Times New Roman" w:cs="Times New Roman"/>
          <w:color w:val="000000" w:themeColor="text1"/>
          <w:sz w:val="24"/>
          <w:szCs w:val="24"/>
          <w:shd w:val="clear" w:color="auto" w:fill="FFFFFF"/>
        </w:rPr>
        <w:t>he</w:t>
      </w:r>
      <w:r w:rsidR="00790B12" w:rsidRPr="001C37D5">
        <w:rPr>
          <w:rFonts w:ascii="Times New Roman" w:hAnsi="Times New Roman" w:cs="Times New Roman"/>
          <w:color w:val="000000" w:themeColor="text1"/>
          <w:sz w:val="24"/>
          <w:szCs w:val="24"/>
          <w:shd w:val="clear" w:color="auto" w:fill="FFFFFF"/>
        </w:rPr>
        <w:t xml:space="preserve"> life span </w:t>
      </w:r>
      <w:r w:rsidR="005778A7" w:rsidRPr="001C37D5">
        <w:rPr>
          <w:rFonts w:ascii="Times New Roman" w:hAnsi="Times New Roman" w:cs="Times New Roman"/>
          <w:color w:val="000000" w:themeColor="text1"/>
          <w:sz w:val="24"/>
          <w:szCs w:val="24"/>
          <w:shd w:val="clear" w:color="auto" w:fill="FFFFFF"/>
        </w:rPr>
        <w:t xml:space="preserve">is </w:t>
      </w:r>
      <w:r w:rsidR="00790B12" w:rsidRPr="001C37D5">
        <w:rPr>
          <w:rFonts w:ascii="Times New Roman" w:hAnsi="Times New Roman" w:cs="Times New Roman"/>
          <w:color w:val="000000" w:themeColor="text1"/>
          <w:sz w:val="24"/>
          <w:szCs w:val="24"/>
          <w:shd w:val="clear" w:color="auto" w:fill="FFFFFF"/>
        </w:rPr>
        <w:t>typically limited to only 8.5 months under specific pathogen-free conditions.</w:t>
      </w:r>
    </w:p>
    <w:p w14:paraId="7A119D46" w14:textId="77777777" w:rsidR="00783A46" w:rsidRPr="001C37D5" w:rsidRDefault="00783A46" w:rsidP="00223B3E">
      <w:pPr>
        <w:pStyle w:val="ListParagraph"/>
        <w:spacing w:before="0" w:after="0"/>
        <w:ind w:left="993"/>
        <w:jc w:val="both"/>
        <w:rPr>
          <w:rFonts w:ascii="Times New Roman" w:hAnsi="Times New Roman" w:cs="Times New Roman"/>
          <w:color w:val="000000" w:themeColor="text1"/>
          <w:sz w:val="24"/>
          <w:szCs w:val="24"/>
          <w:shd w:val="clear" w:color="auto" w:fill="FFFFFF"/>
        </w:rPr>
      </w:pPr>
    </w:p>
    <w:p w14:paraId="7D92A98C" w14:textId="79DA8A6F" w:rsidR="009665C2" w:rsidRPr="00DB560A" w:rsidRDefault="009665C2" w:rsidP="009665C2">
      <w:pPr>
        <w:shd w:val="clear" w:color="auto" w:fill="FFFFFF"/>
        <w:spacing w:before="0" w:after="0" w:line="240" w:lineRule="auto"/>
        <w:ind w:left="567"/>
        <w:rPr>
          <w:rFonts w:ascii="Times New Roman" w:eastAsia="Times New Roman" w:hAnsi="Times New Roman" w:cs="Times New Roman"/>
          <w:b/>
          <w:bCs/>
          <w:color w:val="FF0000"/>
          <w:kern w:val="0"/>
          <w:sz w:val="28"/>
          <w:szCs w:val="28"/>
          <w:lang w:eastAsia="en-IN" w:bidi="ar-SA"/>
          <w14:ligatures w14:val="none"/>
        </w:rPr>
      </w:pPr>
      <w:r w:rsidRPr="00DB560A">
        <w:rPr>
          <w:rFonts w:ascii="Times New Roman" w:eastAsia="Times New Roman" w:hAnsi="Times New Roman" w:cs="Times New Roman"/>
          <w:b/>
          <w:bCs/>
          <w:color w:val="FF0000"/>
          <w:kern w:val="0"/>
          <w:sz w:val="28"/>
          <w:szCs w:val="28"/>
          <w:lang w:eastAsia="en-IN" w:bidi="ar-SA"/>
          <w14:ligatures w14:val="none"/>
        </w:rPr>
        <w:lastRenderedPageBreak/>
        <w:t>Price details</w:t>
      </w:r>
      <w:r w:rsidR="00DB560A">
        <w:rPr>
          <w:rFonts w:ascii="Times New Roman" w:eastAsia="Times New Roman" w:hAnsi="Times New Roman" w:cs="Times New Roman"/>
          <w:b/>
          <w:bCs/>
          <w:color w:val="FF0000"/>
          <w:kern w:val="0"/>
          <w:sz w:val="28"/>
          <w:szCs w:val="28"/>
          <w:lang w:eastAsia="en-IN" w:bidi="ar-SA"/>
          <w14:ligatures w14:val="none"/>
        </w:rPr>
        <w:t>*</w:t>
      </w:r>
    </w:p>
    <w:p w14:paraId="7E7F6C32" w14:textId="77777777" w:rsidR="009665C2" w:rsidRPr="001C37D5" w:rsidRDefault="009665C2" w:rsidP="00DB560A">
      <w:pPr>
        <w:pStyle w:val="ListParagraph"/>
        <w:shd w:val="clear" w:color="auto" w:fill="FFFFFF"/>
        <w:spacing w:before="0" w:after="0" w:line="240" w:lineRule="auto"/>
        <w:ind w:left="1713"/>
        <w:rPr>
          <w:rFonts w:ascii="Times New Roman" w:eastAsia="Times New Roman" w:hAnsi="Times New Roman" w:cs="Times New Roman"/>
          <w:b/>
          <w:bCs/>
          <w:color w:val="000000" w:themeColor="text1"/>
          <w:kern w:val="0"/>
          <w:sz w:val="28"/>
          <w:szCs w:val="28"/>
          <w:lang w:eastAsia="en-IN" w:bidi="ar-SA"/>
          <w14:ligatures w14:val="none"/>
        </w:rPr>
      </w:pPr>
    </w:p>
    <w:tbl>
      <w:tblPr>
        <w:tblStyle w:val="TableGrid"/>
        <w:tblW w:w="0" w:type="auto"/>
        <w:tblInd w:w="720" w:type="dxa"/>
        <w:tblLook w:val="04A0" w:firstRow="1" w:lastRow="0" w:firstColumn="1" w:lastColumn="0" w:noHBand="0" w:noVBand="1"/>
      </w:tblPr>
      <w:tblGrid>
        <w:gridCol w:w="1669"/>
        <w:gridCol w:w="1765"/>
        <w:gridCol w:w="1514"/>
        <w:gridCol w:w="1905"/>
        <w:gridCol w:w="1669"/>
      </w:tblGrid>
      <w:tr w:rsidR="0058057B" w:rsidRPr="001C37D5" w14:paraId="53560F93" w14:textId="001956FF" w:rsidTr="00970BE0">
        <w:tc>
          <w:tcPr>
            <w:tcW w:w="1669" w:type="dxa"/>
            <w:vMerge w:val="restart"/>
          </w:tcPr>
          <w:p w14:paraId="7966C29B" w14:textId="77777777" w:rsidR="0058057B" w:rsidRPr="001C37D5" w:rsidRDefault="0058057B" w:rsidP="00C662C7">
            <w:pPr>
              <w:spacing w:line="360" w:lineRule="auto"/>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AGE</w:t>
            </w:r>
          </w:p>
        </w:tc>
        <w:tc>
          <w:tcPr>
            <w:tcW w:w="3279" w:type="dxa"/>
            <w:gridSpan w:val="2"/>
          </w:tcPr>
          <w:p w14:paraId="000CAFB1" w14:textId="03D2767D" w:rsidR="0058057B" w:rsidRPr="001C37D5" w:rsidRDefault="0058057B" w:rsidP="0058057B">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tc>
        <w:tc>
          <w:tcPr>
            <w:tcW w:w="3574" w:type="dxa"/>
            <w:gridSpan w:val="2"/>
          </w:tcPr>
          <w:p w14:paraId="672B11B5" w14:textId="3BAFF1B9" w:rsidR="0058057B" w:rsidRPr="001C37D5" w:rsidRDefault="0058057B" w:rsidP="0058057B">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tc>
      </w:tr>
      <w:tr w:rsidR="0058057B" w:rsidRPr="001C37D5" w14:paraId="5FE169D0" w14:textId="7A5338E0" w:rsidTr="0058057B">
        <w:tc>
          <w:tcPr>
            <w:tcW w:w="1669" w:type="dxa"/>
            <w:vMerge/>
          </w:tcPr>
          <w:p w14:paraId="54868E0D" w14:textId="77777777" w:rsidR="0058057B" w:rsidRPr="001C37D5" w:rsidRDefault="0058057B" w:rsidP="0058057B">
            <w:pPr>
              <w:rPr>
                <w:rFonts w:ascii="Times New Roman" w:eastAsia="Times New Roman" w:hAnsi="Times New Roman" w:cs="Times New Roman"/>
                <w:b/>
                <w:bCs/>
                <w:color w:val="000000" w:themeColor="text1"/>
                <w:kern w:val="0"/>
                <w:sz w:val="24"/>
                <w:szCs w:val="24"/>
                <w:lang w:eastAsia="en-IN" w:bidi="ar-SA"/>
                <w14:ligatures w14:val="none"/>
              </w:rPr>
            </w:pPr>
          </w:p>
        </w:tc>
        <w:tc>
          <w:tcPr>
            <w:tcW w:w="1765" w:type="dxa"/>
          </w:tcPr>
          <w:p w14:paraId="490466C2" w14:textId="3524AAFA" w:rsidR="0058057B" w:rsidRPr="001C37D5" w:rsidRDefault="0058057B" w:rsidP="0058057B">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514" w:type="dxa"/>
          </w:tcPr>
          <w:p w14:paraId="4122F5D3" w14:textId="663F3C19" w:rsidR="0058057B" w:rsidRPr="001C37D5" w:rsidRDefault="00DF65C7" w:rsidP="0058057B">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c>
          <w:tcPr>
            <w:tcW w:w="1905" w:type="dxa"/>
          </w:tcPr>
          <w:p w14:paraId="48E6F8BE" w14:textId="12AA70D3" w:rsidR="0058057B" w:rsidRPr="001C37D5" w:rsidRDefault="0058057B" w:rsidP="0058057B">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669" w:type="dxa"/>
          </w:tcPr>
          <w:p w14:paraId="65B9D4F8" w14:textId="23ECEA0F" w:rsidR="0058057B" w:rsidRPr="001C37D5" w:rsidRDefault="00DF65C7" w:rsidP="0058057B">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r>
      <w:tr w:rsidR="0058057B" w:rsidRPr="001C37D5" w14:paraId="4AB8A116" w14:textId="252C2801" w:rsidTr="0058057B">
        <w:tc>
          <w:tcPr>
            <w:tcW w:w="1669" w:type="dxa"/>
          </w:tcPr>
          <w:p w14:paraId="27A06BFF"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 Weeks</w:t>
            </w:r>
          </w:p>
        </w:tc>
        <w:tc>
          <w:tcPr>
            <w:tcW w:w="1765" w:type="dxa"/>
          </w:tcPr>
          <w:p w14:paraId="505BD733"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$149.03</w:t>
            </w:r>
          </w:p>
        </w:tc>
        <w:tc>
          <w:tcPr>
            <w:tcW w:w="1514" w:type="dxa"/>
          </w:tcPr>
          <w:p w14:paraId="4F88A1A1"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6E5B96E4" w14:textId="753D6640"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$147.56</w:t>
            </w:r>
          </w:p>
        </w:tc>
        <w:tc>
          <w:tcPr>
            <w:tcW w:w="1669" w:type="dxa"/>
          </w:tcPr>
          <w:p w14:paraId="2A077625"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r w:rsidR="0058057B" w:rsidRPr="001C37D5" w14:paraId="16CBA965" w14:textId="7B4C43BA" w:rsidTr="0058057B">
        <w:tc>
          <w:tcPr>
            <w:tcW w:w="1669" w:type="dxa"/>
          </w:tcPr>
          <w:p w14:paraId="2808B75D"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 Weeks</w:t>
            </w:r>
          </w:p>
        </w:tc>
        <w:tc>
          <w:tcPr>
            <w:tcW w:w="1765" w:type="dxa"/>
          </w:tcPr>
          <w:p w14:paraId="716F339D"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$149.03</w:t>
            </w:r>
          </w:p>
        </w:tc>
        <w:tc>
          <w:tcPr>
            <w:tcW w:w="1514" w:type="dxa"/>
          </w:tcPr>
          <w:p w14:paraId="67CA0087"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521BFD27" w14:textId="47AD8B68"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$147.56</w:t>
            </w:r>
          </w:p>
        </w:tc>
        <w:tc>
          <w:tcPr>
            <w:tcW w:w="1669" w:type="dxa"/>
          </w:tcPr>
          <w:p w14:paraId="37CF320E"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r w:rsidR="0058057B" w:rsidRPr="001C37D5" w14:paraId="31CD302E" w14:textId="22C003C0" w:rsidTr="0058057B">
        <w:tc>
          <w:tcPr>
            <w:tcW w:w="1669" w:type="dxa"/>
          </w:tcPr>
          <w:p w14:paraId="1E2E5492"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 Weeks</w:t>
            </w:r>
          </w:p>
        </w:tc>
        <w:tc>
          <w:tcPr>
            <w:tcW w:w="1765" w:type="dxa"/>
          </w:tcPr>
          <w:p w14:paraId="726F2673"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$153.62</w:t>
            </w:r>
          </w:p>
        </w:tc>
        <w:tc>
          <w:tcPr>
            <w:tcW w:w="1514" w:type="dxa"/>
          </w:tcPr>
          <w:p w14:paraId="7FEA2694"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2D22F992" w14:textId="4B831C86"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$152.15</w:t>
            </w:r>
          </w:p>
        </w:tc>
        <w:tc>
          <w:tcPr>
            <w:tcW w:w="1669" w:type="dxa"/>
          </w:tcPr>
          <w:p w14:paraId="3B5CAD39"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r w:rsidR="0058057B" w:rsidRPr="001C37D5" w14:paraId="763F49DD" w14:textId="6D6E40B1" w:rsidTr="0058057B">
        <w:tc>
          <w:tcPr>
            <w:tcW w:w="1669" w:type="dxa"/>
          </w:tcPr>
          <w:p w14:paraId="27BE1BE5"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 Weeks</w:t>
            </w:r>
          </w:p>
        </w:tc>
        <w:tc>
          <w:tcPr>
            <w:tcW w:w="1765" w:type="dxa"/>
          </w:tcPr>
          <w:p w14:paraId="4340E919"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$158.20</w:t>
            </w:r>
          </w:p>
        </w:tc>
        <w:tc>
          <w:tcPr>
            <w:tcW w:w="1514" w:type="dxa"/>
          </w:tcPr>
          <w:p w14:paraId="56BB28C5"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2C3B33CF" w14:textId="54D6FD2A"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$156.73</w:t>
            </w:r>
          </w:p>
        </w:tc>
        <w:tc>
          <w:tcPr>
            <w:tcW w:w="1669" w:type="dxa"/>
          </w:tcPr>
          <w:p w14:paraId="39B4B01A"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r w:rsidR="0058057B" w:rsidRPr="001C37D5" w14:paraId="02B803C7" w14:textId="63D49B34" w:rsidTr="0058057B">
        <w:tc>
          <w:tcPr>
            <w:tcW w:w="1669" w:type="dxa"/>
          </w:tcPr>
          <w:p w14:paraId="75018FEE"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 Weeks</w:t>
            </w:r>
          </w:p>
        </w:tc>
        <w:tc>
          <w:tcPr>
            <w:tcW w:w="1765" w:type="dxa"/>
          </w:tcPr>
          <w:p w14:paraId="57FB85FC"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$162.79</w:t>
            </w:r>
          </w:p>
        </w:tc>
        <w:tc>
          <w:tcPr>
            <w:tcW w:w="1514" w:type="dxa"/>
          </w:tcPr>
          <w:p w14:paraId="63AD5494"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674FFD5F" w14:textId="6517F8B6"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$161.32</w:t>
            </w:r>
          </w:p>
        </w:tc>
        <w:tc>
          <w:tcPr>
            <w:tcW w:w="1669" w:type="dxa"/>
          </w:tcPr>
          <w:p w14:paraId="6E52F7D9"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r w:rsidR="0058057B" w:rsidRPr="001C37D5" w14:paraId="730D183E" w14:textId="7FFB377D" w:rsidTr="0058057B">
        <w:tc>
          <w:tcPr>
            <w:tcW w:w="1669" w:type="dxa"/>
          </w:tcPr>
          <w:p w14:paraId="687589BC"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 Weeks</w:t>
            </w:r>
          </w:p>
        </w:tc>
        <w:tc>
          <w:tcPr>
            <w:tcW w:w="1765" w:type="dxa"/>
          </w:tcPr>
          <w:p w14:paraId="0031E418" w14:textId="7777777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$167.38</w:t>
            </w:r>
          </w:p>
        </w:tc>
        <w:tc>
          <w:tcPr>
            <w:tcW w:w="1514" w:type="dxa"/>
          </w:tcPr>
          <w:p w14:paraId="11025F79"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15081B54" w14:textId="0B929247" w:rsidR="0058057B" w:rsidRPr="001C37D5" w:rsidRDefault="0058057B" w:rsidP="00C662C7">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$165.89</w:t>
            </w:r>
          </w:p>
        </w:tc>
        <w:tc>
          <w:tcPr>
            <w:tcW w:w="1669" w:type="dxa"/>
          </w:tcPr>
          <w:p w14:paraId="638CB9C2"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r w:rsidR="0058057B" w:rsidRPr="001C37D5" w14:paraId="2E84DAA9" w14:textId="28BF315A" w:rsidTr="0058057B">
        <w:tc>
          <w:tcPr>
            <w:tcW w:w="1669" w:type="dxa"/>
          </w:tcPr>
          <w:p w14:paraId="447A527E" w14:textId="77777777" w:rsidR="0058057B" w:rsidRPr="001C37D5" w:rsidRDefault="0058057B"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9 Weeks</w:t>
            </w:r>
          </w:p>
        </w:tc>
        <w:tc>
          <w:tcPr>
            <w:tcW w:w="1765" w:type="dxa"/>
          </w:tcPr>
          <w:p w14:paraId="23BB83E4" w14:textId="77777777" w:rsidR="0058057B" w:rsidRPr="001C37D5" w:rsidRDefault="0058057B"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$171.96</w:t>
            </w:r>
          </w:p>
        </w:tc>
        <w:tc>
          <w:tcPr>
            <w:tcW w:w="1514" w:type="dxa"/>
          </w:tcPr>
          <w:p w14:paraId="0763EFAD"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6BBF8CAE" w14:textId="231568D8" w:rsidR="0058057B" w:rsidRPr="001C37D5" w:rsidRDefault="0058057B"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N/A</w:t>
            </w:r>
          </w:p>
        </w:tc>
        <w:tc>
          <w:tcPr>
            <w:tcW w:w="1669" w:type="dxa"/>
          </w:tcPr>
          <w:p w14:paraId="49D5166C"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r w:rsidR="0058057B" w:rsidRPr="001C37D5" w14:paraId="03FF016F" w14:textId="0ECA0714" w:rsidTr="0058057B">
        <w:tc>
          <w:tcPr>
            <w:tcW w:w="1669" w:type="dxa"/>
          </w:tcPr>
          <w:p w14:paraId="39C54B27" w14:textId="77777777" w:rsidR="0058057B" w:rsidRPr="001C37D5" w:rsidRDefault="0058057B"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10 Weeks</w:t>
            </w:r>
          </w:p>
        </w:tc>
        <w:tc>
          <w:tcPr>
            <w:tcW w:w="1765" w:type="dxa"/>
          </w:tcPr>
          <w:p w14:paraId="60E0F520" w14:textId="77777777" w:rsidR="0058057B" w:rsidRPr="001C37D5" w:rsidRDefault="0058057B"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$176.55</w:t>
            </w:r>
          </w:p>
        </w:tc>
        <w:tc>
          <w:tcPr>
            <w:tcW w:w="1514" w:type="dxa"/>
          </w:tcPr>
          <w:p w14:paraId="1C744A2D"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c>
          <w:tcPr>
            <w:tcW w:w="1905" w:type="dxa"/>
          </w:tcPr>
          <w:p w14:paraId="3128C449" w14:textId="1FEE8515" w:rsidR="0058057B" w:rsidRPr="001C37D5" w:rsidRDefault="0058057B" w:rsidP="00C662C7">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N/A</w:t>
            </w:r>
          </w:p>
        </w:tc>
        <w:tc>
          <w:tcPr>
            <w:tcW w:w="1669" w:type="dxa"/>
          </w:tcPr>
          <w:p w14:paraId="777E3592" w14:textId="77777777" w:rsidR="0058057B" w:rsidRPr="001C37D5" w:rsidRDefault="0058057B" w:rsidP="00C662C7">
            <w:pPr>
              <w:pStyle w:val="ListParagraph"/>
              <w:ind w:left="0"/>
              <w:rPr>
                <w:rFonts w:ascii="Times New Roman" w:hAnsi="Times New Roman" w:cs="Times New Roman"/>
                <w:color w:val="000000" w:themeColor="text1"/>
                <w:sz w:val="24"/>
                <w:szCs w:val="24"/>
                <w:shd w:val="clear" w:color="auto" w:fill="FFFFFF"/>
              </w:rPr>
            </w:pPr>
          </w:p>
        </w:tc>
      </w:tr>
    </w:tbl>
    <w:p w14:paraId="5245EC55" w14:textId="0DB1B405" w:rsidR="006942FE" w:rsidRPr="0051370B" w:rsidRDefault="0051370B" w:rsidP="00853066">
      <w:pPr>
        <w:spacing w:after="0"/>
        <w:ind w:left="284"/>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    </w:t>
      </w:r>
      <w:r w:rsidR="006942FE" w:rsidRPr="0051370B">
        <w:rPr>
          <w:rFonts w:ascii="Times New Roman" w:hAnsi="Times New Roman" w:cs="Times New Roman"/>
          <w:b/>
          <w:bCs/>
          <w:color w:val="FF0000"/>
          <w:sz w:val="28"/>
          <w:szCs w:val="28"/>
        </w:rPr>
        <w:t>Body weight information</w:t>
      </w:r>
      <w:r w:rsidRPr="0051370B">
        <w:rPr>
          <w:rFonts w:ascii="Times New Roman" w:hAnsi="Times New Roman" w:cs="Times New Roman"/>
          <w:b/>
          <w:bCs/>
          <w:color w:val="FF0000"/>
          <w:sz w:val="28"/>
          <w:szCs w:val="28"/>
        </w:rPr>
        <w:t>*</w:t>
      </w:r>
    </w:p>
    <w:p w14:paraId="18BBF42A" w14:textId="77777777" w:rsidR="009665C2" w:rsidRPr="001C37D5" w:rsidRDefault="009665C2" w:rsidP="009665C2">
      <w:pPr>
        <w:spacing w:before="0" w:after="0"/>
        <w:jc w:val="both"/>
        <w:rPr>
          <w:rFonts w:ascii="Times New Roman" w:hAnsi="Times New Roman" w:cs="Times New Roman"/>
          <w:color w:val="000000" w:themeColor="text1"/>
          <w:sz w:val="24"/>
          <w:szCs w:val="24"/>
          <w:shd w:val="clear" w:color="auto" w:fill="FFFFFF"/>
        </w:rPr>
      </w:pPr>
    </w:p>
    <w:p w14:paraId="5D8F8D20" w14:textId="026828AB" w:rsidR="000C1288" w:rsidRDefault="009665C2" w:rsidP="000C1288">
      <w:pPr>
        <w:pStyle w:val="ListParagraph"/>
        <w:spacing w:before="0" w:after="0"/>
        <w:ind w:left="993"/>
        <w:jc w:val="both"/>
        <w:rPr>
          <w:rFonts w:ascii="Times New Roman" w:hAnsi="Times New Roman" w:cs="Times New Roman"/>
          <w:color w:val="000000" w:themeColor="text1"/>
          <w:sz w:val="24"/>
          <w:szCs w:val="24"/>
          <w:shd w:val="clear" w:color="auto" w:fill="FFFFFF"/>
        </w:rPr>
      </w:pPr>
      <w:r w:rsidRPr="001C37D5">
        <w:rPr>
          <w:noProof/>
          <w:color w:val="000000" w:themeColor="text1"/>
        </w:rPr>
        <w:drawing>
          <wp:inline distT="0" distB="0" distL="0" distR="0" wp14:anchorId="58C9CF74" wp14:editId="789A4B3B">
            <wp:extent cx="4845857" cy="3693814"/>
            <wp:effectExtent l="0" t="0" r="0" b="0"/>
            <wp:docPr id="673309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432" cy="3702637"/>
                    </a:xfrm>
                    <a:prstGeom prst="rect">
                      <a:avLst/>
                    </a:prstGeom>
                    <a:noFill/>
                    <a:ln>
                      <a:noFill/>
                    </a:ln>
                  </pic:spPr>
                </pic:pic>
              </a:graphicData>
            </a:graphic>
          </wp:inline>
        </w:drawing>
      </w:r>
    </w:p>
    <w:p w14:paraId="4CA6EC5C" w14:textId="77777777" w:rsidR="0060540B" w:rsidRDefault="0060540B" w:rsidP="000C1288">
      <w:pPr>
        <w:pStyle w:val="ListParagraph"/>
        <w:spacing w:before="0" w:after="0"/>
        <w:ind w:left="993"/>
        <w:jc w:val="both"/>
        <w:rPr>
          <w:rFonts w:ascii="Times New Roman" w:hAnsi="Times New Roman" w:cs="Times New Roman"/>
          <w:color w:val="000000" w:themeColor="text1"/>
          <w:sz w:val="24"/>
          <w:szCs w:val="24"/>
          <w:shd w:val="clear" w:color="auto" w:fill="FFFFFF"/>
        </w:rPr>
      </w:pPr>
    </w:p>
    <w:p w14:paraId="677ADC6C" w14:textId="77777777" w:rsidR="0060540B" w:rsidRDefault="0060540B" w:rsidP="000C1288">
      <w:pPr>
        <w:pStyle w:val="ListParagraph"/>
        <w:spacing w:before="0" w:after="0"/>
        <w:ind w:left="993"/>
        <w:jc w:val="both"/>
        <w:rPr>
          <w:rFonts w:ascii="Times New Roman" w:hAnsi="Times New Roman" w:cs="Times New Roman"/>
          <w:color w:val="000000" w:themeColor="text1"/>
          <w:sz w:val="24"/>
          <w:szCs w:val="24"/>
          <w:shd w:val="clear" w:color="auto" w:fill="FFFFFF"/>
        </w:rPr>
      </w:pPr>
    </w:p>
    <w:p w14:paraId="60A8B3F6" w14:textId="77777777" w:rsidR="0060540B" w:rsidRDefault="0060540B" w:rsidP="000C1288">
      <w:pPr>
        <w:pStyle w:val="ListParagraph"/>
        <w:spacing w:before="0" w:after="0"/>
        <w:ind w:left="993"/>
        <w:jc w:val="both"/>
        <w:rPr>
          <w:rFonts w:ascii="Times New Roman" w:hAnsi="Times New Roman" w:cs="Times New Roman"/>
          <w:color w:val="000000" w:themeColor="text1"/>
          <w:sz w:val="24"/>
          <w:szCs w:val="24"/>
          <w:shd w:val="clear" w:color="auto" w:fill="FFFFFF"/>
        </w:rPr>
      </w:pPr>
    </w:p>
    <w:p w14:paraId="5F7E9429" w14:textId="77777777" w:rsidR="0060540B" w:rsidRDefault="0060540B" w:rsidP="000C1288">
      <w:pPr>
        <w:pStyle w:val="ListParagraph"/>
        <w:spacing w:before="0" w:after="0"/>
        <w:ind w:left="993"/>
        <w:jc w:val="both"/>
        <w:rPr>
          <w:rFonts w:ascii="Times New Roman" w:hAnsi="Times New Roman" w:cs="Times New Roman"/>
          <w:color w:val="000000" w:themeColor="text1"/>
          <w:sz w:val="24"/>
          <w:szCs w:val="24"/>
          <w:shd w:val="clear" w:color="auto" w:fill="FFFFFF"/>
        </w:rPr>
      </w:pPr>
    </w:p>
    <w:p w14:paraId="3EDF2D0A" w14:textId="77777777" w:rsidR="0060540B" w:rsidRDefault="0060540B" w:rsidP="00100F72">
      <w:pPr>
        <w:spacing w:before="0" w:after="0"/>
        <w:jc w:val="both"/>
        <w:rPr>
          <w:rFonts w:ascii="Times New Roman" w:hAnsi="Times New Roman" w:cs="Times New Roman"/>
          <w:color w:val="000000" w:themeColor="text1"/>
          <w:sz w:val="24"/>
          <w:szCs w:val="24"/>
          <w:shd w:val="clear" w:color="auto" w:fill="FFFFFF"/>
        </w:rPr>
      </w:pPr>
    </w:p>
    <w:p w14:paraId="12DC1241" w14:textId="77777777" w:rsidR="00100F72" w:rsidRPr="00100F72" w:rsidRDefault="00100F72" w:rsidP="00100F72">
      <w:pPr>
        <w:spacing w:before="0" w:after="0"/>
        <w:jc w:val="both"/>
        <w:rPr>
          <w:rFonts w:ascii="Times New Roman" w:hAnsi="Times New Roman" w:cs="Times New Roman"/>
          <w:color w:val="000000" w:themeColor="text1"/>
          <w:sz w:val="24"/>
          <w:szCs w:val="24"/>
          <w:shd w:val="clear" w:color="auto" w:fill="FFFFFF"/>
        </w:rPr>
      </w:pPr>
    </w:p>
    <w:tbl>
      <w:tblPr>
        <w:tblW w:w="8977" w:type="dxa"/>
        <w:jc w:val="center"/>
        <w:tblBorders>
          <w:top w:val="single" w:sz="6" w:space="0" w:color="05396B"/>
          <w:left w:val="single" w:sz="6" w:space="0" w:color="05396B"/>
          <w:bottom w:val="single" w:sz="6" w:space="0" w:color="05396B"/>
          <w:right w:val="single" w:sz="6" w:space="0" w:color="05396B"/>
        </w:tblBorders>
        <w:shd w:val="clear" w:color="auto" w:fill="FFFFFF"/>
        <w:tblCellMar>
          <w:left w:w="0" w:type="dxa"/>
          <w:right w:w="0" w:type="dxa"/>
        </w:tblCellMar>
        <w:tblLook w:val="04A0" w:firstRow="1" w:lastRow="0" w:firstColumn="1" w:lastColumn="0" w:noHBand="0" w:noVBand="1"/>
      </w:tblPr>
      <w:tblGrid>
        <w:gridCol w:w="1048"/>
        <w:gridCol w:w="983"/>
        <w:gridCol w:w="847"/>
        <w:gridCol w:w="846"/>
        <w:gridCol w:w="847"/>
        <w:gridCol w:w="846"/>
        <w:gridCol w:w="847"/>
        <w:gridCol w:w="868"/>
        <w:gridCol w:w="853"/>
        <w:gridCol w:w="992"/>
      </w:tblGrid>
      <w:tr w:rsidR="001C37D5" w:rsidRPr="001C37D5" w14:paraId="7CC60F2D" w14:textId="079A8D9D" w:rsidTr="008C3BBC">
        <w:trPr>
          <w:tblHeader/>
          <w:jc w:val="center"/>
        </w:trPr>
        <w:tc>
          <w:tcPr>
            <w:tcW w:w="2031" w:type="dxa"/>
            <w:gridSpan w:val="2"/>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C2B054D" w14:textId="77777777" w:rsidR="009A6317" w:rsidRPr="001C37D5" w:rsidRDefault="009A6317" w:rsidP="008C3BBC">
            <w:pPr>
              <w:spacing w:before="0" w:after="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lastRenderedPageBreak/>
              <w:t>Age (weeks)</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9773291" w14:textId="77777777"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CDBA51D" w14:textId="77777777"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15A2B77" w14:textId="77777777"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5</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B425D95" w14:textId="77777777"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6</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C0CDF98" w14:textId="77777777"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w:t>
            </w:r>
          </w:p>
        </w:tc>
        <w:tc>
          <w:tcPr>
            <w:tcW w:w="86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4EA821F" w14:textId="77777777"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w:t>
            </w:r>
          </w:p>
        </w:tc>
        <w:tc>
          <w:tcPr>
            <w:tcW w:w="85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38E7FB5" w14:textId="46EBE3C5"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9</w:t>
            </w:r>
          </w:p>
        </w:tc>
        <w:tc>
          <w:tcPr>
            <w:tcW w:w="992" w:type="dxa"/>
            <w:tcBorders>
              <w:top w:val="single" w:sz="6" w:space="0" w:color="05396B"/>
              <w:left w:val="single" w:sz="6" w:space="0" w:color="05396B"/>
              <w:bottom w:val="single" w:sz="6" w:space="0" w:color="05396B"/>
              <w:right w:val="single" w:sz="6" w:space="0" w:color="05396B"/>
            </w:tcBorders>
            <w:vAlign w:val="bottom"/>
          </w:tcPr>
          <w:p w14:paraId="4F37747C" w14:textId="0774034F" w:rsidR="009A6317" w:rsidRPr="001C37D5" w:rsidRDefault="009A6317" w:rsidP="008C3BBC">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10</w:t>
            </w:r>
          </w:p>
        </w:tc>
      </w:tr>
      <w:tr w:rsidR="00ED665F" w:rsidRPr="001C37D5" w14:paraId="312539C9" w14:textId="77777777" w:rsidTr="001539E4">
        <w:trPr>
          <w:jc w:val="center"/>
        </w:trPr>
        <w:tc>
          <w:tcPr>
            <w:tcW w:w="1048" w:type="dxa"/>
            <w:vMerge w:val="restart"/>
            <w:tcBorders>
              <w:top w:val="single" w:sz="6" w:space="0" w:color="05396B"/>
              <w:left w:val="single" w:sz="6" w:space="0" w:color="05396B"/>
              <w:right w:val="single" w:sz="6" w:space="0" w:color="05396B"/>
            </w:tcBorders>
            <w:shd w:val="clear" w:color="auto" w:fill="auto"/>
            <w:tcMar>
              <w:top w:w="150" w:type="dxa"/>
              <w:left w:w="150" w:type="dxa"/>
              <w:bottom w:w="150" w:type="dxa"/>
              <w:right w:w="150" w:type="dxa"/>
            </w:tcMar>
            <w:vAlign w:val="bottom"/>
            <w:hideMark/>
          </w:tcPr>
          <w:p w14:paraId="0028EDCF"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p w14:paraId="3D37D25A"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w:t>
            </w:r>
          </w:p>
          <w:p w14:paraId="55413C0A" w14:textId="218D8A5C"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w:t>
            </w:r>
          </w:p>
        </w:tc>
        <w:tc>
          <w:tcPr>
            <w:tcW w:w="98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2A92DDD"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Mean</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F515624"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11.1</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E62A1A2"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19.0</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8DF95BF"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21.6</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480AEAE"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23.0</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7BA3170"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24.5</w:t>
            </w:r>
          </w:p>
        </w:tc>
        <w:tc>
          <w:tcPr>
            <w:tcW w:w="86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D076290"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25.3</w:t>
            </w:r>
          </w:p>
        </w:tc>
        <w:tc>
          <w:tcPr>
            <w:tcW w:w="853" w:type="dxa"/>
            <w:tcBorders>
              <w:top w:val="single" w:sz="6" w:space="0" w:color="05396B"/>
              <w:left w:val="single" w:sz="6" w:space="0" w:color="05396B"/>
              <w:bottom w:val="single" w:sz="6" w:space="0" w:color="05396B"/>
              <w:right w:val="single" w:sz="6" w:space="0" w:color="05396B"/>
            </w:tcBorders>
            <w:vAlign w:val="bottom"/>
          </w:tcPr>
          <w:p w14:paraId="4FF6564F" w14:textId="08AFAE4B"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26.6</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F5D1616" w14:textId="1D7C9895"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26.3</w:t>
            </w:r>
          </w:p>
        </w:tc>
      </w:tr>
      <w:tr w:rsidR="00ED665F" w:rsidRPr="001C37D5" w14:paraId="3E532500" w14:textId="77777777" w:rsidTr="001539E4">
        <w:trPr>
          <w:jc w:val="center"/>
        </w:trPr>
        <w:tc>
          <w:tcPr>
            <w:tcW w:w="1048" w:type="dxa"/>
            <w:vMerge/>
            <w:tcBorders>
              <w:left w:val="single" w:sz="6" w:space="0" w:color="05396B"/>
              <w:right w:val="single" w:sz="6" w:space="0" w:color="05396B"/>
            </w:tcBorders>
            <w:shd w:val="clear" w:color="auto" w:fill="auto"/>
            <w:tcMar>
              <w:top w:w="150" w:type="dxa"/>
              <w:left w:w="150" w:type="dxa"/>
              <w:bottom w:w="150" w:type="dxa"/>
              <w:right w:w="150" w:type="dxa"/>
            </w:tcMar>
            <w:vAlign w:val="bottom"/>
            <w:hideMark/>
          </w:tcPr>
          <w:p w14:paraId="7C26AE28" w14:textId="5787648A"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98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2F42213"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St Dev</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ACC2253"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2.6</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44D8187"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2.5</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C6ED46F"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1.7</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2D88F99"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1.8</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909C24A"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1.8</w:t>
            </w:r>
          </w:p>
        </w:tc>
        <w:tc>
          <w:tcPr>
            <w:tcW w:w="86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66F6553"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1.8</w:t>
            </w:r>
          </w:p>
        </w:tc>
        <w:tc>
          <w:tcPr>
            <w:tcW w:w="853" w:type="dxa"/>
            <w:tcBorders>
              <w:top w:val="single" w:sz="6" w:space="0" w:color="05396B"/>
              <w:left w:val="single" w:sz="6" w:space="0" w:color="05396B"/>
              <w:bottom w:val="single" w:sz="6" w:space="0" w:color="05396B"/>
              <w:right w:val="single" w:sz="6" w:space="0" w:color="05396B"/>
            </w:tcBorders>
            <w:vAlign w:val="bottom"/>
          </w:tcPr>
          <w:p w14:paraId="6C1E4171" w14:textId="56BE1663"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1.9</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A8F1630" w14:textId="3859E7CC"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1.8</w:t>
            </w:r>
          </w:p>
        </w:tc>
      </w:tr>
      <w:tr w:rsidR="00ED665F" w:rsidRPr="001C37D5" w14:paraId="29DF223B" w14:textId="77777777" w:rsidTr="001539E4">
        <w:trPr>
          <w:jc w:val="center"/>
        </w:trPr>
        <w:tc>
          <w:tcPr>
            <w:tcW w:w="1048" w:type="dxa"/>
            <w:vMerge/>
            <w:tcBorders>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6BF4A9E" w14:textId="2AF9FA9A"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98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39E4C2A"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N</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ADCCD03"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3B1B930"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79</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41A631F"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79</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3595955"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79</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5C4C6C8"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79</w:t>
            </w:r>
          </w:p>
        </w:tc>
        <w:tc>
          <w:tcPr>
            <w:tcW w:w="86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90AA346"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77</w:t>
            </w:r>
          </w:p>
        </w:tc>
        <w:tc>
          <w:tcPr>
            <w:tcW w:w="853" w:type="dxa"/>
            <w:tcBorders>
              <w:top w:val="single" w:sz="6" w:space="0" w:color="05396B"/>
              <w:left w:val="single" w:sz="6" w:space="0" w:color="05396B"/>
              <w:bottom w:val="single" w:sz="6" w:space="0" w:color="05396B"/>
              <w:right w:val="single" w:sz="6" w:space="0" w:color="05396B"/>
            </w:tcBorders>
            <w:vAlign w:val="bottom"/>
          </w:tcPr>
          <w:p w14:paraId="1D348220" w14:textId="556DB512"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77</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8268C3E" w14:textId="5FC17F10"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77</w:t>
            </w:r>
          </w:p>
        </w:tc>
      </w:tr>
      <w:tr w:rsidR="00ED665F" w:rsidRPr="001C37D5" w14:paraId="6A638BAE" w14:textId="77777777" w:rsidTr="00154B5A">
        <w:trPr>
          <w:jc w:val="center"/>
        </w:trPr>
        <w:tc>
          <w:tcPr>
            <w:tcW w:w="1048" w:type="dxa"/>
            <w:vMerge w:val="restart"/>
            <w:tcBorders>
              <w:top w:val="single" w:sz="6" w:space="0" w:color="05396B"/>
              <w:left w:val="single" w:sz="6" w:space="0" w:color="05396B"/>
              <w:right w:val="single" w:sz="6" w:space="0" w:color="05396B"/>
            </w:tcBorders>
            <w:shd w:val="clear" w:color="auto" w:fill="auto"/>
            <w:tcMar>
              <w:top w:w="150" w:type="dxa"/>
              <w:left w:w="150" w:type="dxa"/>
              <w:bottom w:w="150" w:type="dxa"/>
              <w:right w:w="150" w:type="dxa"/>
            </w:tcMar>
            <w:vAlign w:val="bottom"/>
            <w:hideMark/>
          </w:tcPr>
          <w:p w14:paraId="3752F872"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p w14:paraId="0511FC8B"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w:t>
            </w:r>
          </w:p>
          <w:p w14:paraId="70310700" w14:textId="1E120CC8"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w:t>
            </w:r>
          </w:p>
        </w:tc>
        <w:tc>
          <w:tcPr>
            <w:tcW w:w="98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3E6757A"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Mean</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B358124"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10.4</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EA82848"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15.9</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41E22B5"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17.5</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3263759"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18.6</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C2610A6"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19.5</w:t>
            </w:r>
          </w:p>
        </w:tc>
        <w:tc>
          <w:tcPr>
            <w:tcW w:w="86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B597671"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20.1</w:t>
            </w:r>
          </w:p>
        </w:tc>
        <w:tc>
          <w:tcPr>
            <w:tcW w:w="853" w:type="dxa"/>
            <w:tcBorders>
              <w:top w:val="single" w:sz="6" w:space="0" w:color="05396B"/>
              <w:left w:val="single" w:sz="6" w:space="0" w:color="05396B"/>
              <w:bottom w:val="single" w:sz="6" w:space="0" w:color="05396B"/>
              <w:right w:val="single" w:sz="6" w:space="0" w:color="05396B"/>
            </w:tcBorders>
            <w:vAlign w:val="bottom"/>
          </w:tcPr>
          <w:p w14:paraId="39EA0713" w14:textId="6CC85CF6"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20.4</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2218120" w14:textId="0270BC0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20.6</w:t>
            </w:r>
          </w:p>
        </w:tc>
      </w:tr>
      <w:tr w:rsidR="00ED665F" w:rsidRPr="001C37D5" w14:paraId="4CB3468E" w14:textId="77777777" w:rsidTr="00154B5A">
        <w:trPr>
          <w:jc w:val="center"/>
        </w:trPr>
        <w:tc>
          <w:tcPr>
            <w:tcW w:w="1048" w:type="dxa"/>
            <w:vMerge/>
            <w:tcBorders>
              <w:left w:val="single" w:sz="6" w:space="0" w:color="05396B"/>
              <w:right w:val="single" w:sz="6" w:space="0" w:color="05396B"/>
            </w:tcBorders>
            <w:shd w:val="clear" w:color="auto" w:fill="auto"/>
            <w:tcMar>
              <w:top w:w="150" w:type="dxa"/>
              <w:left w:w="150" w:type="dxa"/>
              <w:bottom w:w="150" w:type="dxa"/>
              <w:right w:w="150" w:type="dxa"/>
            </w:tcMar>
            <w:vAlign w:val="bottom"/>
            <w:hideMark/>
          </w:tcPr>
          <w:p w14:paraId="07F27100" w14:textId="1330199B"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98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E5B7DB"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St Dev</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9CB48DD"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2.4</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6B72D4F"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1.7</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C52268A"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1.4</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69D32C2"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1.4</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7B0FFEA"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1.3</w:t>
            </w:r>
          </w:p>
        </w:tc>
        <w:tc>
          <w:tcPr>
            <w:tcW w:w="86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C5679C4"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1.3</w:t>
            </w:r>
          </w:p>
        </w:tc>
        <w:tc>
          <w:tcPr>
            <w:tcW w:w="853" w:type="dxa"/>
            <w:tcBorders>
              <w:top w:val="single" w:sz="6" w:space="0" w:color="05396B"/>
              <w:left w:val="single" w:sz="6" w:space="0" w:color="05396B"/>
              <w:bottom w:val="single" w:sz="6" w:space="0" w:color="05396B"/>
              <w:right w:val="single" w:sz="6" w:space="0" w:color="05396B"/>
            </w:tcBorders>
            <w:vAlign w:val="bottom"/>
          </w:tcPr>
          <w:p w14:paraId="3C0B7805" w14:textId="5DA33902"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C8A322A" w14:textId="621E3606"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1.4</w:t>
            </w:r>
          </w:p>
        </w:tc>
      </w:tr>
      <w:tr w:rsidR="00ED665F" w:rsidRPr="001C37D5" w14:paraId="6A8A2497" w14:textId="77777777" w:rsidTr="00154B5A">
        <w:trPr>
          <w:jc w:val="center"/>
        </w:trPr>
        <w:tc>
          <w:tcPr>
            <w:tcW w:w="1048" w:type="dxa"/>
            <w:vMerge/>
            <w:tcBorders>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4A69280" w14:textId="4E35E33B"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98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54EF4F7" w14:textId="77777777" w:rsidR="00ED665F" w:rsidRPr="001C37D5" w:rsidRDefault="00ED665F" w:rsidP="008C3BB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N</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11897F9"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78B090B"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BE6BFD0"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846"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E598015"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84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A93604D"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86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2E22611" w14:textId="77777777"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853" w:type="dxa"/>
            <w:tcBorders>
              <w:top w:val="single" w:sz="6" w:space="0" w:color="05396B"/>
              <w:left w:val="single" w:sz="6" w:space="0" w:color="05396B"/>
              <w:bottom w:val="single" w:sz="6" w:space="0" w:color="05396B"/>
              <w:right w:val="single" w:sz="6" w:space="0" w:color="05396B"/>
            </w:tcBorders>
            <w:vAlign w:val="bottom"/>
          </w:tcPr>
          <w:p w14:paraId="175797DD" w14:textId="59CEF471"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8DB2793" w14:textId="1F082A9D" w:rsidR="00ED665F" w:rsidRPr="001C37D5" w:rsidRDefault="00ED665F" w:rsidP="008C3BB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r>
    </w:tbl>
    <w:tbl>
      <w:tblPr>
        <w:tblpPr w:leftFromText="180" w:rightFromText="180" w:vertAnchor="page" w:horzAnchor="margin" w:tblpX="150" w:tblpY="6809"/>
        <w:tblW w:w="8939" w:type="dxa"/>
        <w:tblBorders>
          <w:top w:val="single" w:sz="6" w:space="0" w:color="05396B"/>
          <w:left w:val="single" w:sz="6" w:space="0" w:color="05396B"/>
          <w:bottom w:val="single" w:sz="6" w:space="0" w:color="05396B"/>
          <w:right w:val="single" w:sz="6" w:space="0" w:color="05396B"/>
        </w:tblBorders>
        <w:shd w:val="clear" w:color="auto" w:fill="FFFFFF"/>
        <w:tblCellMar>
          <w:left w:w="0" w:type="dxa"/>
          <w:right w:w="0" w:type="dxa"/>
        </w:tblCellMar>
        <w:tblLook w:val="04A0" w:firstRow="1" w:lastRow="0" w:firstColumn="1" w:lastColumn="0" w:noHBand="0" w:noVBand="1"/>
      </w:tblPr>
      <w:tblGrid>
        <w:gridCol w:w="1152"/>
        <w:gridCol w:w="1400"/>
        <w:gridCol w:w="992"/>
        <w:gridCol w:w="993"/>
        <w:gridCol w:w="992"/>
        <w:gridCol w:w="1134"/>
        <w:gridCol w:w="992"/>
        <w:gridCol w:w="1284"/>
      </w:tblGrid>
      <w:tr w:rsidR="0060540B" w:rsidRPr="001C37D5" w14:paraId="75D2B4E2" w14:textId="77777777" w:rsidTr="0060540B">
        <w:tc>
          <w:tcPr>
            <w:tcW w:w="2552" w:type="dxa"/>
            <w:gridSpan w:val="2"/>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6BC7681D" w14:textId="77777777" w:rsidR="0060540B" w:rsidRPr="001C37D5" w:rsidRDefault="0060540B"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Age (weeks)</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5BF22408" w14:textId="77777777" w:rsidR="0060540B" w:rsidRPr="001C37D5" w:rsidRDefault="0060540B"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11</w:t>
            </w:r>
          </w:p>
        </w:tc>
        <w:tc>
          <w:tcPr>
            <w:tcW w:w="99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735D3EB7" w14:textId="77777777" w:rsidR="0060540B" w:rsidRPr="001C37D5" w:rsidRDefault="0060540B"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5B3BDD54" w14:textId="77777777" w:rsidR="0060540B" w:rsidRPr="001C37D5" w:rsidRDefault="0060540B"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13</w:t>
            </w:r>
          </w:p>
        </w:tc>
        <w:tc>
          <w:tcPr>
            <w:tcW w:w="113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22A6BA42" w14:textId="77777777" w:rsidR="0060540B" w:rsidRPr="001C37D5" w:rsidRDefault="0060540B"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14</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7144282D" w14:textId="77777777" w:rsidR="0060540B" w:rsidRPr="001C37D5" w:rsidRDefault="0060540B"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15</w:t>
            </w:r>
          </w:p>
        </w:tc>
        <w:tc>
          <w:tcPr>
            <w:tcW w:w="128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5EC63B02" w14:textId="77777777" w:rsidR="0060540B" w:rsidRPr="001C37D5" w:rsidRDefault="0060540B"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16</w:t>
            </w:r>
          </w:p>
        </w:tc>
      </w:tr>
      <w:tr w:rsidR="00ED665F" w:rsidRPr="001C37D5" w14:paraId="2EA412F1" w14:textId="77777777" w:rsidTr="00A77068">
        <w:tc>
          <w:tcPr>
            <w:tcW w:w="1152" w:type="dxa"/>
            <w:vMerge w:val="restart"/>
            <w:tcBorders>
              <w:top w:val="single" w:sz="6" w:space="0" w:color="05396B"/>
              <w:left w:val="single" w:sz="6" w:space="0" w:color="05396B"/>
              <w:right w:val="single" w:sz="6" w:space="0" w:color="05396B"/>
            </w:tcBorders>
            <w:shd w:val="clear" w:color="auto" w:fill="auto"/>
            <w:tcMar>
              <w:top w:w="150" w:type="dxa"/>
              <w:left w:w="150" w:type="dxa"/>
              <w:bottom w:w="150" w:type="dxa"/>
              <w:right w:w="150" w:type="dxa"/>
            </w:tcMar>
            <w:vAlign w:val="bottom"/>
          </w:tcPr>
          <w:p w14:paraId="6B784F9E"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p w14:paraId="01934B53"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w:t>
            </w:r>
          </w:p>
          <w:p w14:paraId="2F72374A" w14:textId="0ABD6A6D" w:rsidR="00ED665F" w:rsidRPr="001C37D5" w:rsidRDefault="00ED665F" w:rsidP="00A77068">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w:t>
            </w:r>
          </w:p>
        </w:tc>
        <w:tc>
          <w:tcPr>
            <w:tcW w:w="14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4BBFEF05"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Mean</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1D416431"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27.7</w:t>
            </w:r>
          </w:p>
        </w:tc>
        <w:tc>
          <w:tcPr>
            <w:tcW w:w="99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70AD6950"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28.2</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47AE2723"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28.4</w:t>
            </w:r>
          </w:p>
        </w:tc>
        <w:tc>
          <w:tcPr>
            <w:tcW w:w="113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7F2033F7"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29.0</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11768B29"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29.0</w:t>
            </w:r>
          </w:p>
        </w:tc>
        <w:tc>
          <w:tcPr>
            <w:tcW w:w="128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0BC56443"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29.7</w:t>
            </w:r>
          </w:p>
        </w:tc>
      </w:tr>
      <w:tr w:rsidR="00ED665F" w:rsidRPr="001C37D5" w14:paraId="591AA786" w14:textId="77777777" w:rsidTr="00A77068">
        <w:tc>
          <w:tcPr>
            <w:tcW w:w="1152" w:type="dxa"/>
            <w:vMerge/>
            <w:tcBorders>
              <w:left w:val="single" w:sz="6" w:space="0" w:color="05396B"/>
              <w:right w:val="single" w:sz="6" w:space="0" w:color="05396B"/>
            </w:tcBorders>
            <w:shd w:val="clear" w:color="auto" w:fill="auto"/>
            <w:tcMar>
              <w:top w:w="150" w:type="dxa"/>
              <w:left w:w="150" w:type="dxa"/>
              <w:bottom w:w="150" w:type="dxa"/>
              <w:right w:w="150" w:type="dxa"/>
            </w:tcMar>
            <w:vAlign w:val="bottom"/>
            <w:hideMark/>
          </w:tcPr>
          <w:p w14:paraId="67776EA8" w14:textId="6B77BC1B" w:rsidR="00ED665F" w:rsidRPr="001C37D5" w:rsidRDefault="00ED665F" w:rsidP="00A77068">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14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BDD0B54"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St Dev</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A088FBA"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1.8</w:t>
            </w:r>
          </w:p>
        </w:tc>
        <w:tc>
          <w:tcPr>
            <w:tcW w:w="99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57E8FF0"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1.9</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364BAF5"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2.0</w:t>
            </w:r>
          </w:p>
        </w:tc>
        <w:tc>
          <w:tcPr>
            <w:tcW w:w="113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A6541DC"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2.0</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99C94AD"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w:t>
            </w:r>
          </w:p>
        </w:tc>
        <w:tc>
          <w:tcPr>
            <w:tcW w:w="128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7007F26"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2.4</w:t>
            </w:r>
          </w:p>
        </w:tc>
      </w:tr>
      <w:tr w:rsidR="00ED665F" w:rsidRPr="001C37D5" w14:paraId="69473263" w14:textId="77777777" w:rsidTr="00A77068">
        <w:tc>
          <w:tcPr>
            <w:tcW w:w="1152" w:type="dxa"/>
            <w:vMerge/>
            <w:tcBorders>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E99ADE6" w14:textId="114A8FB6"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14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8B131D0"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N</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0D0C9B5"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77</w:t>
            </w:r>
          </w:p>
        </w:tc>
        <w:tc>
          <w:tcPr>
            <w:tcW w:w="99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4D71A17"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77</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B10CF6E"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76</w:t>
            </w:r>
          </w:p>
        </w:tc>
        <w:tc>
          <w:tcPr>
            <w:tcW w:w="113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EF27818"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75</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6F5EEFC"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75</w:t>
            </w:r>
          </w:p>
        </w:tc>
        <w:tc>
          <w:tcPr>
            <w:tcW w:w="128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3DE1137"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73</w:t>
            </w:r>
          </w:p>
        </w:tc>
      </w:tr>
      <w:tr w:rsidR="00ED665F" w:rsidRPr="001C37D5" w14:paraId="4E6D9128" w14:textId="77777777" w:rsidTr="00581BF8">
        <w:tc>
          <w:tcPr>
            <w:tcW w:w="1152" w:type="dxa"/>
            <w:vMerge w:val="restart"/>
            <w:tcBorders>
              <w:top w:val="single" w:sz="6" w:space="0" w:color="05396B"/>
              <w:left w:val="single" w:sz="6" w:space="0" w:color="05396B"/>
              <w:right w:val="single" w:sz="6" w:space="0" w:color="05396B"/>
            </w:tcBorders>
            <w:shd w:val="clear" w:color="auto" w:fill="auto"/>
            <w:tcMar>
              <w:top w:w="150" w:type="dxa"/>
              <w:left w:w="150" w:type="dxa"/>
              <w:bottom w:w="150" w:type="dxa"/>
              <w:right w:w="150" w:type="dxa"/>
            </w:tcMar>
            <w:vAlign w:val="bottom"/>
            <w:hideMark/>
          </w:tcPr>
          <w:p w14:paraId="666CF543"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p w14:paraId="6B64DDC6" w14:textId="7D09FCDA" w:rsidR="00ED665F" w:rsidRPr="001C37D5" w:rsidRDefault="00ED665F" w:rsidP="00581BF8">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 </w:t>
            </w:r>
          </w:p>
        </w:tc>
        <w:tc>
          <w:tcPr>
            <w:tcW w:w="14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79CDEA8"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Mean</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81691E5"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21.0</w:t>
            </w:r>
          </w:p>
        </w:tc>
        <w:tc>
          <w:tcPr>
            <w:tcW w:w="99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4E7E73E"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21.7</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F9F027A"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21.4</w:t>
            </w:r>
          </w:p>
        </w:tc>
        <w:tc>
          <w:tcPr>
            <w:tcW w:w="113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22ECAB4"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21.8</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82320B3"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21.8</w:t>
            </w:r>
          </w:p>
        </w:tc>
        <w:tc>
          <w:tcPr>
            <w:tcW w:w="128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6AA4D8B"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21.9</w:t>
            </w:r>
          </w:p>
        </w:tc>
      </w:tr>
      <w:tr w:rsidR="00ED665F" w:rsidRPr="001C37D5" w14:paraId="7611ACF2" w14:textId="77777777" w:rsidTr="00581BF8">
        <w:tc>
          <w:tcPr>
            <w:tcW w:w="1152" w:type="dxa"/>
            <w:vMerge/>
            <w:tcBorders>
              <w:left w:val="single" w:sz="6" w:space="0" w:color="05396B"/>
              <w:right w:val="single" w:sz="6" w:space="0" w:color="05396B"/>
            </w:tcBorders>
            <w:shd w:val="clear" w:color="auto" w:fill="auto"/>
            <w:tcMar>
              <w:top w:w="150" w:type="dxa"/>
              <w:left w:w="150" w:type="dxa"/>
              <w:bottom w:w="150" w:type="dxa"/>
              <w:right w:w="150" w:type="dxa"/>
            </w:tcMar>
            <w:vAlign w:val="bottom"/>
            <w:hideMark/>
          </w:tcPr>
          <w:p w14:paraId="5C668631" w14:textId="7609862A"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14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436FDC2" w14:textId="77777777" w:rsidR="00ED665F" w:rsidRPr="001C37D5" w:rsidRDefault="00ED665F" w:rsidP="0060540B">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St Dev</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CB1F443"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w:t>
            </w:r>
          </w:p>
        </w:tc>
        <w:tc>
          <w:tcPr>
            <w:tcW w:w="99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1F480B0"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BF9AB50"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1.3</w:t>
            </w:r>
          </w:p>
        </w:tc>
        <w:tc>
          <w:tcPr>
            <w:tcW w:w="113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42E11ED"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1.3</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6728039"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1.1</w:t>
            </w:r>
          </w:p>
        </w:tc>
        <w:tc>
          <w:tcPr>
            <w:tcW w:w="128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1ADDD5B" w14:textId="77777777" w:rsidR="00ED665F" w:rsidRPr="001C37D5" w:rsidRDefault="00ED665F" w:rsidP="0060540B">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w:t>
            </w:r>
          </w:p>
        </w:tc>
      </w:tr>
      <w:tr w:rsidR="00ED665F" w:rsidRPr="001C37D5" w14:paraId="4E0CF67D" w14:textId="77777777" w:rsidTr="00581BF8">
        <w:tc>
          <w:tcPr>
            <w:tcW w:w="1152" w:type="dxa"/>
            <w:vMerge/>
            <w:tcBorders>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6A6B51A9" w14:textId="77777777" w:rsidR="00ED665F" w:rsidRPr="001C37D5" w:rsidRDefault="00ED665F" w:rsidP="0047380C">
            <w:pPr>
              <w:spacing w:before="0" w:after="0"/>
              <w:rPr>
                <w:rFonts w:ascii="Times New Roman" w:eastAsia="Times New Roman" w:hAnsi="Times New Roman" w:cs="Times New Roman"/>
                <w:b/>
                <w:bCs/>
                <w:color w:val="000000" w:themeColor="text1"/>
                <w:kern w:val="0"/>
                <w:sz w:val="24"/>
                <w:szCs w:val="24"/>
                <w:lang w:eastAsia="en-IN" w:bidi="ar-SA"/>
                <w14:ligatures w14:val="none"/>
              </w:rPr>
            </w:pPr>
          </w:p>
        </w:tc>
        <w:tc>
          <w:tcPr>
            <w:tcW w:w="1400"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3228B07D" w14:textId="53C6EC8F" w:rsidR="00ED665F" w:rsidRPr="001C37D5" w:rsidRDefault="00ED665F" w:rsidP="0047380C">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N</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5E077B0F" w14:textId="116E09C9" w:rsidR="00ED665F" w:rsidRPr="001C37D5" w:rsidRDefault="00ED665F" w:rsidP="0047380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993"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6008CB82" w14:textId="457A23B5" w:rsidR="00ED665F" w:rsidRPr="001C37D5" w:rsidRDefault="00ED665F" w:rsidP="0047380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4C742AFE" w14:textId="79B8BFBA" w:rsidR="00ED665F" w:rsidRPr="001C37D5" w:rsidRDefault="00ED665F" w:rsidP="0047380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113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1FA23A47" w14:textId="3FA02EC4" w:rsidR="00ED665F" w:rsidRPr="001C37D5" w:rsidRDefault="00ED665F" w:rsidP="0047380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80</w:t>
            </w:r>
          </w:p>
        </w:tc>
        <w:tc>
          <w:tcPr>
            <w:tcW w:w="992"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2DA26DC4" w14:textId="7F2EFA21" w:rsidR="00ED665F" w:rsidRPr="001C37D5" w:rsidRDefault="00ED665F" w:rsidP="0047380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79</w:t>
            </w:r>
          </w:p>
        </w:tc>
        <w:tc>
          <w:tcPr>
            <w:tcW w:w="1284"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4B59C5FA" w14:textId="483EB787" w:rsidR="00ED665F" w:rsidRPr="001C37D5" w:rsidRDefault="00ED665F" w:rsidP="0047380C">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79</w:t>
            </w:r>
          </w:p>
        </w:tc>
      </w:tr>
    </w:tbl>
    <w:p w14:paraId="50AAAE2A" w14:textId="77777777" w:rsidR="009A6317" w:rsidRPr="001C37D5" w:rsidRDefault="009A6317" w:rsidP="009A6317">
      <w:pPr>
        <w:spacing w:before="0" w:after="0" w:line="240" w:lineRule="auto"/>
        <w:rPr>
          <w:rFonts w:ascii="Times New Roman" w:eastAsia="Times New Roman" w:hAnsi="Times New Roman" w:cs="Times New Roman"/>
          <w:vanish/>
          <w:color w:val="000000" w:themeColor="text1"/>
          <w:kern w:val="0"/>
          <w:sz w:val="24"/>
          <w:szCs w:val="24"/>
          <w:lang w:eastAsia="en-IN" w:bidi="ar-SA"/>
          <w14:ligatures w14:val="none"/>
        </w:rPr>
      </w:pPr>
    </w:p>
    <w:p w14:paraId="2BEEC9C6" w14:textId="77777777" w:rsidR="0051370B" w:rsidRDefault="0051370B" w:rsidP="0060540B">
      <w:pPr>
        <w:spacing w:before="0" w:after="0"/>
        <w:ind w:left="-142"/>
        <w:jc w:val="both"/>
        <w:rPr>
          <w:rFonts w:ascii="Times New Roman" w:hAnsi="Times New Roman" w:cs="Times New Roman"/>
          <w:color w:val="000000" w:themeColor="text1"/>
          <w:sz w:val="24"/>
          <w:szCs w:val="24"/>
          <w:shd w:val="clear" w:color="auto" w:fill="FFFFFF"/>
        </w:rPr>
      </w:pPr>
    </w:p>
    <w:p w14:paraId="277672BE" w14:textId="1527B73F" w:rsidR="008912C1" w:rsidRPr="00311068" w:rsidRDefault="008912C1" w:rsidP="0060540B">
      <w:pPr>
        <w:pStyle w:val="ListParagraph"/>
        <w:shd w:val="clear" w:color="auto" w:fill="FFFFFF"/>
        <w:spacing w:before="0" w:after="0"/>
        <w:ind w:left="142"/>
        <w:rPr>
          <w:rFonts w:ascii="Times New Roman" w:hAnsi="Times New Roman" w:cs="Times New Roman"/>
          <w:color w:val="FF0000"/>
          <w:sz w:val="24"/>
          <w:szCs w:val="24"/>
        </w:rPr>
      </w:pPr>
      <w:r w:rsidRPr="00311068">
        <w:rPr>
          <w:rFonts w:ascii="Times New Roman" w:hAnsi="Times New Roman" w:cs="Times New Roman"/>
          <w:b/>
          <w:bCs/>
          <w:color w:val="FF0000"/>
          <w:sz w:val="24"/>
          <w:szCs w:val="24"/>
        </w:rPr>
        <w:t xml:space="preserve">* </w:t>
      </w:r>
      <w:r w:rsidRPr="00311068">
        <w:rPr>
          <w:rFonts w:ascii="Times New Roman" w:hAnsi="Times New Roman" w:cs="Times New Roman"/>
          <w:color w:val="FF0000"/>
          <w:sz w:val="24"/>
          <w:szCs w:val="24"/>
        </w:rPr>
        <w:t>Price details and body weight information mentioned above are as per US considerations and Indian data is yet to be updated.</w:t>
      </w:r>
    </w:p>
    <w:p w14:paraId="0F300E16" w14:textId="77777777" w:rsidR="0017205A" w:rsidRDefault="0017205A" w:rsidP="008912C1">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28EAAD7E" w14:textId="77777777" w:rsidR="0017205A" w:rsidRDefault="0017205A" w:rsidP="008912C1">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4E898681" w14:textId="77777777" w:rsidR="0017205A" w:rsidRDefault="0017205A" w:rsidP="00FE3AD6">
      <w:pPr>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49E94889" w14:textId="77777777" w:rsidR="003D76E7" w:rsidRDefault="003D76E7" w:rsidP="00FE3AD6">
      <w:pPr>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7EAA3DCC" w14:textId="77777777" w:rsidR="00FE3AD6" w:rsidRPr="00FE3AD6" w:rsidRDefault="00FE3AD6" w:rsidP="00FE3AD6">
      <w:pPr>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67B1A147" w14:textId="77777777" w:rsidR="0017205A" w:rsidRPr="008912C1" w:rsidRDefault="0017205A" w:rsidP="008912C1">
      <w:pPr>
        <w:pStyle w:val="ListParagraph"/>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482DF7B0" w14:textId="44888966" w:rsidR="009D079B" w:rsidRPr="001C37D5" w:rsidRDefault="009D079B" w:rsidP="00FA4331">
      <w:pPr>
        <w:pStyle w:val="ListParagraph"/>
        <w:numPr>
          <w:ilvl w:val="0"/>
          <w:numId w:val="46"/>
        </w:numPr>
        <w:shd w:val="clear" w:color="auto" w:fill="FFFFFF"/>
        <w:spacing w:before="0" w:after="0"/>
        <w:jc w:val="both"/>
        <w:outlineLvl w:val="0"/>
        <w:rPr>
          <w:rFonts w:ascii="Times New Roman" w:eastAsia="Times New Roman" w:hAnsi="Times New Roman" w:cs="Times New Roman"/>
          <w:b/>
          <w:bCs/>
          <w:color w:val="000000" w:themeColor="text1"/>
          <w:kern w:val="36"/>
          <w:sz w:val="32"/>
          <w:szCs w:val="32"/>
          <w:lang w:eastAsia="en-IN" w:bidi="ar-SA"/>
          <w14:ligatures w14:val="none"/>
        </w:rPr>
      </w:pPr>
      <w:r w:rsidRPr="001C37D5">
        <w:rPr>
          <w:rFonts w:ascii="Times New Roman" w:eastAsia="Times New Roman" w:hAnsi="Times New Roman" w:cs="Times New Roman"/>
          <w:b/>
          <w:bCs/>
          <w:color w:val="000000" w:themeColor="text1"/>
          <w:kern w:val="36"/>
          <w:sz w:val="32"/>
          <w:szCs w:val="32"/>
          <w:lang w:eastAsia="en-IN" w:bidi="ar-SA"/>
          <w14:ligatures w14:val="none"/>
        </w:rPr>
        <w:lastRenderedPageBreak/>
        <w:t>J:ARC(S)</w:t>
      </w:r>
    </w:p>
    <w:p w14:paraId="7AD996F9" w14:textId="31456D22" w:rsidR="00740195" w:rsidRPr="001C37D5" w:rsidRDefault="009D079B" w:rsidP="00AF603C">
      <w:pPr>
        <w:spacing w:before="0" w:after="0"/>
        <w:ind w:left="993"/>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Strain </w:t>
      </w:r>
      <w:r w:rsidR="00FD3525" w:rsidRPr="001C37D5">
        <w:rPr>
          <w:rFonts w:ascii="Times New Roman" w:eastAsia="Times New Roman" w:hAnsi="Times New Roman" w:cs="Times New Roman"/>
          <w:color w:val="000000" w:themeColor="text1"/>
          <w:kern w:val="0"/>
          <w:sz w:val="24"/>
          <w:szCs w:val="24"/>
          <w:lang w:eastAsia="en-IN" w:bidi="ar-SA"/>
          <w14:ligatures w14:val="none"/>
        </w:rPr>
        <w:t>number</w:t>
      </w:r>
      <w:r w:rsidRPr="001C37D5">
        <w:rPr>
          <w:rFonts w:ascii="Times New Roman" w:eastAsia="Times New Roman" w:hAnsi="Times New Roman" w:cs="Times New Roman"/>
          <w:color w:val="000000" w:themeColor="text1"/>
          <w:kern w:val="0"/>
          <w:sz w:val="24"/>
          <w:szCs w:val="24"/>
          <w:lang w:eastAsia="en-IN" w:bidi="ar-SA"/>
          <w14:ligatures w14:val="none"/>
        </w:rPr>
        <w:t>:</w:t>
      </w:r>
      <w:r w:rsidR="00FD3525" w:rsidRPr="001C37D5">
        <w:rPr>
          <w:rFonts w:ascii="Times New Roman" w:eastAsia="Times New Roman" w:hAnsi="Times New Roman" w:cs="Times New Roman"/>
          <w:color w:val="000000" w:themeColor="text1"/>
          <w:kern w:val="0"/>
          <w:sz w:val="24"/>
          <w:szCs w:val="24"/>
          <w:lang w:eastAsia="en-IN" w:bidi="ar-SA"/>
          <w14:ligatures w14:val="none"/>
        </w:rPr>
        <w:t xml:space="preserve"> </w:t>
      </w:r>
      <w:r w:rsidRPr="001C37D5">
        <w:rPr>
          <w:rFonts w:ascii="Times New Roman" w:eastAsia="Times New Roman" w:hAnsi="Times New Roman" w:cs="Times New Roman"/>
          <w:b/>
          <w:bCs/>
          <w:color w:val="000000" w:themeColor="text1"/>
          <w:kern w:val="0"/>
          <w:sz w:val="24"/>
          <w:szCs w:val="24"/>
          <w:lang w:eastAsia="en-IN" w:bidi="ar-SA"/>
          <w14:ligatures w14:val="none"/>
        </w:rPr>
        <w:t>034608</w:t>
      </w:r>
    </w:p>
    <w:p w14:paraId="5CBF9208" w14:textId="794C0708" w:rsidR="00740195" w:rsidRPr="001C37D5" w:rsidRDefault="009D079B" w:rsidP="00AF603C">
      <w:pPr>
        <w:spacing w:before="0" w:after="0"/>
        <w:ind w:left="993"/>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Common Name: </w:t>
      </w:r>
      <w:r w:rsidRPr="001C37D5">
        <w:rPr>
          <w:rFonts w:ascii="Times New Roman" w:eastAsia="Times New Roman" w:hAnsi="Times New Roman" w:cs="Times New Roman"/>
          <w:b/>
          <w:bCs/>
          <w:color w:val="000000" w:themeColor="text1"/>
          <w:kern w:val="0"/>
          <w:sz w:val="24"/>
          <w:szCs w:val="24"/>
          <w:lang w:eastAsia="en-IN" w:bidi="ar-SA"/>
          <w14:ligatures w14:val="none"/>
        </w:rPr>
        <w:t>JAX Swiss Outbred</w:t>
      </w:r>
    </w:p>
    <w:p w14:paraId="1246CF92" w14:textId="720E730A" w:rsidR="00740195" w:rsidRPr="00B20987" w:rsidRDefault="00B20987" w:rsidP="00B20987">
      <w:pPr>
        <w:spacing w:before="0" w:after="0"/>
        <w:ind w:left="284"/>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hAnsi="Times New Roman" w:cs="Times New Roman"/>
          <w:noProof/>
          <w:color w:val="000000" w:themeColor="text1"/>
          <w:sz w:val="24"/>
          <w:szCs w:val="24"/>
        </w:rPr>
        <w:drawing>
          <wp:inline distT="0" distB="0" distL="0" distR="0" wp14:anchorId="2026AC1F" wp14:editId="06A5E7B3">
            <wp:extent cx="5544541" cy="3112770"/>
            <wp:effectExtent l="0" t="0" r="0" b="0"/>
            <wp:docPr id="729420352" name="Picture 17" descr="mou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use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7725" cy="3114558"/>
                    </a:xfrm>
                    <a:prstGeom prst="rect">
                      <a:avLst/>
                    </a:prstGeom>
                    <a:noFill/>
                    <a:ln>
                      <a:noFill/>
                    </a:ln>
                  </pic:spPr>
                </pic:pic>
              </a:graphicData>
            </a:graphic>
          </wp:inline>
        </w:drawing>
      </w:r>
    </w:p>
    <w:p w14:paraId="611BF5CA" w14:textId="3018E2B7" w:rsidR="009D079B" w:rsidRPr="001C37D5" w:rsidRDefault="009D079B" w:rsidP="00AF603C">
      <w:pPr>
        <w:pStyle w:val="ListParagraph"/>
        <w:numPr>
          <w:ilvl w:val="0"/>
          <w:numId w:val="6"/>
        </w:numPr>
        <w:spacing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JAX Swiss Outbred mice are an albino outbred stock (Swiss/ICR-derived from ARC</w:t>
      </w:r>
      <w:r w:rsidR="00F83439" w:rsidRPr="001C37D5">
        <w:rPr>
          <w:rFonts w:ascii="Times New Roman" w:eastAsia="Times New Roman" w:hAnsi="Times New Roman" w:cs="Times New Roman"/>
          <w:color w:val="000000" w:themeColor="text1"/>
          <w:kern w:val="0"/>
          <w:sz w:val="24"/>
          <w:szCs w:val="24"/>
          <w:lang w:eastAsia="en-IN" w:bidi="ar-SA"/>
          <w14:ligatures w14:val="none"/>
        </w:rPr>
        <w:t xml:space="preserve">, </w:t>
      </w:r>
      <w:r w:rsidR="00F83439" w:rsidRPr="001C37D5">
        <w:rPr>
          <w:rFonts w:ascii="Times New Roman" w:hAnsi="Times New Roman" w:cs="Times New Roman"/>
          <w:color w:val="000000" w:themeColor="text1"/>
          <w:sz w:val="24"/>
          <w:szCs w:val="24"/>
          <w:shd w:val="clear" w:color="auto" w:fill="FFFFFF"/>
        </w:rPr>
        <w:t>Australia</w:t>
      </w:r>
      <w:r w:rsidRPr="001C37D5">
        <w:rPr>
          <w:rFonts w:ascii="Times New Roman" w:eastAsia="Times New Roman" w:hAnsi="Times New Roman" w:cs="Times New Roman"/>
          <w:color w:val="000000" w:themeColor="text1"/>
          <w:kern w:val="0"/>
          <w:sz w:val="24"/>
          <w:szCs w:val="24"/>
          <w:lang w:eastAsia="en-IN" w:bidi="ar-SA"/>
          <w14:ligatures w14:val="none"/>
        </w:rPr>
        <w:t>) which produces large litters and may be useful in toxicology and pharmacology screens.</w:t>
      </w:r>
    </w:p>
    <w:p w14:paraId="1CB43F0C" w14:textId="4D3AB354" w:rsidR="004F5AE9" w:rsidRPr="001C37D5" w:rsidRDefault="004F5AE9" w:rsidP="00AF603C">
      <w:pPr>
        <w:pStyle w:val="ListParagraph"/>
        <w:numPr>
          <w:ilvl w:val="0"/>
          <w:numId w:val="6"/>
        </w:numPr>
        <w:spacing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Females are excellent mothers, producing litters with an average of 14 pups, and they may also be used as recipients for non-albino embryo tran</w:t>
      </w:r>
      <w:r w:rsidR="00077AFA" w:rsidRPr="001C37D5">
        <w:rPr>
          <w:rFonts w:ascii="Times New Roman" w:hAnsi="Times New Roman" w:cs="Times New Roman"/>
          <w:color w:val="000000" w:themeColor="text1"/>
          <w:sz w:val="24"/>
          <w:szCs w:val="24"/>
        </w:rPr>
        <w:t>sfers.</w:t>
      </w:r>
    </w:p>
    <w:p w14:paraId="42A573AB" w14:textId="60533498" w:rsidR="00077AFA" w:rsidRPr="001C37D5" w:rsidRDefault="00077AFA" w:rsidP="00AF603C">
      <w:pPr>
        <w:pStyle w:val="ListParagraph"/>
        <w:numPr>
          <w:ilvl w:val="0"/>
          <w:numId w:val="6"/>
        </w:numPr>
        <w:spacing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These mice may be useful for toxicology and pharmacology screens.</w:t>
      </w:r>
    </w:p>
    <w:p w14:paraId="3A2BBE97" w14:textId="7955E743" w:rsidR="005F7784" w:rsidRPr="008912C1" w:rsidRDefault="005F7784" w:rsidP="005F7784">
      <w:pPr>
        <w:shd w:val="clear" w:color="auto" w:fill="FFFFFF"/>
        <w:spacing w:before="0" w:after="0" w:line="240" w:lineRule="auto"/>
        <w:ind w:left="567"/>
        <w:rPr>
          <w:rFonts w:ascii="Times New Roman" w:eastAsia="Times New Roman" w:hAnsi="Times New Roman" w:cs="Times New Roman"/>
          <w:b/>
          <w:bCs/>
          <w:color w:val="FF0000"/>
          <w:kern w:val="0"/>
          <w:sz w:val="28"/>
          <w:szCs w:val="28"/>
          <w:lang w:eastAsia="en-IN" w:bidi="ar-SA"/>
          <w14:ligatures w14:val="none"/>
        </w:rPr>
      </w:pPr>
      <w:r w:rsidRPr="008912C1">
        <w:rPr>
          <w:rFonts w:ascii="Times New Roman" w:eastAsia="Times New Roman" w:hAnsi="Times New Roman" w:cs="Times New Roman"/>
          <w:b/>
          <w:bCs/>
          <w:color w:val="FF0000"/>
          <w:kern w:val="0"/>
          <w:sz w:val="28"/>
          <w:szCs w:val="28"/>
          <w:lang w:eastAsia="en-IN" w:bidi="ar-SA"/>
          <w14:ligatures w14:val="none"/>
        </w:rPr>
        <w:t>Price details</w:t>
      </w:r>
      <w:r w:rsidR="008912C1" w:rsidRPr="008912C1">
        <w:rPr>
          <w:rFonts w:ascii="Times New Roman" w:eastAsia="Times New Roman" w:hAnsi="Times New Roman" w:cs="Times New Roman"/>
          <w:b/>
          <w:bCs/>
          <w:color w:val="FF0000"/>
          <w:kern w:val="0"/>
          <w:sz w:val="28"/>
          <w:szCs w:val="28"/>
          <w:lang w:eastAsia="en-IN" w:bidi="ar-SA"/>
          <w14:ligatures w14:val="none"/>
        </w:rPr>
        <w:t>*</w:t>
      </w:r>
    </w:p>
    <w:p w14:paraId="3B3B6BCA" w14:textId="77777777" w:rsidR="005F7784" w:rsidRPr="001C37D5" w:rsidRDefault="005F7784" w:rsidP="00CD344E">
      <w:pPr>
        <w:pStyle w:val="ListParagraph"/>
        <w:shd w:val="clear" w:color="auto" w:fill="FFFFFF"/>
        <w:spacing w:before="0" w:after="0" w:line="240" w:lineRule="auto"/>
        <w:ind w:left="1713"/>
        <w:rPr>
          <w:rFonts w:ascii="Times New Roman" w:eastAsia="Times New Roman" w:hAnsi="Times New Roman" w:cs="Times New Roman"/>
          <w:b/>
          <w:bCs/>
          <w:color w:val="000000" w:themeColor="text1"/>
          <w:kern w:val="0"/>
          <w:sz w:val="28"/>
          <w:szCs w:val="28"/>
          <w:lang w:eastAsia="en-IN" w:bidi="ar-SA"/>
          <w14:ligatures w14:val="none"/>
        </w:rPr>
      </w:pPr>
    </w:p>
    <w:tbl>
      <w:tblPr>
        <w:tblStyle w:val="TableGrid"/>
        <w:tblW w:w="0" w:type="auto"/>
        <w:tblInd w:w="720" w:type="dxa"/>
        <w:tblLook w:val="04A0" w:firstRow="1" w:lastRow="0" w:firstColumn="1" w:lastColumn="0" w:noHBand="0" w:noVBand="1"/>
      </w:tblPr>
      <w:tblGrid>
        <w:gridCol w:w="1685"/>
        <w:gridCol w:w="1764"/>
        <w:gridCol w:w="1540"/>
        <w:gridCol w:w="1864"/>
        <w:gridCol w:w="1669"/>
      </w:tblGrid>
      <w:tr w:rsidR="00855CA2" w:rsidRPr="001C37D5" w14:paraId="52AB05CF" w14:textId="758DBEFE" w:rsidTr="001C7C07">
        <w:tc>
          <w:tcPr>
            <w:tcW w:w="1685" w:type="dxa"/>
            <w:vMerge w:val="restart"/>
          </w:tcPr>
          <w:p w14:paraId="71A3026A" w14:textId="77777777" w:rsidR="00855CA2" w:rsidRPr="001C37D5" w:rsidRDefault="00855CA2" w:rsidP="001B36FB">
            <w:pPr>
              <w:spacing w:line="360" w:lineRule="auto"/>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AGE</w:t>
            </w:r>
          </w:p>
        </w:tc>
        <w:tc>
          <w:tcPr>
            <w:tcW w:w="3304" w:type="dxa"/>
            <w:gridSpan w:val="2"/>
          </w:tcPr>
          <w:p w14:paraId="336030A6" w14:textId="1CD1827A" w:rsidR="00855CA2" w:rsidRPr="001C37D5" w:rsidRDefault="00855CA2" w:rsidP="00855CA2">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Female</w:t>
            </w:r>
          </w:p>
        </w:tc>
        <w:tc>
          <w:tcPr>
            <w:tcW w:w="3533" w:type="dxa"/>
            <w:gridSpan w:val="2"/>
          </w:tcPr>
          <w:p w14:paraId="59E51F17" w14:textId="7B0F3B38" w:rsidR="00855CA2" w:rsidRPr="001C37D5" w:rsidRDefault="00855CA2" w:rsidP="00855CA2">
            <w:pPr>
              <w:pStyle w:val="ListParagraph"/>
              <w:ind w:left="0"/>
              <w:jc w:val="center"/>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Male</w:t>
            </w:r>
          </w:p>
        </w:tc>
      </w:tr>
      <w:tr w:rsidR="00855CA2" w:rsidRPr="001C37D5" w14:paraId="3CBC45F7" w14:textId="45E6A945" w:rsidTr="00855CA2">
        <w:tc>
          <w:tcPr>
            <w:tcW w:w="1685" w:type="dxa"/>
            <w:vMerge/>
          </w:tcPr>
          <w:p w14:paraId="6BB7DE8A" w14:textId="77777777" w:rsidR="00855CA2" w:rsidRPr="001C37D5" w:rsidRDefault="00855CA2" w:rsidP="00855CA2">
            <w:pPr>
              <w:rPr>
                <w:rFonts w:ascii="Times New Roman" w:eastAsia="Times New Roman" w:hAnsi="Times New Roman" w:cs="Times New Roman"/>
                <w:b/>
                <w:bCs/>
                <w:color w:val="000000" w:themeColor="text1"/>
                <w:kern w:val="0"/>
                <w:sz w:val="24"/>
                <w:szCs w:val="24"/>
                <w:lang w:eastAsia="en-IN" w:bidi="ar-SA"/>
                <w14:ligatures w14:val="none"/>
              </w:rPr>
            </w:pPr>
          </w:p>
        </w:tc>
        <w:tc>
          <w:tcPr>
            <w:tcW w:w="1764" w:type="dxa"/>
          </w:tcPr>
          <w:p w14:paraId="07E13D56" w14:textId="3653A4B1" w:rsidR="00855CA2" w:rsidRPr="001C37D5" w:rsidRDefault="00855CA2" w:rsidP="00855CA2">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540" w:type="dxa"/>
          </w:tcPr>
          <w:p w14:paraId="3AEE43E6" w14:textId="60ADFBF3" w:rsidR="00855CA2" w:rsidRPr="001C37D5" w:rsidRDefault="00DF65C7" w:rsidP="00855CA2">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c>
          <w:tcPr>
            <w:tcW w:w="1864" w:type="dxa"/>
          </w:tcPr>
          <w:p w14:paraId="66FAC09D" w14:textId="134BE72B" w:rsidR="00855CA2" w:rsidRPr="001C37D5" w:rsidRDefault="00855CA2" w:rsidP="00855CA2">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Pr>
                <w:rFonts w:ascii="Times New Roman" w:eastAsia="Times New Roman" w:hAnsi="Times New Roman" w:cs="Times New Roman"/>
                <w:b/>
                <w:bCs/>
                <w:color w:val="000000" w:themeColor="text1"/>
                <w:kern w:val="0"/>
                <w:sz w:val="24"/>
                <w:szCs w:val="24"/>
                <w:lang w:eastAsia="en-IN" w:bidi="ar-SA"/>
                <w14:ligatures w14:val="none"/>
              </w:rPr>
              <w:t>Import price</w:t>
            </w:r>
          </w:p>
        </w:tc>
        <w:tc>
          <w:tcPr>
            <w:tcW w:w="1669" w:type="dxa"/>
          </w:tcPr>
          <w:p w14:paraId="3CF895D5" w14:textId="6FA6ED26" w:rsidR="00855CA2" w:rsidRPr="001C37D5" w:rsidRDefault="00DF65C7" w:rsidP="00855CA2">
            <w:pPr>
              <w:pStyle w:val="ListParagraph"/>
              <w:ind w:left="0"/>
              <w:rPr>
                <w:rFonts w:ascii="Times New Roman" w:eastAsia="Times New Roman" w:hAnsi="Times New Roman" w:cs="Times New Roman"/>
                <w:b/>
                <w:bCs/>
                <w:color w:val="000000" w:themeColor="text1"/>
                <w:kern w:val="0"/>
                <w:sz w:val="24"/>
                <w:szCs w:val="24"/>
                <w:lang w:eastAsia="en-IN" w:bidi="ar-SA"/>
                <w14:ligatures w14:val="none"/>
              </w:rPr>
            </w:pPr>
            <w:r w:rsidRPr="00DF65C7">
              <w:rPr>
                <w:rFonts w:ascii="Times New Roman" w:eastAsia="Times New Roman" w:hAnsi="Times New Roman" w:cs="Times New Roman"/>
                <w:b/>
                <w:bCs/>
                <w:color w:val="FFFF00"/>
                <w:kern w:val="0"/>
                <w:sz w:val="24"/>
                <w:szCs w:val="24"/>
                <w:lang w:eastAsia="en-IN" w:bidi="ar-SA"/>
                <w14:ligatures w14:val="none"/>
              </w:rPr>
              <w:t>Indian price</w:t>
            </w:r>
          </w:p>
        </w:tc>
      </w:tr>
      <w:tr w:rsidR="00855CA2" w:rsidRPr="001C37D5" w14:paraId="327CF897" w14:textId="2798D716" w:rsidTr="00855CA2">
        <w:tc>
          <w:tcPr>
            <w:tcW w:w="1685" w:type="dxa"/>
          </w:tcPr>
          <w:p w14:paraId="060ABAAF" w14:textId="77777777"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 Weeks</w:t>
            </w:r>
          </w:p>
        </w:tc>
        <w:tc>
          <w:tcPr>
            <w:tcW w:w="1764" w:type="dxa"/>
          </w:tcPr>
          <w:p w14:paraId="64A86EF0" w14:textId="472EBB4E"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$31.83</w:t>
            </w:r>
          </w:p>
        </w:tc>
        <w:tc>
          <w:tcPr>
            <w:tcW w:w="1540" w:type="dxa"/>
          </w:tcPr>
          <w:p w14:paraId="2AA55ED2"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2CB4E333" w14:textId="61AFA6F8"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$36.51</w:t>
            </w:r>
          </w:p>
        </w:tc>
        <w:tc>
          <w:tcPr>
            <w:tcW w:w="1669" w:type="dxa"/>
          </w:tcPr>
          <w:p w14:paraId="2D801E24"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r w:rsidR="00855CA2" w:rsidRPr="001C37D5" w14:paraId="66D59F4E" w14:textId="271118EE" w:rsidTr="00855CA2">
        <w:tc>
          <w:tcPr>
            <w:tcW w:w="1685" w:type="dxa"/>
          </w:tcPr>
          <w:p w14:paraId="7F598341" w14:textId="77777777"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 Weeks</w:t>
            </w:r>
          </w:p>
        </w:tc>
        <w:tc>
          <w:tcPr>
            <w:tcW w:w="1764" w:type="dxa"/>
          </w:tcPr>
          <w:p w14:paraId="280D62FB" w14:textId="1F21D749"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$32.98</w:t>
            </w:r>
          </w:p>
        </w:tc>
        <w:tc>
          <w:tcPr>
            <w:tcW w:w="1540" w:type="dxa"/>
          </w:tcPr>
          <w:p w14:paraId="42BF79B8"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249AEF28" w14:textId="25337941"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$39.36</w:t>
            </w:r>
          </w:p>
        </w:tc>
        <w:tc>
          <w:tcPr>
            <w:tcW w:w="1669" w:type="dxa"/>
          </w:tcPr>
          <w:p w14:paraId="55F631BC"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r w:rsidR="00855CA2" w:rsidRPr="001C37D5" w14:paraId="64F0FDD9" w14:textId="60DED9E1" w:rsidTr="00855CA2">
        <w:tc>
          <w:tcPr>
            <w:tcW w:w="1685" w:type="dxa"/>
          </w:tcPr>
          <w:p w14:paraId="2C4D6202" w14:textId="77777777"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 Weeks</w:t>
            </w:r>
          </w:p>
        </w:tc>
        <w:tc>
          <w:tcPr>
            <w:tcW w:w="1764" w:type="dxa"/>
          </w:tcPr>
          <w:p w14:paraId="2FB5A511" w14:textId="1E972C21"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$34.11</w:t>
            </w:r>
          </w:p>
        </w:tc>
        <w:tc>
          <w:tcPr>
            <w:tcW w:w="1540" w:type="dxa"/>
          </w:tcPr>
          <w:p w14:paraId="06B40F4A"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668A5BCF" w14:textId="46AD7025"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$42.19</w:t>
            </w:r>
          </w:p>
        </w:tc>
        <w:tc>
          <w:tcPr>
            <w:tcW w:w="1669" w:type="dxa"/>
          </w:tcPr>
          <w:p w14:paraId="60596BBF"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r w:rsidR="00855CA2" w:rsidRPr="001C37D5" w14:paraId="259E2DB9" w14:textId="61876483" w:rsidTr="00855CA2">
        <w:tc>
          <w:tcPr>
            <w:tcW w:w="1685" w:type="dxa"/>
          </w:tcPr>
          <w:p w14:paraId="0C474C05" w14:textId="77777777"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6 Weeks</w:t>
            </w:r>
          </w:p>
        </w:tc>
        <w:tc>
          <w:tcPr>
            <w:tcW w:w="1764" w:type="dxa"/>
          </w:tcPr>
          <w:p w14:paraId="263C1BA8" w14:textId="399F76DB"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$35.25</w:t>
            </w:r>
          </w:p>
        </w:tc>
        <w:tc>
          <w:tcPr>
            <w:tcW w:w="1540" w:type="dxa"/>
          </w:tcPr>
          <w:p w14:paraId="5FA65327"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6AFDCC94" w14:textId="44BB472D"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$45.03</w:t>
            </w:r>
          </w:p>
        </w:tc>
        <w:tc>
          <w:tcPr>
            <w:tcW w:w="1669" w:type="dxa"/>
          </w:tcPr>
          <w:p w14:paraId="2227E589"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r w:rsidR="00855CA2" w:rsidRPr="001C37D5" w14:paraId="450CF076" w14:textId="6F9D7A7B" w:rsidTr="00855CA2">
        <w:tc>
          <w:tcPr>
            <w:tcW w:w="1685" w:type="dxa"/>
          </w:tcPr>
          <w:p w14:paraId="404CD1AC" w14:textId="77777777"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7 Weeks</w:t>
            </w:r>
          </w:p>
        </w:tc>
        <w:tc>
          <w:tcPr>
            <w:tcW w:w="1764" w:type="dxa"/>
          </w:tcPr>
          <w:p w14:paraId="5E14878D" w14:textId="7DC9EDF2"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$36.40</w:t>
            </w:r>
          </w:p>
        </w:tc>
        <w:tc>
          <w:tcPr>
            <w:tcW w:w="1540" w:type="dxa"/>
          </w:tcPr>
          <w:p w14:paraId="08A658F7"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54A124C8" w14:textId="0AD0D5CA"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$47.88</w:t>
            </w:r>
          </w:p>
        </w:tc>
        <w:tc>
          <w:tcPr>
            <w:tcW w:w="1669" w:type="dxa"/>
          </w:tcPr>
          <w:p w14:paraId="0770A5FE"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r w:rsidR="00855CA2" w:rsidRPr="001C37D5" w14:paraId="19897976" w14:textId="079CA492" w:rsidTr="00855CA2">
        <w:tc>
          <w:tcPr>
            <w:tcW w:w="1685" w:type="dxa"/>
          </w:tcPr>
          <w:p w14:paraId="1C71B69C" w14:textId="77777777"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8 Weeks</w:t>
            </w:r>
          </w:p>
        </w:tc>
        <w:tc>
          <w:tcPr>
            <w:tcW w:w="1764" w:type="dxa"/>
          </w:tcPr>
          <w:p w14:paraId="51774D0C" w14:textId="06356742"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$37.55</w:t>
            </w:r>
          </w:p>
        </w:tc>
        <w:tc>
          <w:tcPr>
            <w:tcW w:w="1540" w:type="dxa"/>
          </w:tcPr>
          <w:p w14:paraId="1C9F8FEC"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68D39F0C" w14:textId="70AFA025" w:rsidR="00855CA2" w:rsidRPr="001C37D5" w:rsidRDefault="00855CA2" w:rsidP="001B36FB">
            <w:pPr>
              <w:pStyle w:val="ListParagraph"/>
              <w:spacing w:line="360" w:lineRule="auto"/>
              <w:ind w:left="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shd w:val="clear" w:color="auto" w:fill="FFFFFF"/>
              </w:rPr>
              <w:t>$50.71</w:t>
            </w:r>
          </w:p>
        </w:tc>
        <w:tc>
          <w:tcPr>
            <w:tcW w:w="1669" w:type="dxa"/>
          </w:tcPr>
          <w:p w14:paraId="1F62175C"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r w:rsidR="00855CA2" w:rsidRPr="001C37D5" w14:paraId="690D4568" w14:textId="1126DF3E" w:rsidTr="00855CA2">
        <w:tc>
          <w:tcPr>
            <w:tcW w:w="1685" w:type="dxa"/>
          </w:tcPr>
          <w:p w14:paraId="4A055F23" w14:textId="77777777" w:rsidR="00855CA2" w:rsidRPr="001C37D5" w:rsidRDefault="00855CA2" w:rsidP="001B36FB">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9 Weeks</w:t>
            </w:r>
          </w:p>
        </w:tc>
        <w:tc>
          <w:tcPr>
            <w:tcW w:w="1764" w:type="dxa"/>
          </w:tcPr>
          <w:p w14:paraId="4B1F8F31" w14:textId="6C68E387" w:rsidR="00855CA2" w:rsidRPr="001C37D5" w:rsidRDefault="00855CA2" w:rsidP="001B36FB">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$38.68</w:t>
            </w:r>
          </w:p>
        </w:tc>
        <w:tc>
          <w:tcPr>
            <w:tcW w:w="1540" w:type="dxa"/>
          </w:tcPr>
          <w:p w14:paraId="1843F6C1"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14C51D99" w14:textId="30611A8A" w:rsidR="00855CA2" w:rsidRPr="001C37D5" w:rsidRDefault="00855CA2" w:rsidP="001B36FB">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$53.56</w:t>
            </w:r>
          </w:p>
        </w:tc>
        <w:tc>
          <w:tcPr>
            <w:tcW w:w="1669" w:type="dxa"/>
          </w:tcPr>
          <w:p w14:paraId="1B4F178E"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r w:rsidR="00855CA2" w:rsidRPr="001C37D5" w14:paraId="54B2BFB4" w14:textId="444767BF" w:rsidTr="00855CA2">
        <w:tc>
          <w:tcPr>
            <w:tcW w:w="1685" w:type="dxa"/>
          </w:tcPr>
          <w:p w14:paraId="3D2C83EB" w14:textId="77777777" w:rsidR="00855CA2" w:rsidRPr="001C37D5" w:rsidRDefault="00855CA2" w:rsidP="001B36FB">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10 Weeks</w:t>
            </w:r>
          </w:p>
        </w:tc>
        <w:tc>
          <w:tcPr>
            <w:tcW w:w="1764" w:type="dxa"/>
          </w:tcPr>
          <w:p w14:paraId="6FCD9FBE" w14:textId="6110F09D" w:rsidR="00855CA2" w:rsidRPr="001C37D5" w:rsidRDefault="00855CA2" w:rsidP="001B36FB">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$39.83</w:t>
            </w:r>
          </w:p>
        </w:tc>
        <w:tc>
          <w:tcPr>
            <w:tcW w:w="1540" w:type="dxa"/>
          </w:tcPr>
          <w:p w14:paraId="6AB3DD14"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c>
          <w:tcPr>
            <w:tcW w:w="1864" w:type="dxa"/>
          </w:tcPr>
          <w:p w14:paraId="3E761FE7" w14:textId="025DFCB2" w:rsidR="00855CA2" w:rsidRPr="001C37D5" w:rsidRDefault="00855CA2" w:rsidP="001B36FB">
            <w:pPr>
              <w:pStyle w:val="ListParagraph"/>
              <w:spacing w:line="360" w:lineRule="auto"/>
              <w:ind w:left="0"/>
              <w:rPr>
                <w:rFonts w:ascii="Times New Roman" w:hAnsi="Times New Roman" w:cs="Times New Roman"/>
                <w:color w:val="000000" w:themeColor="text1"/>
                <w:sz w:val="24"/>
                <w:szCs w:val="24"/>
                <w:shd w:val="clear" w:color="auto" w:fill="FFFFFF"/>
              </w:rPr>
            </w:pPr>
            <w:r w:rsidRPr="001C37D5">
              <w:rPr>
                <w:rFonts w:ascii="Times New Roman" w:hAnsi="Times New Roman" w:cs="Times New Roman"/>
                <w:color w:val="000000" w:themeColor="text1"/>
                <w:sz w:val="24"/>
                <w:szCs w:val="24"/>
                <w:shd w:val="clear" w:color="auto" w:fill="FFFFFF"/>
              </w:rPr>
              <w:t>$56.39</w:t>
            </w:r>
          </w:p>
        </w:tc>
        <w:tc>
          <w:tcPr>
            <w:tcW w:w="1669" w:type="dxa"/>
          </w:tcPr>
          <w:p w14:paraId="0263D6F8" w14:textId="77777777" w:rsidR="00855CA2" w:rsidRPr="001C37D5" w:rsidRDefault="00855CA2" w:rsidP="001B36FB">
            <w:pPr>
              <w:pStyle w:val="ListParagraph"/>
              <w:ind w:left="0"/>
              <w:rPr>
                <w:rFonts w:ascii="Times New Roman" w:hAnsi="Times New Roman" w:cs="Times New Roman"/>
                <w:color w:val="000000" w:themeColor="text1"/>
                <w:sz w:val="24"/>
                <w:szCs w:val="24"/>
                <w:shd w:val="clear" w:color="auto" w:fill="FFFFFF"/>
              </w:rPr>
            </w:pPr>
          </w:p>
        </w:tc>
      </w:tr>
    </w:tbl>
    <w:p w14:paraId="448A5B21" w14:textId="368A7922" w:rsidR="006942FE" w:rsidRPr="008912C1" w:rsidRDefault="006942FE" w:rsidP="006942FE">
      <w:pPr>
        <w:rPr>
          <w:rFonts w:ascii="Times New Roman" w:hAnsi="Times New Roman" w:cs="Times New Roman"/>
          <w:b/>
          <w:bCs/>
          <w:color w:val="FF0000"/>
          <w:sz w:val="28"/>
          <w:szCs w:val="28"/>
        </w:rPr>
      </w:pPr>
      <w:r>
        <w:rPr>
          <w:rFonts w:ascii="Times New Roman" w:hAnsi="Times New Roman" w:cs="Times New Roman"/>
          <w:b/>
          <w:bCs/>
          <w:sz w:val="28"/>
          <w:szCs w:val="28"/>
        </w:rPr>
        <w:lastRenderedPageBreak/>
        <w:t xml:space="preserve">       </w:t>
      </w:r>
      <w:r w:rsidRPr="008912C1">
        <w:rPr>
          <w:rFonts w:ascii="Times New Roman" w:hAnsi="Times New Roman" w:cs="Times New Roman"/>
          <w:b/>
          <w:bCs/>
          <w:color w:val="FF0000"/>
          <w:sz w:val="28"/>
          <w:szCs w:val="28"/>
        </w:rPr>
        <w:t xml:space="preserve">  Body weight information</w:t>
      </w:r>
      <w:r w:rsidR="008912C1" w:rsidRPr="008912C1">
        <w:rPr>
          <w:rFonts w:ascii="Times New Roman" w:hAnsi="Times New Roman" w:cs="Times New Roman"/>
          <w:b/>
          <w:bCs/>
          <w:color w:val="FF0000"/>
          <w:sz w:val="28"/>
          <w:szCs w:val="28"/>
        </w:rPr>
        <w:t>*</w:t>
      </w:r>
    </w:p>
    <w:p w14:paraId="63020DCD" w14:textId="6729AACD" w:rsidR="00C540D0" w:rsidRDefault="00D901A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noProof/>
          <w:color w:val="000000" w:themeColor="text1"/>
        </w:rPr>
        <w:drawing>
          <wp:inline distT="0" distB="0" distL="0" distR="0" wp14:anchorId="04AF9741" wp14:editId="74145E25">
            <wp:extent cx="4945711" cy="3581400"/>
            <wp:effectExtent l="0" t="0" r="0" b="0"/>
            <wp:docPr id="2095463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1533" cy="3585616"/>
                    </a:xfrm>
                    <a:prstGeom prst="rect">
                      <a:avLst/>
                    </a:prstGeom>
                    <a:noFill/>
                    <a:ln>
                      <a:noFill/>
                    </a:ln>
                  </pic:spPr>
                </pic:pic>
              </a:graphicData>
            </a:graphic>
          </wp:inline>
        </w:drawing>
      </w:r>
    </w:p>
    <w:p w14:paraId="078E5899" w14:textId="77777777" w:rsidR="006942FE" w:rsidRDefault="006942FE"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40F7EC26"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52962909"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544A861E"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2F92E25F"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5E692C26"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4BAA9594"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2E954B72"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2671CC03"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4CCFA053"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2EB2EC0C"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70B6E7BC"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741CF9C4"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166F2B4A"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439CB3BC" w14:textId="77777777" w:rsidR="00100F72" w:rsidRDefault="00100F72"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6C853E6F" w14:textId="77777777" w:rsidR="006942FE" w:rsidRDefault="006942FE"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p w14:paraId="2BA8CA97" w14:textId="77777777" w:rsidR="006942FE" w:rsidRPr="001C37D5" w:rsidRDefault="006942FE" w:rsidP="00C540D0">
      <w:pPr>
        <w:pStyle w:val="ListParagraph"/>
        <w:spacing w:after="0"/>
        <w:jc w:val="both"/>
        <w:rPr>
          <w:rFonts w:ascii="Times New Roman" w:eastAsia="Times New Roman" w:hAnsi="Times New Roman" w:cs="Times New Roman"/>
          <w:color w:val="000000" w:themeColor="text1"/>
          <w:kern w:val="0"/>
          <w:sz w:val="24"/>
          <w:szCs w:val="24"/>
          <w:lang w:eastAsia="en-IN" w:bidi="ar-SA"/>
          <w14:ligatures w14:val="none"/>
        </w:rPr>
      </w:pPr>
    </w:p>
    <w:tbl>
      <w:tblPr>
        <w:tblW w:w="7654" w:type="dxa"/>
        <w:tblInd w:w="1001" w:type="dxa"/>
        <w:tblBorders>
          <w:top w:val="single" w:sz="6" w:space="0" w:color="05396B"/>
          <w:left w:val="single" w:sz="6" w:space="0" w:color="05396B"/>
          <w:bottom w:val="single" w:sz="6" w:space="0" w:color="05396B"/>
          <w:right w:val="single" w:sz="6" w:space="0" w:color="05396B"/>
        </w:tblBorders>
        <w:shd w:val="clear" w:color="auto" w:fill="FFFFFF"/>
        <w:tblCellMar>
          <w:left w:w="0" w:type="dxa"/>
          <w:right w:w="0" w:type="dxa"/>
        </w:tblCellMar>
        <w:tblLook w:val="04A0" w:firstRow="1" w:lastRow="0" w:firstColumn="1" w:lastColumn="0" w:noHBand="0" w:noVBand="1"/>
      </w:tblPr>
      <w:tblGrid>
        <w:gridCol w:w="1417"/>
        <w:gridCol w:w="3119"/>
        <w:gridCol w:w="3118"/>
      </w:tblGrid>
      <w:tr w:rsidR="001C37D5" w:rsidRPr="001C37D5" w14:paraId="2B728DE9" w14:textId="77777777" w:rsidTr="00384BAF">
        <w:tc>
          <w:tcPr>
            <w:tcW w:w="1417" w:type="dxa"/>
            <w:vMerge w:val="restart"/>
            <w:tcBorders>
              <w:top w:val="single" w:sz="6" w:space="0" w:color="05396B"/>
              <w:left w:val="single" w:sz="6" w:space="0" w:color="05396B"/>
              <w:right w:val="single" w:sz="6" w:space="0" w:color="05396B"/>
            </w:tcBorders>
            <w:shd w:val="clear" w:color="auto" w:fill="auto"/>
            <w:tcMar>
              <w:top w:w="150" w:type="dxa"/>
              <w:left w:w="150" w:type="dxa"/>
              <w:bottom w:w="150" w:type="dxa"/>
              <w:right w:w="150" w:type="dxa"/>
            </w:tcMar>
            <w:vAlign w:val="bottom"/>
          </w:tcPr>
          <w:p w14:paraId="1DF6FB23" w14:textId="2744BE20" w:rsidR="00384BAF" w:rsidRPr="001C37D5" w:rsidRDefault="00384BAF"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lastRenderedPageBreak/>
              <w:t>Age (Weeks)</w:t>
            </w:r>
          </w:p>
        </w:tc>
        <w:tc>
          <w:tcPr>
            <w:tcW w:w="6237" w:type="dxa"/>
            <w:gridSpan w:val="2"/>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42009575" w14:textId="0C91F1F8" w:rsidR="00384BAF" w:rsidRPr="001C37D5" w:rsidRDefault="00384BAF"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Body Weight</w:t>
            </w: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br/>
              <w:t xml:space="preserve">(grams; mean± </w:t>
            </w:r>
            <w:proofErr w:type="spellStart"/>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st.</w:t>
            </w:r>
            <w:proofErr w:type="spellEnd"/>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 xml:space="preserve"> dev)</w:t>
            </w:r>
          </w:p>
        </w:tc>
      </w:tr>
      <w:tr w:rsidR="001C37D5" w:rsidRPr="001C37D5" w14:paraId="084085EB" w14:textId="77777777" w:rsidTr="00384BAF">
        <w:tc>
          <w:tcPr>
            <w:tcW w:w="1417" w:type="dxa"/>
            <w:vMerge/>
            <w:tcBorders>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1EDB7786" w14:textId="77777777" w:rsidR="00384BAF" w:rsidRPr="001C37D5" w:rsidRDefault="00384BAF"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64851489" w14:textId="3CD12387" w:rsidR="00384BAF" w:rsidRPr="001C37D5" w:rsidRDefault="00384BAF"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Females</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6071C933" w14:textId="19F076E1" w:rsidR="00384BAF" w:rsidRPr="001C37D5" w:rsidRDefault="00384BAF"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bdr w:val="none" w:sz="0" w:space="0" w:color="auto" w:frame="1"/>
                <w:lang w:eastAsia="en-IN" w:bidi="ar-SA"/>
                <w14:ligatures w14:val="none"/>
              </w:rPr>
              <w:t>Males</w:t>
            </w:r>
          </w:p>
        </w:tc>
      </w:tr>
      <w:tr w:rsidR="001C37D5" w:rsidRPr="001C37D5" w14:paraId="059275D3"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08BF7D8C" w14:textId="5492F2D0"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3</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35401B28" w14:textId="2479E789"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16.4 ± 2.6</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775EA951" w14:textId="73B441AB"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16.1 ± 2.3</w:t>
            </w:r>
          </w:p>
        </w:tc>
      </w:tr>
      <w:tr w:rsidR="001C37D5" w:rsidRPr="001C37D5" w14:paraId="0034AED3"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7822258D" w14:textId="3B23970D"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4</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51078670" w14:textId="5F66B473"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23.3 ± 2.9</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tcPr>
          <w:p w14:paraId="28BD460A" w14:textId="02257ABF"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hAnsi="Times New Roman" w:cs="Times New Roman"/>
                <w:color w:val="000000" w:themeColor="text1"/>
                <w:sz w:val="24"/>
                <w:szCs w:val="24"/>
              </w:rPr>
              <w:t>20.4 ± 2.0</w:t>
            </w:r>
          </w:p>
        </w:tc>
      </w:tr>
      <w:tr w:rsidR="001C37D5" w:rsidRPr="001C37D5" w14:paraId="75C1F4B8"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23D8D3F"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5</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E6081D9"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32.2 ± 2.4</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7626B79"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26.6 ± 1.8</w:t>
            </w:r>
          </w:p>
        </w:tc>
      </w:tr>
      <w:tr w:rsidR="001C37D5" w:rsidRPr="001C37D5" w14:paraId="178318EC"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CD62909"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6</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EF11137"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36.2 ± 2.2</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12E47BD"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28.9 ± 2.2</w:t>
            </w:r>
          </w:p>
        </w:tc>
      </w:tr>
      <w:tr w:rsidR="001C37D5" w:rsidRPr="001C37D5" w14:paraId="435864F9"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1B5FC192"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7</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391BB7B"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39.0 ± 2.7</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8D2356D"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31.6 ± 2.9</w:t>
            </w:r>
          </w:p>
        </w:tc>
      </w:tr>
      <w:tr w:rsidR="001C37D5" w:rsidRPr="001C37D5" w14:paraId="00A472AF"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1267E26"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8</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CC23B8B"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40.8 ± 2.8</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272FEC4"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34.3 ± 3.1</w:t>
            </w:r>
          </w:p>
        </w:tc>
      </w:tr>
      <w:tr w:rsidR="001C37D5" w:rsidRPr="001C37D5" w14:paraId="00AA7003"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FD05002"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9</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59A2B8E"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42.8 ± 3.1</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685A8D2"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35.3 ± 3.0</w:t>
            </w:r>
          </w:p>
        </w:tc>
      </w:tr>
      <w:tr w:rsidR="001C37D5" w:rsidRPr="001C37D5" w14:paraId="36C65EC7"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597CFF9"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10</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C1255BB"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44.5 ± 3.2</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66FB6D7"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38.5 ± 4.0</w:t>
            </w:r>
          </w:p>
        </w:tc>
      </w:tr>
      <w:tr w:rsidR="001C37D5" w:rsidRPr="001C37D5" w14:paraId="6B5F5EA1"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32EB7C1"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11</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24C618B"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46.6 ± 3.6</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7470A35"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40.3 ± 4.6</w:t>
            </w:r>
          </w:p>
        </w:tc>
      </w:tr>
      <w:tr w:rsidR="001C37D5" w:rsidRPr="001C37D5" w14:paraId="0C2512F8"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4BE3C5A"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12</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11E17E5"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47.8 ± 3.7</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A8785CF"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43.1 ± 4.6</w:t>
            </w:r>
          </w:p>
        </w:tc>
      </w:tr>
      <w:tr w:rsidR="001C37D5" w:rsidRPr="001C37D5" w14:paraId="6B7E21B0"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555737D"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13</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A3C2926"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49.2 ± 4.1</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1036D20"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44.3 ± 4.8</w:t>
            </w:r>
          </w:p>
        </w:tc>
      </w:tr>
      <w:tr w:rsidR="001C37D5" w:rsidRPr="001C37D5" w14:paraId="4B30F516"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0DF5E90"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14</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743B9D71"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50.8 ± 4.3</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2E13DDCE"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46.4 ± 5.3</w:t>
            </w:r>
          </w:p>
        </w:tc>
      </w:tr>
      <w:tr w:rsidR="001C37D5" w:rsidRPr="001C37D5" w14:paraId="2595F1F2"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3037313F"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15</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0691913"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51.3 ± 5.4</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6AF3C9E9"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47.4 ± 5.3</w:t>
            </w:r>
          </w:p>
        </w:tc>
      </w:tr>
      <w:tr w:rsidR="00384BAF" w:rsidRPr="001C37D5" w14:paraId="1FC14C65" w14:textId="77777777" w:rsidTr="00384BAF">
        <w:tc>
          <w:tcPr>
            <w:tcW w:w="1417"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046FA5F6"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16</w:t>
            </w:r>
          </w:p>
        </w:tc>
        <w:tc>
          <w:tcPr>
            <w:tcW w:w="3119"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4A3E8810"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52.7 ± 4.8</w:t>
            </w:r>
          </w:p>
        </w:tc>
        <w:tc>
          <w:tcPr>
            <w:tcW w:w="3118" w:type="dxa"/>
            <w:tcBorders>
              <w:top w:val="single" w:sz="6" w:space="0" w:color="05396B"/>
              <w:left w:val="single" w:sz="6" w:space="0" w:color="05396B"/>
              <w:bottom w:val="single" w:sz="6" w:space="0" w:color="05396B"/>
              <w:right w:val="single" w:sz="6" w:space="0" w:color="05396B"/>
            </w:tcBorders>
            <w:shd w:val="clear" w:color="auto" w:fill="auto"/>
            <w:tcMar>
              <w:top w:w="150" w:type="dxa"/>
              <w:left w:w="150" w:type="dxa"/>
              <w:bottom w:w="150" w:type="dxa"/>
              <w:right w:w="150" w:type="dxa"/>
            </w:tcMar>
            <w:vAlign w:val="bottom"/>
            <w:hideMark/>
          </w:tcPr>
          <w:p w14:paraId="5BF6A268" w14:textId="77777777" w:rsidR="00D901A2" w:rsidRPr="001C37D5" w:rsidRDefault="00D901A2" w:rsidP="00384BAF">
            <w:pPr>
              <w:spacing w:before="0" w:after="0"/>
              <w:jc w:val="center"/>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48.5 ± 5.6</w:t>
            </w:r>
          </w:p>
        </w:tc>
      </w:tr>
    </w:tbl>
    <w:p w14:paraId="595DDFBD" w14:textId="7321630F" w:rsidR="003A55FA" w:rsidRDefault="003A55FA" w:rsidP="00F14E45">
      <w:pPr>
        <w:pStyle w:val="ListParagraph"/>
        <w:shd w:val="clear" w:color="auto" w:fill="FFFFFF"/>
        <w:spacing w:before="0" w:after="0"/>
        <w:rPr>
          <w:rFonts w:ascii="Times New Roman" w:hAnsi="Times New Roman" w:cs="Times New Roman"/>
          <w:b/>
          <w:bCs/>
          <w:color w:val="FF0000"/>
          <w:sz w:val="28"/>
          <w:szCs w:val="28"/>
        </w:rPr>
      </w:pPr>
    </w:p>
    <w:p w14:paraId="60A00927" w14:textId="0BDD8160" w:rsidR="00B20987" w:rsidRPr="002A7879" w:rsidRDefault="003A55FA" w:rsidP="002A7879">
      <w:pPr>
        <w:pStyle w:val="ListParagraph"/>
        <w:shd w:val="clear" w:color="auto" w:fill="FFFFFF"/>
        <w:spacing w:before="0" w:after="0"/>
        <w:rPr>
          <w:rFonts w:ascii="Times New Roman" w:hAnsi="Times New Roman" w:cs="Times New Roman"/>
          <w:color w:val="FF0000"/>
          <w:sz w:val="24"/>
          <w:szCs w:val="24"/>
        </w:rPr>
      </w:pPr>
      <w:r w:rsidRPr="003D76E7">
        <w:rPr>
          <w:rFonts w:ascii="Times New Roman" w:hAnsi="Times New Roman" w:cs="Times New Roman"/>
          <w:color w:val="FF0000"/>
          <w:sz w:val="24"/>
          <w:szCs w:val="24"/>
        </w:rPr>
        <w:t xml:space="preserve">* </w:t>
      </w:r>
      <w:r w:rsidR="008912C1" w:rsidRPr="003D76E7">
        <w:rPr>
          <w:rFonts w:ascii="Times New Roman" w:hAnsi="Times New Roman" w:cs="Times New Roman"/>
          <w:color w:val="FF0000"/>
          <w:sz w:val="24"/>
          <w:szCs w:val="24"/>
        </w:rPr>
        <w:t>Price details and body weight information mentioned above are as per US considerations and Indian data is yet to be updated</w:t>
      </w:r>
    </w:p>
    <w:p w14:paraId="4D7AC03A" w14:textId="77777777" w:rsidR="00B20987" w:rsidRPr="00687B63" w:rsidRDefault="00B20987" w:rsidP="00687B63">
      <w:pPr>
        <w:shd w:val="clear" w:color="auto" w:fill="FFFFFF"/>
        <w:spacing w:before="0" w:after="0"/>
        <w:rPr>
          <w:rFonts w:ascii="Source Sans Pro" w:eastAsia="Times New Roman" w:hAnsi="Source Sans Pro" w:cs="Times New Roman"/>
          <w:color w:val="000000" w:themeColor="text1"/>
          <w:kern w:val="0"/>
          <w:sz w:val="19"/>
          <w:szCs w:val="19"/>
          <w:lang w:eastAsia="en-IN" w:bidi="ar-SA"/>
          <w14:ligatures w14:val="none"/>
        </w:rPr>
      </w:pPr>
    </w:p>
    <w:p w14:paraId="5191FB13" w14:textId="77777777" w:rsidR="009E21C3" w:rsidRPr="005B22A2" w:rsidRDefault="004A1AF9" w:rsidP="0007053D">
      <w:pPr>
        <w:pStyle w:val="ListParagraph"/>
        <w:numPr>
          <w:ilvl w:val="0"/>
          <w:numId w:val="41"/>
        </w:numPr>
        <w:shd w:val="clear" w:color="auto" w:fill="FFFFFF"/>
        <w:spacing w:before="0" w:after="0"/>
        <w:jc w:val="both"/>
        <w:outlineLvl w:val="0"/>
        <w:rPr>
          <w:rFonts w:ascii="Times New Roman" w:eastAsia="Times New Roman" w:hAnsi="Times New Roman" w:cs="Times New Roman"/>
          <w:b/>
          <w:bCs/>
          <w:color w:val="C45911" w:themeColor="accent2" w:themeShade="BF"/>
          <w:kern w:val="36"/>
          <w:sz w:val="32"/>
          <w:szCs w:val="32"/>
          <w:lang w:eastAsia="en-IN" w:bidi="ar-SA"/>
          <w14:ligatures w14:val="none"/>
        </w:rPr>
      </w:pPr>
      <w:r w:rsidRPr="005B22A2">
        <w:rPr>
          <w:rFonts w:ascii="Times New Roman" w:eastAsia="Times New Roman" w:hAnsi="Times New Roman" w:cs="Times New Roman"/>
          <w:b/>
          <w:bCs/>
          <w:color w:val="C45911" w:themeColor="accent2" w:themeShade="BF"/>
          <w:kern w:val="36"/>
          <w:sz w:val="32"/>
          <w:szCs w:val="32"/>
          <w:lang w:eastAsia="en-IN" w:bidi="ar-SA"/>
          <w14:ligatures w14:val="none"/>
        </w:rPr>
        <w:lastRenderedPageBreak/>
        <w:t>CRO services</w:t>
      </w:r>
    </w:p>
    <w:p w14:paraId="6AAB0EEB" w14:textId="233C7EB8" w:rsidR="009E21C3" w:rsidRPr="00DD2303" w:rsidRDefault="004F7AEC" w:rsidP="0017024F">
      <w:pPr>
        <w:pStyle w:val="ListParagraph"/>
        <w:shd w:val="clear" w:color="auto" w:fill="FFFFFF"/>
        <w:spacing w:before="0" w:after="0"/>
        <w:ind w:firstLine="414"/>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color w:val="000000" w:themeColor="text1"/>
          <w:sz w:val="24"/>
          <w:szCs w:val="24"/>
          <w:shd w:val="clear" w:color="auto" w:fill="FFFFFF"/>
        </w:rPr>
        <w:t>ATNT Laboratories India Private Limited provides a wide range of contract research organisation (CRO) services. We are on the front lines, ensuring that our goods, services, and processes keep up with the rapid advancement of science and technology, as well as the ever-changing requirements of your product development.</w:t>
      </w:r>
    </w:p>
    <w:p w14:paraId="04AF37E4" w14:textId="2612C54A" w:rsidR="00976815" w:rsidRPr="00DD2303" w:rsidRDefault="00976815" w:rsidP="0017024F">
      <w:pPr>
        <w:pStyle w:val="ListParagraph"/>
        <w:shd w:val="clear" w:color="auto" w:fill="FFFFFF"/>
        <w:spacing w:before="0" w:after="0"/>
        <w:ind w:firstLine="414"/>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color w:val="000000" w:themeColor="text1"/>
          <w:sz w:val="24"/>
          <w:szCs w:val="24"/>
          <w:shd w:val="clear" w:color="auto" w:fill="FFFFFF"/>
        </w:rPr>
        <w:t>Various CRO services offered by our company include:</w:t>
      </w:r>
    </w:p>
    <w:p w14:paraId="396C619E" w14:textId="22FE8719" w:rsidR="00976815" w:rsidRPr="00DD2303" w:rsidRDefault="000A76FA" w:rsidP="00A606D2">
      <w:pPr>
        <w:pStyle w:val="ListParagraph"/>
        <w:numPr>
          <w:ilvl w:val="0"/>
          <w:numId w:val="42"/>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color w:val="000000" w:themeColor="text1"/>
          <w:sz w:val="24"/>
          <w:szCs w:val="24"/>
          <w:shd w:val="clear" w:color="auto" w:fill="FFFFFF"/>
        </w:rPr>
        <w:t>Research Models &amp; Services</w:t>
      </w:r>
    </w:p>
    <w:p w14:paraId="7D96281A" w14:textId="2CDDADA2" w:rsidR="000A76FA" w:rsidRPr="00DD2303" w:rsidRDefault="000A76FA" w:rsidP="00A606D2">
      <w:pPr>
        <w:pStyle w:val="ListParagraph"/>
        <w:numPr>
          <w:ilvl w:val="0"/>
          <w:numId w:val="42"/>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i/>
          <w:iCs/>
          <w:color w:val="000000" w:themeColor="text1"/>
          <w:sz w:val="24"/>
          <w:szCs w:val="24"/>
          <w:shd w:val="clear" w:color="auto" w:fill="FFFFFF"/>
        </w:rPr>
        <w:t>In vitro</w:t>
      </w:r>
      <w:r w:rsidRPr="00DD2303">
        <w:rPr>
          <w:rFonts w:ascii="Times New Roman" w:hAnsi="Times New Roman" w:cs="Times New Roman"/>
          <w:color w:val="000000" w:themeColor="text1"/>
          <w:sz w:val="24"/>
          <w:szCs w:val="24"/>
          <w:shd w:val="clear" w:color="auto" w:fill="FFFFFF"/>
        </w:rPr>
        <w:t xml:space="preserve"> ADME Services</w:t>
      </w:r>
    </w:p>
    <w:p w14:paraId="42776F0A" w14:textId="3C86D578" w:rsidR="00385968" w:rsidRPr="00DD2303" w:rsidRDefault="00E421BB" w:rsidP="00A606D2">
      <w:pPr>
        <w:pStyle w:val="ListParagraph"/>
        <w:numPr>
          <w:ilvl w:val="0"/>
          <w:numId w:val="42"/>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i/>
          <w:iCs/>
          <w:color w:val="000000" w:themeColor="text1"/>
          <w:sz w:val="24"/>
          <w:szCs w:val="24"/>
          <w:shd w:val="clear" w:color="auto" w:fill="FFFFFF"/>
        </w:rPr>
        <w:t>In vivo</w:t>
      </w:r>
      <w:r w:rsidRPr="00DD2303">
        <w:rPr>
          <w:rFonts w:ascii="Times New Roman" w:hAnsi="Times New Roman" w:cs="Times New Roman"/>
          <w:color w:val="000000" w:themeColor="text1"/>
          <w:sz w:val="24"/>
          <w:szCs w:val="24"/>
          <w:shd w:val="clear" w:color="auto" w:fill="FFFFFF"/>
        </w:rPr>
        <w:t xml:space="preserve"> Pharmacokinetics (PK) Studies and Services</w:t>
      </w:r>
    </w:p>
    <w:p w14:paraId="05F4EA8C" w14:textId="7D138D80" w:rsidR="003556E6" w:rsidRPr="00DD2303" w:rsidRDefault="003556E6" w:rsidP="00A606D2">
      <w:pPr>
        <w:pStyle w:val="ListParagraph"/>
        <w:numPr>
          <w:ilvl w:val="0"/>
          <w:numId w:val="42"/>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i/>
          <w:iCs/>
          <w:color w:val="000000" w:themeColor="text1"/>
          <w:sz w:val="24"/>
          <w:szCs w:val="24"/>
          <w:shd w:val="clear" w:color="auto" w:fill="FFFFFF"/>
        </w:rPr>
        <w:t>In vivo </w:t>
      </w:r>
      <w:r w:rsidRPr="00DD2303">
        <w:rPr>
          <w:rFonts w:ascii="Times New Roman" w:hAnsi="Times New Roman" w:cs="Times New Roman"/>
          <w:color w:val="000000" w:themeColor="text1"/>
          <w:sz w:val="24"/>
          <w:szCs w:val="24"/>
          <w:shd w:val="clear" w:color="auto" w:fill="FFFFFF"/>
        </w:rPr>
        <w:t>Pharmacology Studies and Services</w:t>
      </w:r>
    </w:p>
    <w:p w14:paraId="6DE6F640" w14:textId="7F09F1B8" w:rsidR="00D07077" w:rsidRPr="00F63370" w:rsidRDefault="00E07F04" w:rsidP="00F63370">
      <w:pPr>
        <w:pStyle w:val="ListParagraph"/>
        <w:numPr>
          <w:ilvl w:val="0"/>
          <w:numId w:val="42"/>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F63370">
        <w:rPr>
          <w:rFonts w:ascii="Times New Roman" w:hAnsi="Times New Roman" w:cs="Times New Roman"/>
          <w:color w:val="000000" w:themeColor="text1"/>
          <w:sz w:val="24"/>
          <w:szCs w:val="24"/>
          <w:shd w:val="clear" w:color="auto" w:fill="FFFFFF"/>
        </w:rPr>
        <w:t xml:space="preserve">Toxicology </w:t>
      </w:r>
      <w:r w:rsidR="00F63370">
        <w:rPr>
          <w:rFonts w:ascii="Times New Roman" w:hAnsi="Times New Roman" w:cs="Times New Roman"/>
          <w:color w:val="000000" w:themeColor="text1"/>
          <w:sz w:val="24"/>
          <w:szCs w:val="24"/>
          <w:shd w:val="clear" w:color="auto" w:fill="FFFFFF"/>
        </w:rPr>
        <w:t>Services</w:t>
      </w:r>
    </w:p>
    <w:p w14:paraId="5B7212DF" w14:textId="1B6F28BA" w:rsidR="0043708D" w:rsidRPr="00DD2303" w:rsidRDefault="0043708D" w:rsidP="00A606D2">
      <w:pPr>
        <w:pStyle w:val="ListParagraph"/>
        <w:numPr>
          <w:ilvl w:val="0"/>
          <w:numId w:val="42"/>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color w:val="000000" w:themeColor="text1"/>
          <w:sz w:val="24"/>
          <w:szCs w:val="24"/>
          <w:shd w:val="clear" w:color="auto" w:fill="FFFFFF"/>
        </w:rPr>
        <w:t>Integrated Drug Discovery Preclinical CRO</w:t>
      </w:r>
    </w:p>
    <w:p w14:paraId="2AA18A42" w14:textId="5CFAA1C0" w:rsidR="0032207B" w:rsidRPr="00DD2303" w:rsidRDefault="0032207B" w:rsidP="00A606D2">
      <w:pPr>
        <w:pStyle w:val="ListParagraph"/>
        <w:numPr>
          <w:ilvl w:val="0"/>
          <w:numId w:val="42"/>
        </w:num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sidRPr="00DD2303">
        <w:rPr>
          <w:rFonts w:ascii="Times New Roman" w:hAnsi="Times New Roman" w:cs="Times New Roman"/>
          <w:color w:val="000000" w:themeColor="text1"/>
          <w:sz w:val="24"/>
          <w:szCs w:val="24"/>
          <w:shd w:val="clear" w:color="auto" w:fill="FFFFFF"/>
        </w:rPr>
        <w:t>Laboratory Pathology Services</w:t>
      </w:r>
    </w:p>
    <w:p w14:paraId="7D9E42E4" w14:textId="77777777" w:rsidR="00312A32" w:rsidRPr="00DD2303"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13828951"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0CEEC3D3"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77589915"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17EE07A5"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47B4E738"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4D96A19E"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21D728BA"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42D4D8DB"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07FE0278"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50E49485"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03427966"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04E943B5"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6E28E5E0" w14:textId="77777777" w:rsid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0EE9C144" w14:textId="77777777" w:rsidR="00686255" w:rsidRDefault="00686255"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1F0E8139" w14:textId="77777777" w:rsidR="00686255" w:rsidRDefault="00686255"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7265ABCD" w14:textId="77777777" w:rsidR="00686255" w:rsidRDefault="00686255"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6A4B4CED" w14:textId="77777777" w:rsidR="00312A32" w:rsidRPr="00312A32" w:rsidRDefault="00312A32" w:rsidP="00312A32">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34EC2DA6" w14:textId="3B60BFDF" w:rsidR="00615E89" w:rsidRDefault="00615E89" w:rsidP="0073104E">
      <w:pPr>
        <w:pStyle w:val="Heading2"/>
        <w:numPr>
          <w:ilvl w:val="0"/>
          <w:numId w:val="43"/>
        </w:numPr>
        <w:shd w:val="clear" w:color="auto" w:fill="FEFEFE"/>
        <w:ind w:left="1134"/>
        <w:jc w:val="both"/>
        <w:rPr>
          <w:rFonts w:ascii="Times New Roman" w:hAnsi="Times New Roman" w:cs="Times New Roman"/>
          <w:b/>
          <w:bCs/>
          <w:color w:val="000000" w:themeColor="text1"/>
          <w:sz w:val="28"/>
          <w:szCs w:val="28"/>
        </w:rPr>
      </w:pPr>
      <w:r w:rsidRPr="00615E89">
        <w:rPr>
          <w:rFonts w:ascii="Times New Roman" w:hAnsi="Times New Roman" w:cs="Times New Roman"/>
          <w:b/>
          <w:bCs/>
          <w:color w:val="000000" w:themeColor="text1"/>
          <w:sz w:val="28"/>
          <w:szCs w:val="28"/>
        </w:rPr>
        <w:lastRenderedPageBreak/>
        <w:t>Research Models &amp; Services</w:t>
      </w:r>
    </w:p>
    <w:p w14:paraId="303EFF04" w14:textId="77777777" w:rsidR="00D82151" w:rsidRPr="00D82151" w:rsidRDefault="00D82151" w:rsidP="002157E9">
      <w:pPr>
        <w:spacing w:after="0"/>
        <w:ind w:left="1134" w:firstLine="567"/>
        <w:jc w:val="both"/>
        <w:rPr>
          <w:rFonts w:ascii="Times New Roman" w:hAnsi="Times New Roman" w:cs="Times New Roman"/>
          <w:color w:val="000000" w:themeColor="text1"/>
          <w:sz w:val="24"/>
          <w:szCs w:val="24"/>
          <w:shd w:val="clear" w:color="auto" w:fill="FEFEFE"/>
        </w:rPr>
      </w:pPr>
      <w:r w:rsidRPr="00D82151">
        <w:rPr>
          <w:rFonts w:ascii="Times New Roman" w:hAnsi="Times New Roman" w:cs="Times New Roman"/>
          <w:color w:val="000000" w:themeColor="text1"/>
          <w:sz w:val="24"/>
          <w:szCs w:val="24"/>
          <w:shd w:val="clear" w:color="auto" w:fill="FEFEFE"/>
        </w:rPr>
        <w:t>The selection of suitable and appropriate animal models is crucial for designing product development programmes.</w:t>
      </w:r>
    </w:p>
    <w:p w14:paraId="5C6BD7B4" w14:textId="0B525441" w:rsidR="00D82151" w:rsidRPr="00D82151" w:rsidRDefault="00D82151" w:rsidP="002157E9">
      <w:pPr>
        <w:spacing w:after="0"/>
        <w:ind w:left="1134" w:firstLine="567"/>
        <w:jc w:val="both"/>
        <w:rPr>
          <w:rFonts w:ascii="Times New Roman" w:hAnsi="Times New Roman" w:cs="Times New Roman"/>
          <w:color w:val="000000" w:themeColor="text1"/>
          <w:sz w:val="24"/>
          <w:szCs w:val="24"/>
          <w:shd w:val="clear" w:color="auto" w:fill="FEFEFE"/>
        </w:rPr>
      </w:pPr>
      <w:r w:rsidRPr="00D82151">
        <w:rPr>
          <w:rFonts w:ascii="Times New Roman" w:hAnsi="Times New Roman" w:cs="Times New Roman"/>
          <w:color w:val="000000" w:themeColor="text1"/>
          <w:sz w:val="24"/>
          <w:szCs w:val="24"/>
          <w:shd w:val="clear" w:color="auto" w:fill="FEFEFE"/>
        </w:rPr>
        <w:t>ATNT Laboratories has experience in assessing the safety of compounds from all product sectors using both conventional rodent and non</w:t>
      </w:r>
      <w:r>
        <w:rPr>
          <w:rFonts w:ascii="Times New Roman" w:hAnsi="Times New Roman" w:cs="Times New Roman"/>
          <w:color w:val="000000" w:themeColor="text1"/>
          <w:sz w:val="24"/>
          <w:szCs w:val="24"/>
          <w:shd w:val="clear" w:color="auto" w:fill="FEFEFE"/>
        </w:rPr>
        <w:t>-</w:t>
      </w:r>
      <w:r w:rsidRPr="00D82151">
        <w:rPr>
          <w:rFonts w:ascii="Times New Roman" w:hAnsi="Times New Roman" w:cs="Times New Roman"/>
          <w:color w:val="000000" w:themeColor="text1"/>
          <w:sz w:val="24"/>
          <w:szCs w:val="24"/>
          <w:shd w:val="clear" w:color="auto" w:fill="FEFEFE"/>
        </w:rPr>
        <w:t>rodent animal models.</w:t>
      </w:r>
    </w:p>
    <w:p w14:paraId="5DD23A9C" w14:textId="14DC245E" w:rsidR="0066758B" w:rsidRDefault="0041653A" w:rsidP="002157E9">
      <w:pPr>
        <w:pStyle w:val="ListParagraph"/>
        <w:shd w:val="clear" w:color="auto" w:fill="FFFFFF"/>
        <w:spacing w:before="0" w:after="0"/>
        <w:ind w:left="1134" w:firstLine="720"/>
        <w:jc w:val="both"/>
        <w:outlineLvl w:val="0"/>
        <w:rPr>
          <w:rFonts w:ascii="Times New Roman" w:hAnsi="Times New Roman" w:cs="Times New Roman"/>
          <w:color w:val="000000" w:themeColor="text1"/>
          <w:sz w:val="24"/>
          <w:szCs w:val="24"/>
          <w:shd w:val="clear" w:color="auto" w:fill="FFFFFF"/>
        </w:rPr>
      </w:pPr>
      <w:r w:rsidRPr="0041653A">
        <w:rPr>
          <w:rFonts w:ascii="Times New Roman" w:hAnsi="Times New Roman" w:cs="Times New Roman"/>
          <w:color w:val="000000" w:themeColor="text1"/>
          <w:sz w:val="24"/>
          <w:szCs w:val="24"/>
          <w:shd w:val="clear" w:color="auto" w:fill="FFFFFF"/>
        </w:rPr>
        <w:t xml:space="preserve">Our extensive array of research models and services at ATNT Laboratories enables us to assist our clients in their research, discovery, and development of innovative therapeutics in the rapidly evolving world of biomedical science. </w:t>
      </w:r>
      <w:r w:rsidR="0066758B" w:rsidRPr="0066758B">
        <w:rPr>
          <w:rFonts w:ascii="Times New Roman" w:hAnsi="Times New Roman" w:cs="Times New Roman"/>
          <w:color w:val="000000" w:themeColor="text1"/>
          <w:sz w:val="24"/>
          <w:szCs w:val="24"/>
          <w:shd w:val="clear" w:color="auto" w:fill="FFFFFF"/>
        </w:rPr>
        <w:t>Our global network of commercial breeding facilities; rigorous genetic standards; and core values of animal welfare, biosecurity, and the 3Rs uniquely position us to support your specific research needs.</w:t>
      </w:r>
    </w:p>
    <w:p w14:paraId="75079BEC" w14:textId="2FAADC08" w:rsidR="00775F53" w:rsidRPr="00775F53" w:rsidRDefault="00775F53" w:rsidP="00775F53">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Pr>
          <w:noProof/>
        </w:rPr>
        <w:t xml:space="preserve">   </w:t>
      </w:r>
      <w:r>
        <w:rPr>
          <w:noProof/>
        </w:rPr>
        <w:drawing>
          <wp:inline distT="0" distB="0" distL="0" distR="0" wp14:anchorId="09BDD2A0" wp14:editId="43FCF93B">
            <wp:extent cx="5130038" cy="3181350"/>
            <wp:effectExtent l="0" t="0" r="0" b="0"/>
            <wp:docPr id="891592338" name="Picture 2" descr="animal technician working with research models in an isolator using I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imal technician working with research models in an isolator using IC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567" cy="3192841"/>
                    </a:xfrm>
                    <a:prstGeom prst="rect">
                      <a:avLst/>
                    </a:prstGeom>
                    <a:noFill/>
                    <a:ln>
                      <a:noFill/>
                    </a:ln>
                  </pic:spPr>
                </pic:pic>
              </a:graphicData>
            </a:graphic>
          </wp:inline>
        </w:drawing>
      </w:r>
    </w:p>
    <w:p w14:paraId="7FF67332" w14:textId="1592CAAF" w:rsidR="0041653A" w:rsidRPr="00775E65" w:rsidRDefault="008A17C4" w:rsidP="008A3030">
      <w:pPr>
        <w:pStyle w:val="ListParagraph"/>
        <w:numPr>
          <w:ilvl w:val="1"/>
          <w:numId w:val="43"/>
        </w:numPr>
        <w:shd w:val="clear" w:color="auto" w:fill="FFFFFF"/>
        <w:spacing w:before="0" w:after="0"/>
        <w:ind w:hanging="218"/>
        <w:jc w:val="both"/>
        <w:outlineLvl w:val="0"/>
        <w:rPr>
          <w:rFonts w:ascii="Times New Roman" w:hAnsi="Times New Roman" w:cs="Times New Roman"/>
          <w:b/>
          <w:bCs/>
          <w:color w:val="000000" w:themeColor="text1"/>
          <w:sz w:val="24"/>
          <w:szCs w:val="24"/>
          <w:shd w:val="clear" w:color="auto" w:fill="FFFFFF"/>
        </w:rPr>
      </w:pPr>
      <w:r w:rsidRPr="00775E65">
        <w:rPr>
          <w:rFonts w:ascii="Times New Roman" w:hAnsi="Times New Roman" w:cs="Times New Roman"/>
          <w:b/>
          <w:bCs/>
          <w:color w:val="000000" w:themeColor="text1"/>
          <w:sz w:val="24"/>
          <w:szCs w:val="24"/>
          <w:shd w:val="clear" w:color="auto" w:fill="FFFFFF"/>
        </w:rPr>
        <w:t>Research Animal Models</w:t>
      </w:r>
    </w:p>
    <w:p w14:paraId="1DE8E22E" w14:textId="45827972" w:rsidR="008A17C4" w:rsidRDefault="008A17C4" w:rsidP="008A3030">
      <w:pPr>
        <w:pStyle w:val="ListParagraph"/>
        <w:numPr>
          <w:ilvl w:val="0"/>
          <w:numId w:val="31"/>
        </w:numPr>
        <w:shd w:val="clear" w:color="auto" w:fill="FFFFFF"/>
        <w:spacing w:before="0" w:after="0"/>
        <w:ind w:hanging="218"/>
        <w:jc w:val="both"/>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High quality inbred, outbred, disease, germ-free and immunodeficient models</w:t>
      </w:r>
    </w:p>
    <w:p w14:paraId="0FD1D54C" w14:textId="46B9BD5A" w:rsidR="00AC2C3B" w:rsidRPr="00775E65" w:rsidRDefault="00AC2C3B" w:rsidP="008A3030">
      <w:pPr>
        <w:pStyle w:val="ListParagraph"/>
        <w:numPr>
          <w:ilvl w:val="1"/>
          <w:numId w:val="43"/>
        </w:numPr>
        <w:shd w:val="clear" w:color="auto" w:fill="FFFFFF"/>
        <w:spacing w:before="0" w:after="0"/>
        <w:ind w:hanging="218"/>
        <w:jc w:val="both"/>
        <w:outlineLvl w:val="0"/>
        <w:rPr>
          <w:rFonts w:ascii="Times New Roman" w:hAnsi="Times New Roman" w:cs="Times New Roman"/>
          <w:b/>
          <w:bCs/>
          <w:color w:val="000000" w:themeColor="text1"/>
          <w:sz w:val="24"/>
          <w:szCs w:val="24"/>
          <w:shd w:val="clear" w:color="auto" w:fill="FFFFFF"/>
        </w:rPr>
      </w:pPr>
      <w:r w:rsidRPr="00775E65">
        <w:rPr>
          <w:rFonts w:ascii="Times New Roman" w:hAnsi="Times New Roman" w:cs="Times New Roman"/>
          <w:b/>
          <w:bCs/>
          <w:color w:val="000000" w:themeColor="text1"/>
          <w:sz w:val="24"/>
          <w:szCs w:val="24"/>
          <w:shd w:val="clear" w:color="auto" w:fill="FFFFFF"/>
        </w:rPr>
        <w:t>Genetically Engineered Models &amp; Services</w:t>
      </w:r>
    </w:p>
    <w:p w14:paraId="0D2AA77C" w14:textId="0C9EC68E" w:rsidR="00AC2C3B" w:rsidRDefault="00AC2C3B" w:rsidP="008A3030">
      <w:pPr>
        <w:pStyle w:val="ListParagraph"/>
        <w:numPr>
          <w:ilvl w:val="0"/>
          <w:numId w:val="31"/>
        </w:numPr>
        <w:shd w:val="clear" w:color="auto" w:fill="FFFFFF"/>
        <w:spacing w:before="0" w:after="0"/>
        <w:ind w:hanging="218"/>
        <w:jc w:val="both"/>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Contract breeding, model creation and embryology services</w:t>
      </w:r>
    </w:p>
    <w:p w14:paraId="4506E6B3" w14:textId="55A26C25" w:rsidR="00AC2C3B" w:rsidRPr="00775E65" w:rsidRDefault="00AC2C3B" w:rsidP="008A3030">
      <w:pPr>
        <w:pStyle w:val="ListParagraph"/>
        <w:numPr>
          <w:ilvl w:val="1"/>
          <w:numId w:val="43"/>
        </w:numPr>
        <w:shd w:val="clear" w:color="auto" w:fill="FFFFFF"/>
        <w:spacing w:before="0" w:after="0"/>
        <w:ind w:hanging="218"/>
        <w:jc w:val="both"/>
        <w:outlineLvl w:val="0"/>
        <w:rPr>
          <w:rFonts w:ascii="Times New Roman" w:hAnsi="Times New Roman" w:cs="Times New Roman"/>
          <w:b/>
          <w:bCs/>
          <w:color w:val="000000" w:themeColor="text1"/>
          <w:sz w:val="24"/>
          <w:szCs w:val="24"/>
          <w:shd w:val="clear" w:color="auto" w:fill="FFFFFF"/>
        </w:rPr>
      </w:pPr>
      <w:r w:rsidRPr="00775E65">
        <w:rPr>
          <w:rFonts w:ascii="Times New Roman" w:hAnsi="Times New Roman" w:cs="Times New Roman"/>
          <w:b/>
          <w:bCs/>
          <w:color w:val="000000" w:themeColor="text1"/>
          <w:sz w:val="24"/>
          <w:szCs w:val="24"/>
          <w:shd w:val="clear" w:color="auto" w:fill="FFFFFF"/>
        </w:rPr>
        <w:t>Research Animal Diagnostics</w:t>
      </w:r>
    </w:p>
    <w:p w14:paraId="58DAED5F" w14:textId="481D2F68" w:rsidR="00AC2C3B" w:rsidRDefault="00AC2C3B" w:rsidP="008A3030">
      <w:pPr>
        <w:pStyle w:val="ListParagraph"/>
        <w:numPr>
          <w:ilvl w:val="0"/>
          <w:numId w:val="31"/>
        </w:numPr>
        <w:shd w:val="clear" w:color="auto" w:fill="FFFFFF"/>
        <w:spacing w:before="0" w:after="0"/>
        <w:ind w:hanging="218"/>
        <w:jc w:val="both"/>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Diagnostic services, including environmental</w:t>
      </w:r>
      <w:r w:rsidR="007543E0">
        <w:rPr>
          <w:rFonts w:ascii="Times New Roman" w:hAnsi="Times New Roman" w:cs="Times New Roman"/>
          <w:color w:val="000000" w:themeColor="text1"/>
          <w:sz w:val="24"/>
          <w:szCs w:val="24"/>
          <w:shd w:val="clear" w:color="auto" w:fill="FFFFFF"/>
        </w:rPr>
        <w:t>, microbiological,</w:t>
      </w:r>
      <w:r>
        <w:rPr>
          <w:rFonts w:ascii="Times New Roman" w:hAnsi="Times New Roman" w:cs="Times New Roman"/>
          <w:color w:val="000000" w:themeColor="text1"/>
          <w:sz w:val="24"/>
          <w:szCs w:val="24"/>
          <w:shd w:val="clear" w:color="auto" w:fill="FFFFFF"/>
        </w:rPr>
        <w:t xml:space="preserve"> serology </w:t>
      </w:r>
      <w:r w:rsidR="007543E0">
        <w:rPr>
          <w:rFonts w:ascii="Times New Roman" w:hAnsi="Times New Roman" w:cs="Times New Roman"/>
          <w:color w:val="000000" w:themeColor="text1"/>
          <w:sz w:val="24"/>
          <w:szCs w:val="24"/>
          <w:shd w:val="clear" w:color="auto" w:fill="FFFFFF"/>
        </w:rPr>
        <w:t>testing</w:t>
      </w:r>
      <w:r>
        <w:rPr>
          <w:rFonts w:ascii="Times New Roman" w:hAnsi="Times New Roman" w:cs="Times New Roman"/>
          <w:color w:val="000000" w:themeColor="text1"/>
          <w:sz w:val="24"/>
          <w:szCs w:val="24"/>
          <w:shd w:val="clear" w:color="auto" w:fill="FFFFFF"/>
        </w:rPr>
        <w:t xml:space="preserve"> and more</w:t>
      </w:r>
    </w:p>
    <w:p w14:paraId="35559246" w14:textId="23512F7A" w:rsidR="00B80C3B" w:rsidRPr="00775E65" w:rsidRDefault="00B80C3B" w:rsidP="008A3030">
      <w:pPr>
        <w:pStyle w:val="ListParagraph"/>
        <w:numPr>
          <w:ilvl w:val="1"/>
          <w:numId w:val="43"/>
        </w:numPr>
        <w:shd w:val="clear" w:color="auto" w:fill="FFFFFF"/>
        <w:spacing w:before="0" w:after="0"/>
        <w:ind w:hanging="218"/>
        <w:jc w:val="both"/>
        <w:outlineLvl w:val="0"/>
        <w:rPr>
          <w:rFonts w:ascii="Times New Roman" w:hAnsi="Times New Roman" w:cs="Times New Roman"/>
          <w:b/>
          <w:bCs/>
          <w:color w:val="000000" w:themeColor="text1"/>
          <w:sz w:val="24"/>
          <w:szCs w:val="24"/>
          <w:shd w:val="clear" w:color="auto" w:fill="FFFFFF"/>
        </w:rPr>
      </w:pPr>
      <w:r w:rsidRPr="00775E65">
        <w:rPr>
          <w:rFonts w:ascii="Times New Roman" w:hAnsi="Times New Roman" w:cs="Times New Roman"/>
          <w:b/>
          <w:bCs/>
          <w:color w:val="000000" w:themeColor="text1"/>
          <w:sz w:val="24"/>
          <w:szCs w:val="24"/>
          <w:shd w:val="clear" w:color="auto" w:fill="FFFFFF"/>
        </w:rPr>
        <w:t>Genetic Testing Services</w:t>
      </w:r>
    </w:p>
    <w:p w14:paraId="64E2822F" w14:textId="66847B17" w:rsidR="00B80C3B" w:rsidRDefault="00B80C3B" w:rsidP="008A3030">
      <w:pPr>
        <w:pStyle w:val="ListParagraph"/>
        <w:numPr>
          <w:ilvl w:val="0"/>
          <w:numId w:val="31"/>
        </w:numPr>
        <w:shd w:val="clear" w:color="auto" w:fill="FFFFFF"/>
        <w:spacing w:before="0" w:after="0"/>
        <w:ind w:hanging="218"/>
        <w:jc w:val="both"/>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Genotyping and other genetic quality testing/assays</w:t>
      </w:r>
    </w:p>
    <w:p w14:paraId="6FAAE159" w14:textId="3FB01AA8" w:rsidR="00B80C3B" w:rsidRPr="00775E65" w:rsidRDefault="00B80C3B" w:rsidP="008A3030">
      <w:pPr>
        <w:pStyle w:val="ListParagraph"/>
        <w:numPr>
          <w:ilvl w:val="1"/>
          <w:numId w:val="43"/>
        </w:numPr>
        <w:shd w:val="clear" w:color="auto" w:fill="FFFFFF"/>
        <w:spacing w:before="0" w:after="0"/>
        <w:ind w:hanging="218"/>
        <w:jc w:val="both"/>
        <w:outlineLvl w:val="0"/>
        <w:rPr>
          <w:rFonts w:ascii="Times New Roman" w:hAnsi="Times New Roman" w:cs="Times New Roman"/>
          <w:b/>
          <w:bCs/>
          <w:color w:val="000000" w:themeColor="text1"/>
          <w:sz w:val="24"/>
          <w:szCs w:val="24"/>
          <w:shd w:val="clear" w:color="auto" w:fill="FFFFFF"/>
        </w:rPr>
      </w:pPr>
      <w:r w:rsidRPr="00775E65">
        <w:rPr>
          <w:rFonts w:ascii="Times New Roman" w:hAnsi="Times New Roman" w:cs="Times New Roman"/>
          <w:b/>
          <w:bCs/>
          <w:color w:val="000000" w:themeColor="text1"/>
          <w:sz w:val="24"/>
          <w:szCs w:val="24"/>
          <w:shd w:val="clear" w:color="auto" w:fill="FFFFFF"/>
        </w:rPr>
        <w:t>Insourcing Solutions</w:t>
      </w:r>
    </w:p>
    <w:p w14:paraId="1C319822" w14:textId="714DE2D1" w:rsidR="00B80C3B" w:rsidRDefault="00B80C3B" w:rsidP="008A3030">
      <w:pPr>
        <w:pStyle w:val="ListParagraph"/>
        <w:numPr>
          <w:ilvl w:val="0"/>
          <w:numId w:val="31"/>
        </w:numPr>
        <w:shd w:val="clear" w:color="auto" w:fill="FFFFFF"/>
        <w:spacing w:before="0" w:after="0"/>
        <w:ind w:hanging="218"/>
        <w:jc w:val="both"/>
        <w:outlineLvl w:val="0"/>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Training, staffing and other support services, including facility management and vivarium rental</w:t>
      </w:r>
    </w:p>
    <w:p w14:paraId="083E3AB4" w14:textId="6BEB70C6" w:rsidR="005219F4" w:rsidRPr="005219F4" w:rsidRDefault="005219F4" w:rsidP="008A3030">
      <w:pPr>
        <w:shd w:val="clear" w:color="auto" w:fill="FFFFFF"/>
        <w:spacing w:before="0" w:after="0"/>
        <w:ind w:firstLine="142"/>
        <w:jc w:val="both"/>
        <w:outlineLvl w:val="0"/>
        <w:rPr>
          <w:rFonts w:ascii="Times New Roman" w:hAnsi="Times New Roman" w:cs="Times New Roman"/>
          <w:b/>
          <w:bCs/>
          <w:color w:val="000000" w:themeColor="text1"/>
          <w:sz w:val="24"/>
          <w:szCs w:val="24"/>
          <w:shd w:val="clear" w:color="auto" w:fill="FFFFFF"/>
        </w:rPr>
      </w:pPr>
      <w:r w:rsidRPr="005219F4">
        <w:rPr>
          <w:rFonts w:ascii="Times New Roman" w:hAnsi="Times New Roman" w:cs="Times New Roman"/>
          <w:b/>
          <w:bCs/>
          <w:color w:val="000000" w:themeColor="text1"/>
          <w:sz w:val="24"/>
          <w:szCs w:val="24"/>
          <w:shd w:val="clear" w:color="auto" w:fill="FFFFFF"/>
        </w:rPr>
        <w:t>1.1 Research Animal Models</w:t>
      </w:r>
    </w:p>
    <w:p w14:paraId="6058F60B" w14:textId="38F3987B" w:rsidR="00F27EC7" w:rsidRPr="00F27EC7" w:rsidRDefault="00F27EC7" w:rsidP="00DA355A">
      <w:pPr>
        <w:pStyle w:val="ListParagraph"/>
        <w:shd w:val="clear" w:color="auto" w:fill="FFFFFF"/>
        <w:spacing w:before="0" w:after="0"/>
        <w:ind w:left="851"/>
        <w:jc w:val="both"/>
        <w:outlineLvl w:val="0"/>
        <w:rPr>
          <w:rFonts w:ascii="Times New Roman" w:hAnsi="Times New Roman" w:cs="Times New Roman"/>
          <w:b/>
          <w:bCs/>
          <w:color w:val="000000" w:themeColor="text1"/>
          <w:sz w:val="24"/>
          <w:szCs w:val="24"/>
          <w:shd w:val="clear" w:color="auto" w:fill="FFFFFF"/>
        </w:rPr>
      </w:pPr>
      <w:r w:rsidRPr="00F27EC7">
        <w:rPr>
          <w:rFonts w:ascii="Times New Roman" w:hAnsi="Times New Roman" w:cs="Times New Roman"/>
          <w:b/>
          <w:bCs/>
          <w:color w:val="000000" w:themeColor="text1"/>
          <w:sz w:val="24"/>
          <w:szCs w:val="24"/>
          <w:shd w:val="clear" w:color="auto" w:fill="FFFFFF"/>
        </w:rPr>
        <w:t xml:space="preserve">Various </w:t>
      </w:r>
      <w:r w:rsidR="00DD2303">
        <w:rPr>
          <w:rFonts w:ascii="Times New Roman" w:hAnsi="Times New Roman" w:cs="Times New Roman"/>
          <w:b/>
          <w:bCs/>
          <w:color w:val="000000" w:themeColor="text1"/>
          <w:sz w:val="24"/>
          <w:szCs w:val="24"/>
          <w:shd w:val="clear" w:color="auto" w:fill="FFFFFF"/>
        </w:rPr>
        <w:t xml:space="preserve">animal </w:t>
      </w:r>
      <w:r w:rsidRPr="00F27EC7">
        <w:rPr>
          <w:rFonts w:ascii="Times New Roman" w:hAnsi="Times New Roman" w:cs="Times New Roman"/>
          <w:b/>
          <w:bCs/>
          <w:color w:val="000000" w:themeColor="text1"/>
          <w:sz w:val="24"/>
          <w:szCs w:val="24"/>
          <w:shd w:val="clear" w:color="auto" w:fill="FFFFFF"/>
        </w:rPr>
        <w:t xml:space="preserve">species </w:t>
      </w:r>
      <w:r>
        <w:rPr>
          <w:rFonts w:ascii="Times New Roman" w:hAnsi="Times New Roman" w:cs="Times New Roman"/>
          <w:b/>
          <w:bCs/>
          <w:color w:val="000000" w:themeColor="text1"/>
          <w:sz w:val="24"/>
          <w:szCs w:val="24"/>
          <w:shd w:val="clear" w:color="auto" w:fill="FFFFFF"/>
        </w:rPr>
        <w:t xml:space="preserve">offered </w:t>
      </w:r>
      <w:r w:rsidRPr="00F27EC7">
        <w:rPr>
          <w:rFonts w:ascii="Times New Roman" w:hAnsi="Times New Roman" w:cs="Times New Roman"/>
          <w:b/>
          <w:bCs/>
          <w:color w:val="000000" w:themeColor="text1"/>
          <w:sz w:val="24"/>
          <w:szCs w:val="24"/>
          <w:shd w:val="clear" w:color="auto" w:fill="FFFFFF"/>
        </w:rPr>
        <w:t>by our company include</w:t>
      </w:r>
      <w:r w:rsidR="00AF4F01">
        <w:rPr>
          <w:rFonts w:ascii="Times New Roman" w:hAnsi="Times New Roman" w:cs="Times New Roman"/>
          <w:b/>
          <w:bCs/>
          <w:color w:val="000000" w:themeColor="text1"/>
          <w:sz w:val="24"/>
          <w:szCs w:val="24"/>
          <w:shd w:val="clear" w:color="auto" w:fill="FFFFFF"/>
        </w:rPr>
        <w:t>:</w:t>
      </w:r>
    </w:p>
    <w:p w14:paraId="239C070B" w14:textId="2DD2F46B" w:rsidR="00F27EC7" w:rsidRPr="00371DB6" w:rsidRDefault="00F27EC7" w:rsidP="000F0085">
      <w:pPr>
        <w:pStyle w:val="ListParagraph"/>
        <w:numPr>
          <w:ilvl w:val="2"/>
          <w:numId w:val="47"/>
        </w:numPr>
        <w:ind w:left="1560"/>
        <w:rPr>
          <w:rFonts w:ascii="Times New Roman" w:hAnsi="Times New Roman" w:cs="Times New Roman"/>
          <w:color w:val="000000" w:themeColor="text1"/>
          <w:sz w:val="24"/>
          <w:szCs w:val="24"/>
        </w:rPr>
      </w:pPr>
      <w:r w:rsidRPr="00371DB6">
        <w:rPr>
          <w:rFonts w:ascii="Times New Roman" w:hAnsi="Times New Roman" w:cs="Times New Roman"/>
          <w:color w:val="000000" w:themeColor="text1"/>
          <w:sz w:val="24"/>
          <w:szCs w:val="24"/>
        </w:rPr>
        <w:t>Rodent species</w:t>
      </w:r>
    </w:p>
    <w:p w14:paraId="551A7719" w14:textId="215D15FA" w:rsidR="00F27EC7" w:rsidRPr="00371DB6" w:rsidRDefault="00F27EC7" w:rsidP="000F0085">
      <w:pPr>
        <w:pStyle w:val="ListParagraph"/>
        <w:numPr>
          <w:ilvl w:val="2"/>
          <w:numId w:val="47"/>
        </w:numPr>
        <w:ind w:left="1560"/>
        <w:rPr>
          <w:rFonts w:ascii="Times New Roman" w:hAnsi="Times New Roman" w:cs="Times New Roman"/>
          <w:color w:val="000000" w:themeColor="text1"/>
          <w:sz w:val="24"/>
          <w:szCs w:val="24"/>
        </w:rPr>
      </w:pPr>
      <w:r w:rsidRPr="00371DB6">
        <w:rPr>
          <w:rFonts w:ascii="Times New Roman" w:hAnsi="Times New Roman" w:cs="Times New Roman"/>
          <w:color w:val="000000" w:themeColor="text1"/>
          <w:sz w:val="24"/>
          <w:szCs w:val="24"/>
        </w:rPr>
        <w:t>Non- rodent species</w:t>
      </w:r>
    </w:p>
    <w:p w14:paraId="54200E58" w14:textId="3C768C37" w:rsidR="00553BBA" w:rsidRDefault="00553BBA" w:rsidP="008A3030">
      <w:pPr>
        <w:pStyle w:val="ListParagraph"/>
        <w:numPr>
          <w:ilvl w:val="2"/>
          <w:numId w:val="48"/>
        </w:numPr>
        <w:ind w:left="993"/>
        <w:jc w:val="both"/>
        <w:rPr>
          <w:rFonts w:ascii="Times New Roman" w:hAnsi="Times New Roman" w:cs="Times New Roman"/>
          <w:b/>
          <w:bCs/>
          <w:color w:val="000000" w:themeColor="text1"/>
          <w:sz w:val="24"/>
          <w:szCs w:val="24"/>
        </w:rPr>
      </w:pPr>
      <w:r w:rsidRPr="00553BBA">
        <w:rPr>
          <w:rFonts w:ascii="Times New Roman" w:hAnsi="Times New Roman" w:cs="Times New Roman"/>
          <w:b/>
          <w:bCs/>
          <w:color w:val="000000" w:themeColor="text1"/>
          <w:sz w:val="24"/>
          <w:szCs w:val="24"/>
        </w:rPr>
        <w:t>Rodent species</w:t>
      </w:r>
    </w:p>
    <w:p w14:paraId="7DB0C4F1" w14:textId="743E8557" w:rsidR="00553BBA" w:rsidRDefault="00553BBA" w:rsidP="00DC78B4">
      <w:pPr>
        <w:pStyle w:val="ListParagraph"/>
        <w:ind w:left="993" w:firstLine="447"/>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 xml:space="preserve">Rats and mice are the rodent species routinely used because of their susceptibility to toxic challenge, tumour induction, and carcinogenicity. In addition, we have a vast amount of background information available on their survival, physiology, </w:t>
      </w:r>
      <w:proofErr w:type="gramStart"/>
      <w:r w:rsidRPr="001C37D5">
        <w:rPr>
          <w:rFonts w:ascii="Times New Roman" w:hAnsi="Times New Roman" w:cs="Times New Roman"/>
          <w:color w:val="000000" w:themeColor="text1"/>
          <w:sz w:val="24"/>
          <w:szCs w:val="24"/>
          <w:shd w:val="clear" w:color="auto" w:fill="FEFEFE"/>
        </w:rPr>
        <w:t>pathology</w:t>
      </w:r>
      <w:proofErr w:type="gramEnd"/>
      <w:r w:rsidRPr="001C37D5">
        <w:rPr>
          <w:rFonts w:ascii="Times New Roman" w:hAnsi="Times New Roman" w:cs="Times New Roman"/>
          <w:color w:val="000000" w:themeColor="text1"/>
          <w:sz w:val="24"/>
          <w:szCs w:val="24"/>
          <w:shd w:val="clear" w:color="auto" w:fill="FEFEFE"/>
        </w:rPr>
        <w:t xml:space="preserve"> and susceptibility to different test items.</w:t>
      </w:r>
    </w:p>
    <w:p w14:paraId="5FA4A9FB" w14:textId="7028D7EC" w:rsidR="00D82151" w:rsidRPr="00062DD6" w:rsidRDefault="00D76E28" w:rsidP="008A3030">
      <w:pPr>
        <w:pStyle w:val="ListParagraph"/>
        <w:numPr>
          <w:ilvl w:val="2"/>
          <w:numId w:val="48"/>
        </w:numPr>
        <w:ind w:left="1134" w:hanging="850"/>
        <w:jc w:val="both"/>
        <w:rPr>
          <w:rFonts w:ascii="Times New Roman" w:hAnsi="Times New Roman" w:cs="Times New Roman"/>
          <w:b/>
          <w:bCs/>
          <w:color w:val="000000" w:themeColor="text1"/>
          <w:sz w:val="24"/>
          <w:szCs w:val="24"/>
          <w:highlight w:val="yellow"/>
        </w:rPr>
      </w:pPr>
      <w:r w:rsidRPr="00062DD6">
        <w:rPr>
          <w:rFonts w:ascii="Times New Roman" w:hAnsi="Times New Roman" w:cs="Times New Roman"/>
          <w:b/>
          <w:bCs/>
          <w:color w:val="000000" w:themeColor="text1"/>
          <w:sz w:val="24"/>
          <w:szCs w:val="24"/>
          <w:highlight w:val="yellow"/>
        </w:rPr>
        <w:t>Non- rodent species</w:t>
      </w:r>
    </w:p>
    <w:p w14:paraId="16EA9A0D" w14:textId="77777777" w:rsidR="00C32C93" w:rsidRPr="00062DD6" w:rsidRDefault="00C32C93" w:rsidP="00C32C93">
      <w:pPr>
        <w:pStyle w:val="ListParagraph"/>
        <w:spacing w:after="0"/>
        <w:ind w:left="1134" w:firstLine="709"/>
        <w:jc w:val="both"/>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 xml:space="preserve">In the past, rodents and small mammals have been studied using induced disease for human pharmaceuticals, </w:t>
      </w:r>
      <w:proofErr w:type="gramStart"/>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biologics</w:t>
      </w:r>
      <w:proofErr w:type="gramEnd"/>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 xml:space="preserve"> and devices. Many of these small mammal models fail or </w:t>
      </w:r>
      <w:proofErr w:type="gramStart"/>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don’t</w:t>
      </w:r>
      <w:proofErr w:type="gramEnd"/>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 xml:space="preserve"> translate well into humans. The pathway to registration for human use becomes long, </w:t>
      </w:r>
      <w:proofErr w:type="gramStart"/>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expensive</w:t>
      </w:r>
      <w:proofErr w:type="gramEnd"/>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 xml:space="preserve"> and complex. </w:t>
      </w:r>
    </w:p>
    <w:p w14:paraId="4124A6CF" w14:textId="77777777" w:rsidR="00C32C93" w:rsidRPr="00062DD6" w:rsidRDefault="00C32C93" w:rsidP="00C32C93">
      <w:pPr>
        <w:pStyle w:val="ListParagraph"/>
        <w:spacing w:after="0"/>
        <w:ind w:left="1134" w:firstLine="709"/>
        <w:jc w:val="both"/>
        <w:rPr>
          <w:rFonts w:ascii="Times New Roman" w:hAnsi="Times New Roman" w:cs="Times New Roman"/>
          <w:b/>
          <w:bCs/>
          <w:color w:val="000000" w:themeColor="text1"/>
          <w:sz w:val="24"/>
          <w:szCs w:val="24"/>
          <w:highlight w:val="yellow"/>
          <w:shd w:val="clear" w:color="auto" w:fill="FEFEF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Larger mammals (rabbits, minipigs, pigs, sheep, dogs, alpacas) are a similar size, have some shared physiology and have many diseases in common with humans. Using large mammal models may de-risk the registration pathway as they are more similar model to humans. Spontaneous disease in these animals can also be used to show that the human medicine, biologic or device is safe and effective.</w:t>
      </w:r>
    </w:p>
    <w:p w14:paraId="362034FB" w14:textId="77777777" w:rsidR="00C32C93" w:rsidRPr="00062DD6" w:rsidRDefault="00C32C93" w:rsidP="00C32C93">
      <w:pPr>
        <w:pStyle w:val="ListParagraph"/>
        <w:spacing w:after="0"/>
        <w:ind w:left="1134" w:firstLine="72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 xml:space="preserve">Large animals have been widely used as translational models to satisfy regulatory requirements for testing in nonrodent species. We also conduct preclinical studies in the standard non-rodent species. </w:t>
      </w:r>
    </w:p>
    <w:p w14:paraId="0C9D5C99" w14:textId="77777777" w:rsidR="00C32C93" w:rsidRPr="00062DD6" w:rsidRDefault="00C32C93" w:rsidP="00C32C93">
      <w:pPr>
        <w:pStyle w:val="ListParagraph"/>
        <w:spacing w:after="0"/>
        <w:ind w:left="1134" w:firstLine="306"/>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Various speciality study designs include:</w:t>
      </w:r>
    </w:p>
    <w:p w14:paraId="0BF62424"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Safety pharmacology</w:t>
      </w:r>
    </w:p>
    <w:p w14:paraId="7CD52249"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Developmental and reproductive toxicology</w:t>
      </w:r>
    </w:p>
    <w:p w14:paraId="179146FA"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Juvenile toxicology</w:t>
      </w:r>
    </w:p>
    <w:p w14:paraId="3B5CB36C"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Ocular toxicology</w:t>
      </w:r>
    </w:p>
    <w:p w14:paraId="6E5BFE76"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Bone and muscle toxicology</w:t>
      </w:r>
    </w:p>
    <w:p w14:paraId="5A3DF8F7"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lastRenderedPageBreak/>
        <w:t>Neurotoxicology</w:t>
      </w:r>
    </w:p>
    <w:p w14:paraId="1684FE90"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Imaging</w:t>
      </w:r>
    </w:p>
    <w:p w14:paraId="0726A432" w14:textId="77777777" w:rsidR="00C32C93" w:rsidRPr="00062DD6" w:rsidRDefault="00C32C93" w:rsidP="00C32C93">
      <w:pPr>
        <w:pStyle w:val="ListParagraph"/>
        <w:numPr>
          <w:ilvl w:val="0"/>
          <w:numId w:val="15"/>
        </w:numPr>
        <w:spacing w:after="0"/>
        <w:ind w:left="156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Biomarkers</w:t>
      </w:r>
    </w:p>
    <w:p w14:paraId="5437C914" w14:textId="13C3FABF" w:rsidR="00D772D3" w:rsidRPr="00062DD6" w:rsidRDefault="00C32C93" w:rsidP="004C1C8E">
      <w:pPr>
        <w:pStyle w:val="ListParagraph"/>
        <w:ind w:left="1134" w:hanging="141"/>
        <w:jc w:val="both"/>
        <w:rPr>
          <w:rFonts w:ascii="Times New Roman" w:hAnsi="Times New Roman" w:cs="Times New Roman"/>
          <w:b/>
          <w:bCs/>
          <w:color w:val="000000" w:themeColor="text1"/>
          <w:sz w:val="24"/>
          <w:szCs w:val="24"/>
          <w:highlight w:val="yellow"/>
        </w:rPr>
      </w:pPr>
      <w:r w:rsidRPr="00062DD6">
        <w:rPr>
          <w:rFonts w:ascii="Times New Roman" w:hAnsi="Times New Roman" w:cs="Times New Roman"/>
          <w:b/>
          <w:bCs/>
          <w:color w:val="000000" w:themeColor="text1"/>
          <w:sz w:val="24"/>
          <w:szCs w:val="24"/>
          <w:highlight w:val="yellow"/>
        </w:rPr>
        <w:t xml:space="preserve">Various large animals </w:t>
      </w:r>
      <w:r w:rsidR="00D772D3" w:rsidRPr="00062DD6">
        <w:rPr>
          <w:rFonts w:ascii="Times New Roman" w:hAnsi="Times New Roman" w:cs="Times New Roman"/>
          <w:b/>
          <w:bCs/>
          <w:color w:val="000000" w:themeColor="text1"/>
          <w:sz w:val="24"/>
          <w:szCs w:val="24"/>
          <w:highlight w:val="yellow"/>
          <w:shd w:val="clear" w:color="auto" w:fill="FFFFFF"/>
        </w:rPr>
        <w:t>offered by our company include:</w:t>
      </w:r>
    </w:p>
    <w:p w14:paraId="0DE27A94" w14:textId="542EFF4A" w:rsidR="00584EBC" w:rsidRPr="00062DD6" w:rsidRDefault="00D82151" w:rsidP="007B4A7E">
      <w:pPr>
        <w:pStyle w:val="ListParagraph"/>
        <w:numPr>
          <w:ilvl w:val="0"/>
          <w:numId w:val="49"/>
        </w:numPr>
        <w:jc w:val="both"/>
        <w:rPr>
          <w:rFonts w:ascii="Times New Roman" w:hAnsi="Times New Roman" w:cs="Times New Roman"/>
          <w:color w:val="000000" w:themeColor="text1"/>
          <w:sz w:val="24"/>
          <w:szCs w:val="24"/>
          <w:highlight w:val="yellow"/>
        </w:rPr>
      </w:pPr>
      <w:r w:rsidRPr="00062DD6">
        <w:rPr>
          <w:rFonts w:ascii="Times New Roman" w:hAnsi="Times New Roman" w:cs="Times New Roman"/>
          <w:color w:val="000000" w:themeColor="text1"/>
          <w:sz w:val="24"/>
          <w:szCs w:val="24"/>
          <w:highlight w:val="yellow"/>
        </w:rPr>
        <w:t>Rabbits</w:t>
      </w:r>
    </w:p>
    <w:p w14:paraId="570C43ED" w14:textId="2B76BCD0" w:rsidR="00D82151" w:rsidRPr="00062DD6" w:rsidRDefault="00D82151" w:rsidP="00D772D3">
      <w:pPr>
        <w:pStyle w:val="ListParagraph"/>
        <w:numPr>
          <w:ilvl w:val="0"/>
          <w:numId w:val="49"/>
        </w:numPr>
        <w:jc w:val="both"/>
        <w:rPr>
          <w:rFonts w:ascii="Times New Roman" w:hAnsi="Times New Roman" w:cs="Times New Roman"/>
          <w:color w:val="000000" w:themeColor="text1"/>
          <w:sz w:val="24"/>
          <w:szCs w:val="24"/>
          <w:highlight w:val="yellow"/>
        </w:rPr>
      </w:pPr>
      <w:r w:rsidRPr="00062DD6">
        <w:rPr>
          <w:rFonts w:ascii="Times New Roman" w:hAnsi="Times New Roman" w:cs="Times New Roman"/>
          <w:color w:val="000000" w:themeColor="text1"/>
          <w:sz w:val="24"/>
          <w:szCs w:val="24"/>
          <w:highlight w:val="yellow"/>
        </w:rPr>
        <w:t>Mini pigs</w:t>
      </w:r>
    </w:p>
    <w:p w14:paraId="72D6C397" w14:textId="50A1BF5A" w:rsidR="00542F48" w:rsidRPr="00062DD6" w:rsidRDefault="00D82151" w:rsidP="007B4A7E">
      <w:pPr>
        <w:pStyle w:val="ListParagraph"/>
        <w:numPr>
          <w:ilvl w:val="0"/>
          <w:numId w:val="49"/>
        </w:numPr>
        <w:jc w:val="both"/>
        <w:rPr>
          <w:rFonts w:ascii="Times New Roman" w:hAnsi="Times New Roman" w:cs="Times New Roman"/>
          <w:color w:val="000000" w:themeColor="text1"/>
          <w:sz w:val="24"/>
          <w:szCs w:val="24"/>
          <w:highlight w:val="yellow"/>
        </w:rPr>
      </w:pPr>
      <w:r w:rsidRPr="00062DD6">
        <w:rPr>
          <w:rFonts w:ascii="Times New Roman" w:hAnsi="Times New Roman" w:cs="Times New Roman"/>
          <w:color w:val="000000" w:themeColor="text1"/>
          <w:sz w:val="24"/>
          <w:szCs w:val="24"/>
          <w:highlight w:val="yellow"/>
        </w:rPr>
        <w:t>Dogs</w:t>
      </w:r>
    </w:p>
    <w:p w14:paraId="6EDE2FA8" w14:textId="418ED296" w:rsidR="00D82151" w:rsidRPr="00062DD6" w:rsidRDefault="00D82151">
      <w:pPr>
        <w:pStyle w:val="ListParagraph"/>
        <w:numPr>
          <w:ilvl w:val="0"/>
          <w:numId w:val="37"/>
        </w:numPr>
        <w:ind w:left="1418"/>
        <w:jc w:val="both"/>
        <w:rPr>
          <w:rFonts w:ascii="Times New Roman" w:hAnsi="Times New Roman" w:cs="Times New Roman"/>
          <w:b/>
          <w:bCs/>
          <w:color w:val="000000" w:themeColor="text1"/>
          <w:sz w:val="24"/>
          <w:szCs w:val="24"/>
          <w:highlight w:val="yellow"/>
        </w:rPr>
      </w:pPr>
      <w:r w:rsidRPr="00062DD6">
        <w:rPr>
          <w:rFonts w:ascii="Times New Roman" w:hAnsi="Times New Roman" w:cs="Times New Roman"/>
          <w:b/>
          <w:bCs/>
          <w:color w:val="000000" w:themeColor="text1"/>
          <w:sz w:val="24"/>
          <w:szCs w:val="24"/>
          <w:highlight w:val="yellow"/>
        </w:rPr>
        <w:t>Rabbits</w:t>
      </w:r>
    </w:p>
    <w:p w14:paraId="1713C776" w14:textId="35E3A475" w:rsidR="00312A32" w:rsidRPr="00062DD6" w:rsidRDefault="00CC4063" w:rsidP="002C1E25">
      <w:pPr>
        <w:spacing w:after="0"/>
        <w:ind w:left="993" w:firstLine="85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The rabbit is a particularly useful animal model for assessing ocular and dermal irritation and is also the primary nonrodent species for developmental toxicity studies.</w:t>
      </w:r>
    </w:p>
    <w:p w14:paraId="7DC0CAC0" w14:textId="0EE4423D" w:rsidR="00542F48" w:rsidRPr="00062DD6" w:rsidRDefault="00000000">
      <w:pPr>
        <w:pStyle w:val="ListParagraph"/>
        <w:numPr>
          <w:ilvl w:val="0"/>
          <w:numId w:val="37"/>
        </w:numPr>
        <w:spacing w:after="0"/>
        <w:ind w:left="1418"/>
        <w:jc w:val="both"/>
        <w:rPr>
          <w:rFonts w:ascii="Times New Roman" w:hAnsi="Times New Roman" w:cs="Times New Roman"/>
          <w:b/>
          <w:bCs/>
          <w:color w:val="000000" w:themeColor="text1"/>
          <w:sz w:val="24"/>
          <w:szCs w:val="24"/>
          <w:highlight w:val="yellow"/>
          <w:shd w:val="clear" w:color="auto" w:fill="FEFEFE"/>
        </w:rPr>
      </w:pPr>
      <w:hyperlink r:id="rId20" w:history="1">
        <w:r w:rsidR="00542F48" w:rsidRPr="00062DD6">
          <w:rPr>
            <w:rFonts w:ascii="Times New Roman" w:hAnsi="Times New Roman" w:cs="Times New Roman"/>
            <w:b/>
            <w:bCs/>
            <w:color w:val="000000" w:themeColor="text1"/>
            <w:sz w:val="24"/>
            <w:szCs w:val="24"/>
            <w:highlight w:val="yellow"/>
            <w:shd w:val="clear" w:color="auto" w:fill="FEFEFE"/>
          </w:rPr>
          <w:t>Minipigs</w:t>
        </w:r>
      </w:hyperlink>
    </w:p>
    <w:p w14:paraId="682F1BD0" w14:textId="77777777" w:rsidR="00542F48" w:rsidRPr="00062DD6" w:rsidRDefault="00542F48" w:rsidP="00542F48">
      <w:pPr>
        <w:pStyle w:val="ListParagraph"/>
        <w:spacing w:after="0"/>
        <w:ind w:left="1134" w:firstLine="72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The minipig is becoming the model of choice in pharmaceutical development programs due to its physiological similarities in humans and availability. Consequently, regulatory authorities now accept the </w:t>
      </w:r>
      <w:hyperlink r:id="rId21" w:tgtFrame="_blank" w:history="1">
        <w:r w:rsidRPr="00062DD6">
          <w:rPr>
            <w:rFonts w:ascii="Times New Roman" w:hAnsi="Times New Roman" w:cs="Times New Roman"/>
            <w:color w:val="000000" w:themeColor="text1"/>
            <w:sz w:val="24"/>
            <w:szCs w:val="24"/>
            <w:highlight w:val="yellow"/>
            <w:shd w:val="clear" w:color="auto" w:fill="FEFEFE"/>
          </w:rPr>
          <w:t>minipig as a suitable nonrodent species</w:t>
        </w:r>
      </w:hyperlink>
      <w:r w:rsidRPr="00062DD6">
        <w:rPr>
          <w:rFonts w:ascii="Times New Roman" w:hAnsi="Times New Roman" w:cs="Times New Roman"/>
          <w:color w:val="000000" w:themeColor="text1"/>
          <w:sz w:val="24"/>
          <w:szCs w:val="24"/>
          <w:highlight w:val="yellow"/>
          <w:shd w:val="clear" w:color="auto" w:fill="FEFEFE"/>
        </w:rPr>
        <w:t> for use in safety evaluation assessment and efficacy studies when it’s scientifically appropriate.</w:t>
      </w:r>
    </w:p>
    <w:p w14:paraId="724AE256" w14:textId="77777777" w:rsidR="00542F48" w:rsidRPr="00062DD6" w:rsidRDefault="00542F48" w:rsidP="00542F48">
      <w:pPr>
        <w:pStyle w:val="ListParagraph"/>
        <w:spacing w:after="0"/>
        <w:ind w:left="1134" w:firstLine="72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Our scientists have experience performing a wide range of study types in several minipig strains as well as full-size domestic swine. They are available to advise appropriate </w:t>
      </w:r>
      <w:hyperlink r:id="rId22" w:tgtFrame="_blank" w:history="1">
        <w:r w:rsidRPr="00062DD6">
          <w:rPr>
            <w:rFonts w:ascii="Times New Roman" w:hAnsi="Times New Roman" w:cs="Times New Roman"/>
            <w:color w:val="000000" w:themeColor="text1"/>
            <w:sz w:val="24"/>
            <w:szCs w:val="24"/>
            <w:highlight w:val="yellow"/>
            <w:shd w:val="clear" w:color="auto" w:fill="FEFEFE"/>
          </w:rPr>
          <w:t>study design</w:t>
        </w:r>
      </w:hyperlink>
      <w:r w:rsidRPr="00062DD6">
        <w:rPr>
          <w:rFonts w:ascii="Times New Roman" w:hAnsi="Times New Roman" w:cs="Times New Roman"/>
          <w:color w:val="000000" w:themeColor="text1"/>
          <w:sz w:val="24"/>
          <w:szCs w:val="24"/>
          <w:highlight w:val="yellow"/>
          <w:shd w:val="clear" w:color="auto" w:fill="FEFEFE"/>
        </w:rPr>
        <w:t> for your research.</w:t>
      </w:r>
    </w:p>
    <w:p w14:paraId="3DD9ED09" w14:textId="77777777" w:rsidR="00542F48" w:rsidRPr="00062DD6" w:rsidRDefault="00542F48" w:rsidP="00542F48">
      <w:pPr>
        <w:pStyle w:val="ListParagraph"/>
        <w:spacing w:after="0"/>
        <w:ind w:left="1134" w:firstLine="72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Our advanced technology and experienced staff are available to support you with the knowledge and resources you need to make better decisions and progress your lead compounds forward.</w:t>
      </w:r>
    </w:p>
    <w:p w14:paraId="6C674C68" w14:textId="77777777" w:rsidR="00542F48" w:rsidRPr="00062DD6" w:rsidRDefault="00542F48" w:rsidP="00542F48">
      <w:pPr>
        <w:pStyle w:val="ListParagraph"/>
        <w:spacing w:after="0"/>
        <w:ind w:left="1134" w:firstLine="720"/>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Our experience running a wide range of study types in several minipig strains means we can advise on the best design for your specific study. We also offer full-service laboratory support to enable each client to have all aspects of a study performed at a single GLP-compliant facility.</w:t>
      </w:r>
    </w:p>
    <w:p w14:paraId="51EB1F53" w14:textId="77777777" w:rsidR="00542F48" w:rsidRPr="00062DD6" w:rsidRDefault="00542F48" w:rsidP="00542F48">
      <w:pPr>
        <w:pStyle w:val="ListParagraph"/>
        <w:spacing w:after="0"/>
        <w:ind w:left="1134"/>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Various speciality study designs include:</w:t>
      </w:r>
    </w:p>
    <w:p w14:paraId="441DA292" w14:textId="77777777" w:rsidR="00542F48" w:rsidRPr="00062DD6" w:rsidRDefault="00542F48">
      <w:pPr>
        <w:numPr>
          <w:ilvl w:val="0"/>
          <w:numId w:val="14"/>
        </w:numPr>
        <w:spacing w:before="0" w:after="0"/>
        <w:ind w:left="1560"/>
        <w:rPr>
          <w:rFonts w:ascii="Times New Roman" w:eastAsia="Times New Roman" w:hAnsi="Times New Roman" w:cs="Times New Roman"/>
          <w:color w:val="000000" w:themeColor="text1"/>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kern w:val="0"/>
          <w:sz w:val="24"/>
          <w:szCs w:val="24"/>
          <w:highlight w:val="yellow"/>
          <w:lang w:eastAsia="en-IN" w:bidi="ar-SA"/>
          <w14:ligatures w14:val="none"/>
        </w:rPr>
        <w:t>Teratology studies</w:t>
      </w:r>
    </w:p>
    <w:p w14:paraId="3FF298B3" w14:textId="77777777" w:rsidR="00542F48" w:rsidRPr="00062DD6" w:rsidRDefault="00000000">
      <w:pPr>
        <w:numPr>
          <w:ilvl w:val="0"/>
          <w:numId w:val="14"/>
        </w:numPr>
        <w:spacing w:before="0" w:after="0"/>
        <w:ind w:left="1560"/>
        <w:rPr>
          <w:rFonts w:ascii="Times New Roman" w:eastAsia="Times New Roman" w:hAnsi="Times New Roman" w:cs="Times New Roman"/>
          <w:color w:val="000000" w:themeColor="text1"/>
          <w:kern w:val="0"/>
          <w:sz w:val="24"/>
          <w:szCs w:val="24"/>
          <w:highlight w:val="yellow"/>
          <w:lang w:eastAsia="en-IN" w:bidi="ar-SA"/>
          <w14:ligatures w14:val="none"/>
        </w:rPr>
      </w:pPr>
      <w:hyperlink r:id="rId23" w:tgtFrame="_blank" w:history="1">
        <w:r w:rsidR="00542F48" w:rsidRPr="00062DD6">
          <w:rPr>
            <w:rFonts w:ascii="Times New Roman" w:eastAsia="Times New Roman" w:hAnsi="Times New Roman" w:cs="Times New Roman"/>
            <w:color w:val="000000" w:themeColor="text1"/>
            <w:kern w:val="0"/>
            <w:sz w:val="24"/>
            <w:szCs w:val="24"/>
            <w:highlight w:val="yellow"/>
            <w:lang w:eastAsia="en-IN" w:bidi="ar-SA"/>
            <w14:ligatures w14:val="none"/>
          </w:rPr>
          <w:t>Fertility assessments</w:t>
        </w:r>
      </w:hyperlink>
    </w:p>
    <w:p w14:paraId="58D8E6D0" w14:textId="77777777" w:rsidR="00542F48" w:rsidRPr="00062DD6" w:rsidRDefault="00542F48">
      <w:pPr>
        <w:numPr>
          <w:ilvl w:val="0"/>
          <w:numId w:val="14"/>
        </w:numPr>
        <w:spacing w:before="0" w:after="0"/>
        <w:ind w:left="1560"/>
        <w:rPr>
          <w:rFonts w:ascii="Times New Roman" w:eastAsia="Times New Roman" w:hAnsi="Times New Roman" w:cs="Times New Roman"/>
          <w:color w:val="000000" w:themeColor="text1"/>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kern w:val="0"/>
          <w:sz w:val="24"/>
          <w:szCs w:val="24"/>
          <w:highlight w:val="yellow"/>
          <w:lang w:eastAsia="en-IN" w:bidi="ar-SA"/>
          <w14:ligatures w14:val="none"/>
        </w:rPr>
        <w:t>Juvenile studies</w:t>
      </w:r>
    </w:p>
    <w:p w14:paraId="141BA6F6" w14:textId="77777777" w:rsidR="00542F48" w:rsidRPr="00062DD6" w:rsidRDefault="00542F48">
      <w:pPr>
        <w:numPr>
          <w:ilvl w:val="0"/>
          <w:numId w:val="14"/>
        </w:numPr>
        <w:spacing w:before="0" w:after="0"/>
        <w:ind w:left="1560"/>
        <w:rPr>
          <w:rFonts w:ascii="Times New Roman" w:eastAsia="Times New Roman" w:hAnsi="Times New Roman" w:cs="Times New Roman"/>
          <w:color w:val="000000" w:themeColor="text1"/>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kern w:val="0"/>
          <w:sz w:val="24"/>
          <w:szCs w:val="24"/>
          <w:highlight w:val="yellow"/>
          <w:lang w:eastAsia="en-IN" w:bidi="ar-SA"/>
          <w14:ligatures w14:val="none"/>
        </w:rPr>
        <w:t>Safety pharmacology studies</w:t>
      </w:r>
    </w:p>
    <w:p w14:paraId="03E0E657" w14:textId="77777777" w:rsidR="00542F48" w:rsidRPr="00062DD6" w:rsidRDefault="00542F48">
      <w:pPr>
        <w:numPr>
          <w:ilvl w:val="0"/>
          <w:numId w:val="14"/>
        </w:numPr>
        <w:spacing w:before="0" w:after="0"/>
        <w:ind w:left="1560"/>
        <w:rPr>
          <w:rFonts w:ascii="Times New Roman" w:eastAsia="Times New Roman" w:hAnsi="Times New Roman" w:cs="Times New Roman"/>
          <w:color w:val="000000" w:themeColor="text1"/>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kern w:val="0"/>
          <w:sz w:val="24"/>
          <w:szCs w:val="24"/>
          <w:highlight w:val="yellow"/>
          <w:lang w:eastAsia="en-IN" w:bidi="ar-SA"/>
          <w14:ligatures w14:val="none"/>
        </w:rPr>
        <w:t>Toxicokinetic (ADME) studies</w:t>
      </w:r>
    </w:p>
    <w:p w14:paraId="65F14935" w14:textId="77777777" w:rsidR="00542F48" w:rsidRPr="00062DD6" w:rsidRDefault="00542F48">
      <w:pPr>
        <w:numPr>
          <w:ilvl w:val="0"/>
          <w:numId w:val="14"/>
        </w:numPr>
        <w:spacing w:before="0" w:after="0"/>
        <w:ind w:left="1560"/>
        <w:rPr>
          <w:rFonts w:ascii="Times New Roman" w:eastAsia="Times New Roman" w:hAnsi="Times New Roman" w:cs="Times New Roman"/>
          <w:color w:val="000000" w:themeColor="text1"/>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kern w:val="0"/>
          <w:sz w:val="24"/>
          <w:szCs w:val="24"/>
          <w:highlight w:val="yellow"/>
          <w:lang w:eastAsia="en-IN" w:bidi="ar-SA"/>
          <w14:ligatures w14:val="none"/>
        </w:rPr>
        <w:lastRenderedPageBreak/>
        <w:t>Wound healing studies</w:t>
      </w:r>
    </w:p>
    <w:p w14:paraId="2D81AA19" w14:textId="2E291C02" w:rsidR="00542F48" w:rsidRPr="00062DD6" w:rsidRDefault="00542F48" w:rsidP="00C32C93">
      <w:pPr>
        <w:numPr>
          <w:ilvl w:val="0"/>
          <w:numId w:val="14"/>
        </w:numPr>
        <w:spacing w:before="0" w:after="0"/>
        <w:ind w:left="1560"/>
        <w:rPr>
          <w:rFonts w:ascii="Times New Roman" w:eastAsia="Times New Roman" w:hAnsi="Times New Roman" w:cs="Times New Roman"/>
          <w:color w:val="000000" w:themeColor="text1"/>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kern w:val="0"/>
          <w:sz w:val="24"/>
          <w:szCs w:val="24"/>
          <w:highlight w:val="yellow"/>
          <w:lang w:eastAsia="en-IN" w:bidi="ar-SA"/>
          <w14:ligatures w14:val="none"/>
        </w:rPr>
        <w:t>Diabetic model</w:t>
      </w:r>
    </w:p>
    <w:p w14:paraId="0A833485" w14:textId="77777777" w:rsidR="00542F48" w:rsidRPr="00062DD6" w:rsidRDefault="00542F48">
      <w:pPr>
        <w:pStyle w:val="ListParagraph"/>
        <w:numPr>
          <w:ilvl w:val="0"/>
          <w:numId w:val="37"/>
        </w:numPr>
        <w:spacing w:after="0"/>
        <w:ind w:left="1134"/>
        <w:jc w:val="both"/>
        <w:rPr>
          <w:rFonts w:ascii="Times New Roman" w:hAnsi="Times New Roman" w:cs="Times New Roman"/>
          <w:b/>
          <w:bCs/>
          <w:color w:val="000000" w:themeColor="text1"/>
          <w:sz w:val="24"/>
          <w:szCs w:val="24"/>
          <w:highlight w:val="yellow"/>
          <w:shd w:val="clear" w:color="auto" w:fill="FEFEFE"/>
        </w:rPr>
      </w:pPr>
      <w:r w:rsidRPr="00062DD6">
        <w:rPr>
          <w:rFonts w:ascii="Times New Roman" w:hAnsi="Times New Roman" w:cs="Times New Roman"/>
          <w:b/>
          <w:bCs/>
          <w:color w:val="000000" w:themeColor="text1"/>
          <w:sz w:val="24"/>
          <w:szCs w:val="24"/>
          <w:highlight w:val="yellow"/>
          <w:shd w:val="clear" w:color="auto" w:fill="FEFEFE"/>
        </w:rPr>
        <w:t>Dogs</w:t>
      </w:r>
    </w:p>
    <w:p w14:paraId="66828544" w14:textId="77777777" w:rsidR="00542F48" w:rsidRPr="00062DD6" w:rsidRDefault="00542F48" w:rsidP="00AD0FCE">
      <w:pPr>
        <w:spacing w:after="0"/>
        <w:ind w:left="1134" w:firstLine="709"/>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pacing w:val="5"/>
          <w:sz w:val="24"/>
          <w:szCs w:val="24"/>
          <w:highlight w:val="yellow"/>
          <w:shd w:val="clear" w:color="auto" w:fill="FFFFFF"/>
        </w:rPr>
        <w:t xml:space="preserve">Dogs have similar physiological and genetic similarities to people (80% of the genome is shared between the species). The variations in breeds, environments, </w:t>
      </w:r>
      <w:proofErr w:type="gramStart"/>
      <w:r w:rsidRPr="00062DD6">
        <w:rPr>
          <w:rFonts w:ascii="Times New Roman" w:hAnsi="Times New Roman" w:cs="Times New Roman"/>
          <w:color w:val="000000" w:themeColor="text1"/>
          <w:spacing w:val="5"/>
          <w:sz w:val="24"/>
          <w:szCs w:val="24"/>
          <w:highlight w:val="yellow"/>
          <w:shd w:val="clear" w:color="auto" w:fill="FFFFFF"/>
        </w:rPr>
        <w:t>diet</w:t>
      </w:r>
      <w:proofErr w:type="gramEnd"/>
      <w:r w:rsidRPr="00062DD6">
        <w:rPr>
          <w:rFonts w:ascii="Times New Roman" w:hAnsi="Times New Roman" w:cs="Times New Roman"/>
          <w:color w:val="000000" w:themeColor="text1"/>
          <w:spacing w:val="5"/>
          <w:sz w:val="24"/>
          <w:szCs w:val="24"/>
          <w:highlight w:val="yellow"/>
          <w:shd w:val="clear" w:color="auto" w:fill="FFFFFF"/>
        </w:rPr>
        <w:t xml:space="preserve"> and the lifestyle of dogs are more similar to the lifestyles of humans than those of laboratory rodents. Dog cancers respond to treatment (surgery, </w:t>
      </w:r>
      <w:proofErr w:type="gramStart"/>
      <w:r w:rsidRPr="00062DD6">
        <w:rPr>
          <w:rFonts w:ascii="Times New Roman" w:hAnsi="Times New Roman" w:cs="Times New Roman"/>
          <w:color w:val="000000" w:themeColor="text1"/>
          <w:spacing w:val="5"/>
          <w:sz w:val="24"/>
          <w:szCs w:val="24"/>
          <w:highlight w:val="yellow"/>
          <w:shd w:val="clear" w:color="auto" w:fill="FFFFFF"/>
        </w:rPr>
        <w:t>radiation</w:t>
      </w:r>
      <w:proofErr w:type="gramEnd"/>
      <w:r w:rsidRPr="00062DD6">
        <w:rPr>
          <w:rFonts w:ascii="Times New Roman" w:hAnsi="Times New Roman" w:cs="Times New Roman"/>
          <w:color w:val="000000" w:themeColor="text1"/>
          <w:spacing w:val="5"/>
          <w:sz w:val="24"/>
          <w:szCs w:val="24"/>
          <w:highlight w:val="yellow"/>
          <w:shd w:val="clear" w:color="auto" w:fill="FFFFFF"/>
        </w:rPr>
        <w:t xml:space="preserve"> and chemotherapy) in a similar way to people.</w:t>
      </w:r>
    </w:p>
    <w:p w14:paraId="383F6F53" w14:textId="77777777" w:rsidR="00542F48" w:rsidRPr="00062DD6" w:rsidRDefault="00542F48" w:rsidP="00AD0FCE">
      <w:pPr>
        <w:spacing w:after="0"/>
        <w:ind w:left="1134"/>
        <w:jc w:val="both"/>
        <w:rPr>
          <w:rFonts w:ascii="Times New Roman" w:hAnsi="Times New Roman" w:cs="Times New Roman"/>
          <w:color w:val="000000" w:themeColor="text1"/>
          <w:sz w:val="24"/>
          <w:szCs w:val="24"/>
          <w:highlight w:val="yellow"/>
          <w:shd w:val="clear" w:color="auto" w:fill="FEFEFE"/>
        </w:rPr>
      </w:pPr>
      <w:r w:rsidRPr="00062DD6">
        <w:rPr>
          <w:rFonts w:ascii="Times New Roman" w:hAnsi="Times New Roman" w:cs="Times New Roman"/>
          <w:color w:val="000000" w:themeColor="text1"/>
          <w:sz w:val="24"/>
          <w:szCs w:val="24"/>
          <w:highlight w:val="yellow"/>
          <w:shd w:val="clear" w:color="auto" w:fill="FEFEFE"/>
        </w:rPr>
        <w:t>Various speciality study designs include:</w:t>
      </w:r>
    </w:p>
    <w:p w14:paraId="749E9306" w14:textId="77777777" w:rsidR="00542F48" w:rsidRPr="00062DD6" w:rsidRDefault="00542F48">
      <w:pPr>
        <w:pStyle w:val="ListParagraph"/>
        <w:numPr>
          <w:ilvl w:val="0"/>
          <w:numId w:val="28"/>
        </w:numPr>
        <w:spacing w:after="0"/>
        <w:ind w:left="1134"/>
        <w:jc w:val="both"/>
        <w:rPr>
          <w:rFonts w:ascii="Times New Roman" w:hAnsi="Times New Roman" w:cs="Times New Roman"/>
          <w:color w:val="000000" w:themeColor="text1"/>
          <w:spacing w:val="5"/>
          <w:sz w:val="24"/>
          <w:szCs w:val="24"/>
          <w:highlight w:val="yellow"/>
          <w:shd w:val="clear" w:color="auto" w:fill="FFFFFF"/>
        </w:rPr>
      </w:pPr>
      <w:r w:rsidRPr="00062DD6">
        <w:rPr>
          <w:rFonts w:ascii="Times New Roman" w:hAnsi="Times New Roman" w:cs="Times New Roman"/>
          <w:color w:val="000000" w:themeColor="text1"/>
          <w:spacing w:val="5"/>
          <w:sz w:val="24"/>
          <w:szCs w:val="24"/>
          <w:highlight w:val="yellow"/>
          <w:shd w:val="clear" w:color="auto" w:fill="FFFFFF"/>
        </w:rPr>
        <w:t xml:space="preserve">OSTEOARTHRITIS - This is a very common disease in dogs, and dogs are a particularly good model for this disease in humans. </w:t>
      </w:r>
      <w:r w:rsidRPr="00062DD6">
        <w:rPr>
          <w:rFonts w:ascii="Times New Roman" w:hAnsi="Times New Roman" w:cs="Times New Roman"/>
          <w:color w:val="000000" w:themeColor="text1"/>
          <w:sz w:val="24"/>
          <w:szCs w:val="24"/>
          <w:highlight w:val="yellow"/>
          <w:shd w:val="clear" w:color="auto" w:fill="FEFEFE"/>
        </w:rPr>
        <w:t>ATNT Laboratories</w:t>
      </w:r>
      <w:r w:rsidRPr="00062DD6">
        <w:rPr>
          <w:rFonts w:ascii="Times New Roman" w:hAnsi="Times New Roman" w:cs="Times New Roman"/>
          <w:color w:val="000000" w:themeColor="text1"/>
          <w:spacing w:val="5"/>
          <w:sz w:val="24"/>
          <w:szCs w:val="24"/>
          <w:highlight w:val="yellow"/>
          <w:shd w:val="clear" w:color="auto" w:fill="FFFFFF"/>
        </w:rPr>
        <w:t xml:space="preserve"> has expertise in conducting GCP studies for osteoarthritis.</w:t>
      </w:r>
    </w:p>
    <w:p w14:paraId="027B3F26" w14:textId="77777777" w:rsidR="00542F48" w:rsidRPr="00062DD6" w:rsidRDefault="00542F48">
      <w:pPr>
        <w:pStyle w:val="ListParagraph"/>
        <w:numPr>
          <w:ilvl w:val="0"/>
          <w:numId w:val="28"/>
        </w:numPr>
        <w:spacing w:after="0"/>
        <w:ind w:left="1134"/>
        <w:jc w:val="both"/>
        <w:rPr>
          <w:rFonts w:ascii="Times New Roman" w:hAnsi="Times New Roman" w:cs="Times New Roman"/>
          <w:b/>
          <w:bCs/>
          <w:color w:val="000000" w:themeColor="text1"/>
          <w:sz w:val="24"/>
          <w:szCs w:val="24"/>
          <w:highlight w:val="yellow"/>
          <w:shd w:val="clear" w:color="auto" w:fill="FEFEFE"/>
        </w:rPr>
      </w:pPr>
      <w:r w:rsidRPr="00062DD6">
        <w:rPr>
          <w:rFonts w:ascii="Times New Roman" w:hAnsi="Times New Roman" w:cs="Times New Roman"/>
          <w:color w:val="000000" w:themeColor="text1"/>
          <w:spacing w:val="5"/>
          <w:sz w:val="24"/>
          <w:szCs w:val="24"/>
          <w:highlight w:val="yellow"/>
          <w:shd w:val="clear" w:color="auto" w:fill="FFFFFF"/>
        </w:rPr>
        <w:t>PHARMACOKINETICS/PHARMACODYNAMICS</w:t>
      </w:r>
    </w:p>
    <w:p w14:paraId="4D3252EB" w14:textId="77777777" w:rsidR="00542F48" w:rsidRPr="00062DD6" w:rsidRDefault="00542F48" w:rsidP="00AD0FCE">
      <w:pPr>
        <w:spacing w:after="0"/>
        <w:ind w:left="993" w:firstLine="644"/>
        <w:jc w:val="both"/>
        <w:rPr>
          <w:rFonts w:ascii="Times New Roman" w:hAnsi="Times New Roman" w:cs="Times New Roman"/>
          <w:color w:val="000000" w:themeColor="text1"/>
          <w:spacing w:val="5"/>
          <w:sz w:val="24"/>
          <w:szCs w:val="24"/>
          <w:highlight w:val="yellow"/>
          <w:shd w:val="clear" w:color="auto" w:fill="FFFFFF"/>
        </w:rPr>
      </w:pPr>
      <w:r w:rsidRPr="00062DD6">
        <w:rPr>
          <w:rFonts w:ascii="Times New Roman" w:hAnsi="Times New Roman" w:cs="Times New Roman"/>
          <w:color w:val="000000" w:themeColor="text1"/>
          <w:spacing w:val="5"/>
          <w:sz w:val="24"/>
          <w:szCs w:val="24"/>
          <w:highlight w:val="yellow"/>
          <w:shd w:val="clear" w:color="auto" w:fill="FFFFFF"/>
        </w:rPr>
        <w:t>Certain cancers are microscopically and molecularly similar between dogs and humans (e.g. bladder, osteosarcoma, lymphoma), and the mutations that cause them are the same.</w:t>
      </w:r>
    </w:p>
    <w:p w14:paraId="1EA3F178" w14:textId="77777777" w:rsidR="00542F48" w:rsidRPr="00062DD6" w:rsidRDefault="00542F48" w:rsidP="00AD0FCE">
      <w:pPr>
        <w:pStyle w:val="Heading3"/>
        <w:shd w:val="clear" w:color="auto" w:fill="FFFFFF"/>
        <w:spacing w:before="0" w:line="288" w:lineRule="atLeast"/>
        <w:ind w:left="993" w:firstLine="709"/>
        <w:rPr>
          <w:rFonts w:ascii="Times New Roman" w:hAnsi="Times New Roman" w:cs="Times New Roman"/>
          <w:color w:val="000000" w:themeColor="text1"/>
          <w:spacing w:val="10"/>
          <w:szCs w:val="24"/>
          <w:highlight w:val="yellow"/>
        </w:rPr>
      </w:pPr>
      <w:r w:rsidRPr="00062DD6">
        <w:rPr>
          <w:rFonts w:ascii="Times New Roman" w:hAnsi="Times New Roman" w:cs="Times New Roman"/>
          <w:color w:val="000000" w:themeColor="text1"/>
          <w:spacing w:val="10"/>
          <w:szCs w:val="24"/>
          <w:highlight w:val="yellow"/>
        </w:rPr>
        <w:t>Cancer types that are used in oncology studies are:</w:t>
      </w:r>
    </w:p>
    <w:p w14:paraId="127348E3" w14:textId="77777777" w:rsidR="00542F48"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Lymphoma (Non-Hodgkins Lymphoma)</w:t>
      </w:r>
    </w:p>
    <w:p w14:paraId="6BBFDA18" w14:textId="77777777" w:rsidR="00542F48"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Osteosarcoma</w:t>
      </w:r>
    </w:p>
    <w:p w14:paraId="3A1EBC50" w14:textId="77777777" w:rsidR="00542F48"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Glioblastoma and meningioma</w:t>
      </w:r>
    </w:p>
    <w:p w14:paraId="482B0AA0" w14:textId="77777777" w:rsidR="00542F48"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Melanoma</w:t>
      </w:r>
    </w:p>
    <w:p w14:paraId="3643737E" w14:textId="77777777" w:rsidR="00542F48"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Mammary tumours</w:t>
      </w:r>
    </w:p>
    <w:p w14:paraId="54B27AAB" w14:textId="77777777" w:rsidR="00542F48"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Solid tumours</w:t>
      </w:r>
    </w:p>
    <w:p w14:paraId="5E18E06A" w14:textId="77777777" w:rsidR="00542F48"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Hemangiosarcoma (angiosarcoma)</w:t>
      </w:r>
    </w:p>
    <w:p w14:paraId="08496D2C" w14:textId="270A70A2" w:rsidR="00D82151" w:rsidRPr="00062DD6" w:rsidRDefault="00542F48">
      <w:pPr>
        <w:numPr>
          <w:ilvl w:val="0"/>
          <w:numId w:val="29"/>
        </w:numPr>
        <w:shd w:val="clear" w:color="auto" w:fill="FFFFFF"/>
        <w:spacing w:line="384" w:lineRule="atLeast"/>
        <w:ind w:firstLine="414"/>
        <w:rPr>
          <w:rFonts w:ascii="Times New Roman" w:eastAsia="Times New Roman" w:hAnsi="Times New Roman" w:cs="Times New Roman"/>
          <w:color w:val="000000" w:themeColor="text1"/>
          <w:spacing w:val="5"/>
          <w:kern w:val="0"/>
          <w:sz w:val="24"/>
          <w:szCs w:val="24"/>
          <w:highlight w:val="yellow"/>
          <w:lang w:eastAsia="en-IN" w:bidi="ar-SA"/>
          <w14:ligatures w14:val="none"/>
        </w:rPr>
      </w:pPr>
      <w:r w:rsidRPr="00062DD6">
        <w:rPr>
          <w:rFonts w:ascii="Times New Roman" w:eastAsia="Times New Roman" w:hAnsi="Times New Roman" w:cs="Times New Roman"/>
          <w:color w:val="000000" w:themeColor="text1"/>
          <w:spacing w:val="5"/>
          <w:kern w:val="0"/>
          <w:sz w:val="24"/>
          <w:szCs w:val="24"/>
          <w:highlight w:val="yellow"/>
          <w:lang w:eastAsia="en-IN" w:bidi="ar-SA"/>
          <w14:ligatures w14:val="none"/>
        </w:rPr>
        <w:t>Nasal Carcinoma</w:t>
      </w:r>
    </w:p>
    <w:commentRangeStart w:id="0"/>
    <w:p w14:paraId="15C43019" w14:textId="77777777" w:rsidR="00D23781" w:rsidRPr="000F0085" w:rsidRDefault="00D23781">
      <w:pPr>
        <w:pStyle w:val="ListParagraph"/>
        <w:numPr>
          <w:ilvl w:val="0"/>
          <w:numId w:val="37"/>
        </w:numPr>
        <w:spacing w:after="0"/>
        <w:ind w:left="1134"/>
        <w:jc w:val="both"/>
        <w:rPr>
          <w:rFonts w:ascii="Times New Roman" w:hAnsi="Times New Roman" w:cs="Times New Roman"/>
          <w:b/>
          <w:bCs/>
          <w:color w:val="FF0000"/>
          <w:sz w:val="24"/>
          <w:szCs w:val="24"/>
          <w:highlight w:val="yellow"/>
          <w:shd w:val="clear" w:color="auto" w:fill="FEFEFE"/>
        </w:rPr>
      </w:pPr>
      <w:r w:rsidRPr="000F0085">
        <w:rPr>
          <w:color w:val="FF0000"/>
          <w:highlight w:val="yellow"/>
        </w:rPr>
        <w:fldChar w:fldCharType="begin"/>
      </w:r>
      <w:r w:rsidRPr="000F0085">
        <w:rPr>
          <w:color w:val="FF0000"/>
          <w:highlight w:val="yellow"/>
        </w:rPr>
        <w:instrText>HYPERLINK "https://www.criver.com/products-services/safety-assessment/preclinical-species/surgical-models"</w:instrText>
      </w:r>
      <w:r w:rsidRPr="000F0085">
        <w:rPr>
          <w:color w:val="FF0000"/>
          <w:highlight w:val="yellow"/>
        </w:rPr>
      </w:r>
      <w:r w:rsidRPr="000F0085">
        <w:rPr>
          <w:color w:val="FF0000"/>
          <w:highlight w:val="yellow"/>
        </w:rPr>
        <w:fldChar w:fldCharType="separate"/>
      </w:r>
      <w:r w:rsidRPr="000F0085">
        <w:rPr>
          <w:rFonts w:ascii="Times New Roman" w:hAnsi="Times New Roman" w:cs="Times New Roman"/>
          <w:b/>
          <w:bCs/>
          <w:color w:val="FF0000"/>
          <w:sz w:val="24"/>
          <w:szCs w:val="24"/>
          <w:highlight w:val="yellow"/>
          <w:shd w:val="clear" w:color="auto" w:fill="FEFEFE"/>
        </w:rPr>
        <w:t>Surgical Models</w:t>
      </w:r>
      <w:r w:rsidRPr="000F0085">
        <w:rPr>
          <w:rFonts w:ascii="Times New Roman" w:hAnsi="Times New Roman" w:cs="Times New Roman"/>
          <w:b/>
          <w:bCs/>
          <w:color w:val="FF0000"/>
          <w:sz w:val="24"/>
          <w:szCs w:val="24"/>
          <w:highlight w:val="yellow"/>
          <w:shd w:val="clear" w:color="auto" w:fill="FEFEFE"/>
        </w:rPr>
        <w:fldChar w:fldCharType="end"/>
      </w:r>
    </w:p>
    <w:p w14:paraId="2275FC56" w14:textId="77777777" w:rsidR="00D23781" w:rsidRPr="000F0085" w:rsidRDefault="00D23781" w:rsidP="009403A3">
      <w:pPr>
        <w:pStyle w:val="ListParagraph"/>
        <w:spacing w:after="0"/>
        <w:ind w:left="1134" w:firstLine="72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 xml:space="preserve">ATNT Laboratories offers a range of acute and chronic surgical models for use in any drug metabolism, pharmacology, or safety study type. Our research surgeons have extensive experience in the development of sophisticated surgical procedures in a variety of rodent and large animal species and are available to </w:t>
      </w:r>
      <w:r w:rsidRPr="000F0085">
        <w:rPr>
          <w:rFonts w:ascii="Times New Roman" w:hAnsi="Times New Roman" w:cs="Times New Roman"/>
          <w:color w:val="FF0000"/>
          <w:sz w:val="24"/>
          <w:szCs w:val="24"/>
          <w:highlight w:val="yellow"/>
          <w:shd w:val="clear" w:color="auto" w:fill="FEFEFE"/>
        </w:rPr>
        <w:lastRenderedPageBreak/>
        <w:t>assist in the creation of the most relevant animal model for an enhanced understanding of your compound.</w:t>
      </w:r>
    </w:p>
    <w:p w14:paraId="235E2D23" w14:textId="77777777" w:rsidR="00D23781" w:rsidRPr="000F0085" w:rsidRDefault="00D23781" w:rsidP="009403A3">
      <w:pPr>
        <w:spacing w:after="0"/>
        <w:ind w:left="1134"/>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 xml:space="preserve">                  Various speciality study designs include:</w:t>
      </w:r>
    </w:p>
    <w:p w14:paraId="6EF64C89"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Proof-of-concept/Mechanism of action</w:t>
      </w:r>
    </w:p>
    <w:p w14:paraId="79E32624"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Safety and biodistribution</w:t>
      </w:r>
    </w:p>
    <w:p w14:paraId="1A3B3562"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Tumorigenicity</w:t>
      </w:r>
    </w:p>
    <w:p w14:paraId="6C7B9F48"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Acute chronic toxicity</w:t>
      </w:r>
    </w:p>
    <w:p w14:paraId="5D9A6D36"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Targeted delivery</w:t>
      </w:r>
    </w:p>
    <w:p w14:paraId="085CABBA" w14:textId="77777777" w:rsidR="00D23781" w:rsidRPr="000F0085" w:rsidRDefault="00D23781" w:rsidP="00D23781">
      <w:pPr>
        <w:pStyle w:val="ListParagraph"/>
        <w:spacing w:after="0"/>
        <w:ind w:left="1134"/>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Various therapies include:</w:t>
      </w:r>
    </w:p>
    <w:p w14:paraId="6634C2C1"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Small molecule</w:t>
      </w:r>
    </w:p>
    <w:p w14:paraId="11204B32"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Large molecule</w:t>
      </w:r>
    </w:p>
    <w:p w14:paraId="1EF171EA"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Cell therapies</w:t>
      </w:r>
    </w:p>
    <w:p w14:paraId="2FABF30E"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Gene therapies</w:t>
      </w:r>
    </w:p>
    <w:p w14:paraId="729819C7"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Medical device</w:t>
      </w:r>
    </w:p>
    <w:p w14:paraId="5021E240" w14:textId="77777777" w:rsidR="00D23781" w:rsidRPr="000F0085" w:rsidRDefault="00D23781">
      <w:pPr>
        <w:pStyle w:val="ListParagraph"/>
        <w:numPr>
          <w:ilvl w:val="0"/>
          <w:numId w:val="16"/>
        </w:numPr>
        <w:spacing w:after="0"/>
        <w:jc w:val="both"/>
        <w:rPr>
          <w:rFonts w:ascii="Times New Roman" w:hAnsi="Times New Roman" w:cs="Times New Roman"/>
          <w:color w:val="FF0000"/>
          <w:sz w:val="24"/>
          <w:szCs w:val="24"/>
          <w:highlight w:val="yellow"/>
          <w:shd w:val="clear" w:color="auto" w:fill="FEFEFE"/>
        </w:rPr>
      </w:pPr>
      <w:r w:rsidRPr="000F0085">
        <w:rPr>
          <w:rFonts w:ascii="Times New Roman" w:hAnsi="Times New Roman" w:cs="Times New Roman"/>
          <w:color w:val="FF0000"/>
          <w:sz w:val="24"/>
          <w:szCs w:val="24"/>
          <w:highlight w:val="yellow"/>
          <w:shd w:val="clear" w:color="auto" w:fill="FEFEFE"/>
        </w:rPr>
        <w:t>Combination products</w:t>
      </w:r>
      <w:commentRangeEnd w:id="0"/>
      <w:r w:rsidRPr="000F0085">
        <w:rPr>
          <w:rStyle w:val="CommentReference"/>
          <w:color w:val="FF0000"/>
          <w:highlight w:val="yellow"/>
        </w:rPr>
        <w:commentReference w:id="0"/>
      </w:r>
    </w:p>
    <w:p w14:paraId="52440016" w14:textId="77777777" w:rsidR="00D23781" w:rsidRPr="000F0085" w:rsidRDefault="00D23781"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255E1AA3" w14:textId="77777777" w:rsidR="00356E73" w:rsidRPr="000F0085" w:rsidRDefault="00356E73"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31982C68" w14:textId="77777777" w:rsidR="00AA0546" w:rsidRPr="000F0085" w:rsidRDefault="00AA0546"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4A2038FB" w14:textId="77777777" w:rsidR="00AA0546" w:rsidRPr="000F0085" w:rsidRDefault="00AA0546"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3D077DFE" w14:textId="77777777" w:rsidR="00AA0546" w:rsidRPr="000F0085" w:rsidRDefault="00AA0546"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7AA2484E"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6F86A3F6"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74F5EF69"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6D26DBDF"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245020F9"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74B86996"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5B2BB035"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2FF462C3" w14:textId="77777777" w:rsidR="00A51E35" w:rsidRPr="000F0085" w:rsidRDefault="00A51E35" w:rsidP="00D23781">
      <w:pPr>
        <w:shd w:val="clear" w:color="auto" w:fill="FFFFFF"/>
        <w:spacing w:line="384" w:lineRule="atLeast"/>
        <w:ind w:left="1134"/>
        <w:rPr>
          <w:rFonts w:ascii="Times New Roman" w:eastAsia="Times New Roman" w:hAnsi="Times New Roman" w:cs="Times New Roman"/>
          <w:color w:val="FF0000"/>
          <w:spacing w:val="5"/>
          <w:kern w:val="0"/>
          <w:sz w:val="24"/>
          <w:szCs w:val="24"/>
          <w:lang w:eastAsia="en-IN" w:bidi="ar-SA"/>
          <w14:ligatures w14:val="none"/>
        </w:rPr>
      </w:pPr>
    </w:p>
    <w:p w14:paraId="338EDE69" w14:textId="77777777" w:rsidR="00356E73" w:rsidRPr="00A70797" w:rsidRDefault="00356E73" w:rsidP="0079116B">
      <w:pPr>
        <w:shd w:val="clear" w:color="auto" w:fill="FFFFFF"/>
        <w:spacing w:line="384" w:lineRule="atLeast"/>
        <w:rPr>
          <w:rFonts w:ascii="Times New Roman" w:eastAsia="Times New Roman" w:hAnsi="Times New Roman" w:cs="Times New Roman"/>
          <w:color w:val="000000" w:themeColor="text1"/>
          <w:spacing w:val="5"/>
          <w:kern w:val="0"/>
          <w:sz w:val="24"/>
          <w:szCs w:val="24"/>
          <w:lang w:eastAsia="en-IN" w:bidi="ar-SA"/>
          <w14:ligatures w14:val="none"/>
        </w:rPr>
      </w:pPr>
    </w:p>
    <w:p w14:paraId="7781DBC6" w14:textId="2529F6E9" w:rsidR="00F27EC7" w:rsidRPr="00F27EC7" w:rsidRDefault="00683CA1" w:rsidP="00AA0546">
      <w:pPr>
        <w:pStyle w:val="Heading2"/>
        <w:numPr>
          <w:ilvl w:val="0"/>
          <w:numId w:val="43"/>
        </w:numPr>
        <w:shd w:val="clear" w:color="auto" w:fill="FEFEFE"/>
        <w:jc w:val="both"/>
        <w:rPr>
          <w:rFonts w:ascii="Times New Roman" w:hAnsi="Times New Roman" w:cs="Times New Roman"/>
          <w:b/>
          <w:bCs/>
          <w:color w:val="000000" w:themeColor="text1"/>
          <w:sz w:val="28"/>
          <w:szCs w:val="28"/>
        </w:rPr>
      </w:pPr>
      <w:r w:rsidRPr="005739CD">
        <w:rPr>
          <w:rFonts w:ascii="Times New Roman" w:hAnsi="Times New Roman" w:cs="Times New Roman"/>
          <w:b/>
          <w:bCs/>
          <w:i/>
          <w:iCs/>
          <w:color w:val="000000" w:themeColor="text1"/>
          <w:sz w:val="28"/>
          <w:szCs w:val="28"/>
        </w:rPr>
        <w:lastRenderedPageBreak/>
        <w:t>In vitro</w:t>
      </w:r>
      <w:r w:rsidRPr="001C37D5">
        <w:rPr>
          <w:rFonts w:ascii="Times New Roman" w:hAnsi="Times New Roman" w:cs="Times New Roman"/>
          <w:b/>
          <w:bCs/>
          <w:color w:val="000000" w:themeColor="text1"/>
          <w:sz w:val="28"/>
          <w:szCs w:val="28"/>
        </w:rPr>
        <w:t> ADME Services</w:t>
      </w:r>
    </w:p>
    <w:p w14:paraId="459D25C7" w14:textId="5DD55FEE" w:rsidR="00683CA1" w:rsidRPr="001C37D5" w:rsidRDefault="00683CA1" w:rsidP="00594D4C">
      <w:pPr>
        <w:pStyle w:val="ListParagraph"/>
        <w:spacing w:after="0"/>
        <w:ind w:left="1134" w:firstLine="567"/>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 xml:space="preserve">Drug discovery at every stage is catered by </w:t>
      </w:r>
      <w:r w:rsidRPr="00BF19C3">
        <w:rPr>
          <w:rFonts w:ascii="Times New Roman" w:hAnsi="Times New Roman" w:cs="Times New Roman"/>
          <w:i/>
          <w:iCs/>
          <w:color w:val="000000" w:themeColor="text1"/>
          <w:sz w:val="24"/>
          <w:szCs w:val="24"/>
          <w:shd w:val="clear" w:color="auto" w:fill="FEFEFE"/>
        </w:rPr>
        <w:t>in vitro</w:t>
      </w:r>
      <w:r w:rsidRPr="001C37D5">
        <w:rPr>
          <w:rFonts w:ascii="Times New Roman" w:hAnsi="Times New Roman" w:cs="Times New Roman"/>
          <w:color w:val="000000" w:themeColor="text1"/>
          <w:sz w:val="24"/>
          <w:szCs w:val="24"/>
          <w:shd w:val="clear" w:color="auto" w:fill="FEFEFE"/>
        </w:rPr>
        <w:t xml:space="preserve"> ADME tests, which include both customised and stand-alone assays.</w:t>
      </w:r>
    </w:p>
    <w:p w14:paraId="38BF2407" w14:textId="77777777" w:rsidR="00683CA1" w:rsidRPr="001C37D5" w:rsidRDefault="00683CA1" w:rsidP="002F7F50">
      <w:pPr>
        <w:pStyle w:val="ListParagraph"/>
        <w:spacing w:after="0"/>
        <w:ind w:left="851" w:firstLine="567"/>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 xml:space="preserve">We </w:t>
      </w:r>
      <w:proofErr w:type="gramStart"/>
      <w:r w:rsidRPr="001C37D5">
        <w:rPr>
          <w:rFonts w:ascii="Times New Roman" w:hAnsi="Times New Roman" w:cs="Times New Roman"/>
          <w:color w:val="000000" w:themeColor="text1"/>
          <w:sz w:val="24"/>
          <w:szCs w:val="24"/>
          <w:shd w:val="clear" w:color="auto" w:fill="FEFEFE"/>
        </w:rPr>
        <w:t>are able to</w:t>
      </w:r>
      <w:proofErr w:type="gramEnd"/>
      <w:r w:rsidRPr="001C37D5">
        <w:rPr>
          <w:rFonts w:ascii="Times New Roman" w:hAnsi="Times New Roman" w:cs="Times New Roman"/>
          <w:color w:val="000000" w:themeColor="text1"/>
          <w:sz w:val="24"/>
          <w:szCs w:val="24"/>
          <w:shd w:val="clear" w:color="auto" w:fill="FEFEFE"/>
        </w:rPr>
        <w:t xml:space="preserve"> customise study designs based on customer requirements and validate ADME assays that are currently in use. With their exceptional troubleshooting skills, our team of scientists meets the ADME requirements.</w:t>
      </w:r>
      <w:r w:rsidRPr="001C37D5">
        <w:rPr>
          <w:color w:val="000000" w:themeColor="text1"/>
        </w:rPr>
        <w:t xml:space="preserve"> </w:t>
      </w:r>
      <w:r w:rsidRPr="001C37D5">
        <w:rPr>
          <w:rFonts w:ascii="Times New Roman" w:hAnsi="Times New Roman" w:cs="Times New Roman"/>
          <w:color w:val="000000" w:themeColor="text1"/>
          <w:sz w:val="24"/>
          <w:szCs w:val="24"/>
          <w:shd w:val="clear" w:color="auto" w:fill="FEFEFE"/>
        </w:rPr>
        <w:t xml:space="preserve">We have experience in handling small molecules, therapeutic </w:t>
      </w:r>
      <w:proofErr w:type="gramStart"/>
      <w:r w:rsidRPr="001C37D5">
        <w:rPr>
          <w:rFonts w:ascii="Times New Roman" w:hAnsi="Times New Roman" w:cs="Times New Roman"/>
          <w:color w:val="000000" w:themeColor="text1"/>
          <w:sz w:val="24"/>
          <w:szCs w:val="24"/>
          <w:shd w:val="clear" w:color="auto" w:fill="FEFEFE"/>
        </w:rPr>
        <w:t>peptides</w:t>
      </w:r>
      <w:proofErr w:type="gramEnd"/>
      <w:r w:rsidRPr="001C37D5">
        <w:rPr>
          <w:rFonts w:ascii="Times New Roman" w:hAnsi="Times New Roman" w:cs="Times New Roman"/>
          <w:color w:val="000000" w:themeColor="text1"/>
          <w:sz w:val="24"/>
          <w:szCs w:val="24"/>
          <w:shd w:val="clear" w:color="auto" w:fill="FEFEFE"/>
        </w:rPr>
        <w:t xml:space="preserve"> and complex molecules. </w:t>
      </w:r>
    </w:p>
    <w:p w14:paraId="17D5E721" w14:textId="62586DBF" w:rsidR="00683CA1" w:rsidRPr="001C37D5" w:rsidRDefault="00683CA1" w:rsidP="002F7F50">
      <w:pPr>
        <w:pStyle w:val="ListParagraph"/>
        <w:numPr>
          <w:ilvl w:val="1"/>
          <w:numId w:val="43"/>
        </w:numPr>
        <w:spacing w:after="0"/>
        <w:ind w:left="851"/>
        <w:jc w:val="both"/>
        <w:rPr>
          <w:rFonts w:ascii="Times New Roman" w:hAnsi="Times New Roman" w:cs="Times New Roman"/>
          <w:b/>
          <w:bCs/>
          <w:color w:val="000000" w:themeColor="text1"/>
          <w:sz w:val="24"/>
          <w:szCs w:val="24"/>
          <w:shd w:val="clear" w:color="auto" w:fill="FEFEFE"/>
        </w:rPr>
      </w:pPr>
      <w:r w:rsidRPr="001C37D5">
        <w:rPr>
          <w:rFonts w:ascii="Times New Roman" w:hAnsi="Times New Roman" w:cs="Times New Roman"/>
          <w:b/>
          <w:bCs/>
          <w:color w:val="000000" w:themeColor="text1"/>
          <w:sz w:val="24"/>
          <w:szCs w:val="24"/>
          <w:shd w:val="clear" w:color="auto" w:fill="FEFEFE"/>
        </w:rPr>
        <w:t>Physiochemical Properties</w:t>
      </w:r>
    </w:p>
    <w:p w14:paraId="04109484" w14:textId="77777777" w:rsidR="00683CA1" w:rsidRPr="001C37D5" w:rsidRDefault="00683CA1" w:rsidP="002F7F50">
      <w:pPr>
        <w:pStyle w:val="ListParagraph"/>
        <w:numPr>
          <w:ilvl w:val="0"/>
          <w:numId w:val="17"/>
        </w:numPr>
        <w:spacing w:after="0"/>
        <w:ind w:left="1134"/>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Solubility and chemical stability at different pH, SIF and SGF</w:t>
      </w:r>
    </w:p>
    <w:p w14:paraId="0B1E2FEC" w14:textId="77777777" w:rsidR="00683CA1" w:rsidRPr="001C37D5" w:rsidRDefault="00683CA1" w:rsidP="002F7F50">
      <w:pPr>
        <w:pStyle w:val="ListParagraph"/>
        <w:numPr>
          <w:ilvl w:val="0"/>
          <w:numId w:val="17"/>
        </w:numPr>
        <w:spacing w:after="0"/>
        <w:ind w:left="1134"/>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Solubility: Kinetic, thermodynamic, HT Log D</w:t>
      </w:r>
    </w:p>
    <w:p w14:paraId="20212B68" w14:textId="77777777" w:rsidR="00683CA1" w:rsidRPr="001C37D5" w:rsidRDefault="00683CA1" w:rsidP="002F7F50">
      <w:pPr>
        <w:pStyle w:val="ListParagraph"/>
        <w:numPr>
          <w:ilvl w:val="1"/>
          <w:numId w:val="43"/>
        </w:numPr>
        <w:spacing w:after="0"/>
        <w:ind w:left="851"/>
        <w:jc w:val="both"/>
        <w:rPr>
          <w:rFonts w:ascii="Times New Roman" w:hAnsi="Times New Roman" w:cs="Times New Roman"/>
          <w:b/>
          <w:bCs/>
          <w:color w:val="000000" w:themeColor="text1"/>
          <w:sz w:val="24"/>
          <w:szCs w:val="24"/>
          <w:shd w:val="clear" w:color="auto" w:fill="FEFEFE"/>
        </w:rPr>
      </w:pPr>
      <w:r w:rsidRPr="001C37D5">
        <w:rPr>
          <w:rFonts w:ascii="Times New Roman" w:hAnsi="Times New Roman" w:cs="Times New Roman"/>
          <w:b/>
          <w:bCs/>
          <w:color w:val="000000" w:themeColor="text1"/>
          <w:sz w:val="24"/>
          <w:szCs w:val="24"/>
          <w:shd w:val="clear" w:color="auto" w:fill="FEFEFE"/>
        </w:rPr>
        <w:t>Permeability</w:t>
      </w:r>
    </w:p>
    <w:p w14:paraId="338AF0E0" w14:textId="77777777" w:rsidR="00683CA1" w:rsidRPr="001C37D5" w:rsidRDefault="00683CA1" w:rsidP="002F7F50">
      <w:pPr>
        <w:pStyle w:val="ListParagraph"/>
        <w:numPr>
          <w:ilvl w:val="3"/>
          <w:numId w:val="18"/>
        </w:numPr>
        <w:spacing w:after="0"/>
        <w:ind w:left="1134"/>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Caco-2 Bi-directional permeability, Efflux ratio MDCK, MDCK-LE, MDCK-MDR1, MDCK-BCRP permeability PAMPA</w:t>
      </w:r>
    </w:p>
    <w:p w14:paraId="74478EC6" w14:textId="77777777" w:rsidR="00683CA1" w:rsidRPr="001C37D5" w:rsidRDefault="00683CA1" w:rsidP="002F7F50">
      <w:pPr>
        <w:pStyle w:val="ListParagraph"/>
        <w:numPr>
          <w:ilvl w:val="1"/>
          <w:numId w:val="43"/>
        </w:numPr>
        <w:spacing w:after="0"/>
        <w:ind w:left="851"/>
        <w:jc w:val="both"/>
        <w:rPr>
          <w:rFonts w:ascii="Times New Roman" w:hAnsi="Times New Roman" w:cs="Times New Roman"/>
          <w:b/>
          <w:bCs/>
          <w:color w:val="000000" w:themeColor="text1"/>
          <w:sz w:val="24"/>
          <w:szCs w:val="24"/>
          <w:shd w:val="clear" w:color="auto" w:fill="FEFEFE"/>
        </w:rPr>
      </w:pPr>
      <w:r w:rsidRPr="001C37D5">
        <w:rPr>
          <w:rFonts w:ascii="Times New Roman" w:hAnsi="Times New Roman" w:cs="Times New Roman"/>
          <w:b/>
          <w:bCs/>
          <w:color w:val="000000" w:themeColor="text1"/>
          <w:sz w:val="24"/>
          <w:szCs w:val="24"/>
          <w:shd w:val="clear" w:color="auto" w:fill="FEFEFE"/>
        </w:rPr>
        <w:t>Distribution</w:t>
      </w:r>
    </w:p>
    <w:p w14:paraId="783D341E" w14:textId="77777777" w:rsidR="00683CA1" w:rsidRPr="001C37D5" w:rsidRDefault="00683CA1" w:rsidP="002F7F50">
      <w:pPr>
        <w:pStyle w:val="ListParagraph"/>
        <w:numPr>
          <w:ilvl w:val="3"/>
          <w:numId w:val="18"/>
        </w:numPr>
        <w:spacing w:after="0"/>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Plasma Protein, </w:t>
      </w:r>
      <w:r w:rsidRPr="001C37D5">
        <w:rPr>
          <w:rFonts w:ascii="Times New Roman" w:hAnsi="Times New Roman" w:cs="Times New Roman"/>
          <w:i/>
          <w:iCs/>
          <w:color w:val="000000" w:themeColor="text1"/>
          <w:sz w:val="24"/>
          <w:szCs w:val="24"/>
        </w:rPr>
        <w:t>in vitro</w:t>
      </w:r>
      <w:r w:rsidRPr="001C37D5">
        <w:rPr>
          <w:rFonts w:ascii="Times New Roman" w:hAnsi="Times New Roman" w:cs="Times New Roman"/>
          <w:color w:val="000000" w:themeColor="text1"/>
          <w:sz w:val="24"/>
          <w:szCs w:val="24"/>
        </w:rPr>
        <w:t xml:space="preserve"> Tissue binding</w:t>
      </w:r>
    </w:p>
    <w:p w14:paraId="5F055C35" w14:textId="77777777" w:rsidR="00683CA1" w:rsidRPr="001C37D5" w:rsidRDefault="00683CA1" w:rsidP="002F7F50">
      <w:pPr>
        <w:pStyle w:val="ListParagraph"/>
        <w:numPr>
          <w:ilvl w:val="3"/>
          <w:numId w:val="18"/>
        </w:numPr>
        <w:spacing w:after="0"/>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Blood to plasma partition</w:t>
      </w:r>
    </w:p>
    <w:p w14:paraId="6BAF3A16" w14:textId="77777777" w:rsidR="00683CA1" w:rsidRPr="001C37D5" w:rsidRDefault="00683CA1" w:rsidP="002F7F50">
      <w:pPr>
        <w:pStyle w:val="ListParagraph"/>
        <w:numPr>
          <w:ilvl w:val="3"/>
          <w:numId w:val="18"/>
        </w:numPr>
        <w:spacing w:after="0"/>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Brain to plasma partition</w:t>
      </w:r>
    </w:p>
    <w:p w14:paraId="3C546038" w14:textId="77777777" w:rsidR="00683CA1" w:rsidRPr="001C37D5" w:rsidRDefault="00683CA1" w:rsidP="002F7F50">
      <w:pPr>
        <w:pStyle w:val="ListParagraph"/>
        <w:numPr>
          <w:ilvl w:val="1"/>
          <w:numId w:val="43"/>
        </w:numPr>
        <w:spacing w:after="0"/>
        <w:ind w:left="851"/>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rPr>
        <w:t>Metabolism</w:t>
      </w:r>
    </w:p>
    <w:p w14:paraId="0BFC127F" w14:textId="77777777" w:rsidR="00683CA1" w:rsidRPr="001C37D5" w:rsidRDefault="00683CA1" w:rsidP="002F7F50">
      <w:pPr>
        <w:pStyle w:val="ListParagraph"/>
        <w:numPr>
          <w:ilvl w:val="3"/>
          <w:numId w:val="18"/>
        </w:numPr>
        <w:spacing w:after="0"/>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Microsomal Clearance, S9, Phase I/Phase II, Hepatocyte Clearance</w:t>
      </w:r>
    </w:p>
    <w:p w14:paraId="605E56EB" w14:textId="77777777" w:rsidR="00683CA1" w:rsidRPr="001C37D5" w:rsidRDefault="00683CA1" w:rsidP="002F7F50">
      <w:pPr>
        <w:pStyle w:val="ListParagraph"/>
        <w:numPr>
          <w:ilvl w:val="3"/>
          <w:numId w:val="18"/>
        </w:numPr>
        <w:spacing w:after="0"/>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Plasma/ Whole Blood Stability CYP Phenotyping</w:t>
      </w:r>
    </w:p>
    <w:p w14:paraId="1E396BD6" w14:textId="77777777" w:rsidR="00683CA1" w:rsidRPr="001C37D5" w:rsidRDefault="00683CA1" w:rsidP="002F7F50">
      <w:pPr>
        <w:pStyle w:val="ListParagraph"/>
        <w:numPr>
          <w:ilvl w:val="1"/>
          <w:numId w:val="43"/>
        </w:numPr>
        <w:spacing w:after="0"/>
        <w:ind w:left="851"/>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rPr>
        <w:t>Drug-Drug Interactions</w:t>
      </w:r>
    </w:p>
    <w:p w14:paraId="1BEAAAE4" w14:textId="24AD32FD" w:rsidR="00683CA1" w:rsidRPr="001C37D5" w:rsidRDefault="002F7F50" w:rsidP="002F7F50">
      <w:pPr>
        <w:pStyle w:val="ListParagraph"/>
        <w:numPr>
          <w:ilvl w:val="3"/>
          <w:numId w:val="18"/>
        </w:numPr>
        <w:tabs>
          <w:tab w:val="left" w:pos="916"/>
        </w:tabs>
        <w:spacing w:after="0"/>
        <w:ind w:left="851" w:hanging="14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83CA1" w:rsidRPr="001C37D5">
        <w:rPr>
          <w:rFonts w:ascii="Times New Roman" w:hAnsi="Times New Roman" w:cs="Times New Roman"/>
          <w:color w:val="000000" w:themeColor="text1"/>
          <w:sz w:val="24"/>
          <w:szCs w:val="24"/>
        </w:rPr>
        <w:t xml:space="preserve">CYP Inhibition, CYP TDI, </w:t>
      </w:r>
      <w:proofErr w:type="spellStart"/>
      <w:r w:rsidR="00683CA1" w:rsidRPr="001C37D5">
        <w:rPr>
          <w:rFonts w:ascii="Times New Roman" w:hAnsi="Times New Roman" w:cs="Times New Roman"/>
          <w:color w:val="000000" w:themeColor="text1"/>
          <w:sz w:val="24"/>
          <w:szCs w:val="24"/>
        </w:rPr>
        <w:t>kobs</w:t>
      </w:r>
      <w:proofErr w:type="spellEnd"/>
    </w:p>
    <w:p w14:paraId="14AA9E82" w14:textId="5FD4D0F4" w:rsidR="00683CA1" w:rsidRPr="001C37D5" w:rsidRDefault="002F7F50" w:rsidP="002F7F50">
      <w:pPr>
        <w:pStyle w:val="ListParagraph"/>
        <w:numPr>
          <w:ilvl w:val="3"/>
          <w:numId w:val="18"/>
        </w:numPr>
        <w:tabs>
          <w:tab w:val="left" w:pos="916"/>
        </w:tabs>
        <w:spacing w:after="0"/>
        <w:ind w:left="851" w:hanging="14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83CA1" w:rsidRPr="001C37D5">
        <w:rPr>
          <w:rFonts w:ascii="Times New Roman" w:hAnsi="Times New Roman" w:cs="Times New Roman"/>
          <w:color w:val="000000" w:themeColor="text1"/>
          <w:sz w:val="24"/>
          <w:szCs w:val="24"/>
        </w:rPr>
        <w:t>CYP Induction</w:t>
      </w:r>
    </w:p>
    <w:p w14:paraId="708FA51C" w14:textId="0374FBEB" w:rsidR="00683CA1" w:rsidRDefault="002F7F50" w:rsidP="002F7F50">
      <w:pPr>
        <w:pStyle w:val="ListParagraph"/>
        <w:numPr>
          <w:ilvl w:val="3"/>
          <w:numId w:val="18"/>
        </w:numPr>
        <w:tabs>
          <w:tab w:val="left" w:pos="916"/>
        </w:tabs>
        <w:spacing w:after="0"/>
        <w:ind w:left="851" w:hanging="14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683CA1" w:rsidRPr="001C37D5">
        <w:rPr>
          <w:rFonts w:ascii="Times New Roman" w:hAnsi="Times New Roman" w:cs="Times New Roman"/>
          <w:color w:val="000000" w:themeColor="text1"/>
          <w:sz w:val="24"/>
          <w:szCs w:val="24"/>
        </w:rPr>
        <w:t>P-</w:t>
      </w:r>
      <w:proofErr w:type="spellStart"/>
      <w:r w:rsidR="00683CA1" w:rsidRPr="001C37D5">
        <w:rPr>
          <w:rFonts w:ascii="Times New Roman" w:hAnsi="Times New Roman" w:cs="Times New Roman"/>
          <w:color w:val="000000" w:themeColor="text1"/>
          <w:sz w:val="24"/>
          <w:szCs w:val="24"/>
        </w:rPr>
        <w:t>gp</w:t>
      </w:r>
      <w:proofErr w:type="spellEnd"/>
      <w:r w:rsidR="00683CA1" w:rsidRPr="001C37D5">
        <w:rPr>
          <w:rFonts w:ascii="Times New Roman" w:hAnsi="Times New Roman" w:cs="Times New Roman"/>
          <w:color w:val="000000" w:themeColor="text1"/>
          <w:sz w:val="24"/>
          <w:szCs w:val="24"/>
        </w:rPr>
        <w:t xml:space="preserve"> and BCRP Inhibition &amp; Substrate Identification</w:t>
      </w:r>
    </w:p>
    <w:p w14:paraId="4893FEA3" w14:textId="77777777" w:rsidR="00895E53" w:rsidRDefault="00895E53" w:rsidP="002F7F50">
      <w:pPr>
        <w:tabs>
          <w:tab w:val="left" w:pos="916"/>
        </w:tabs>
        <w:spacing w:after="0"/>
        <w:ind w:left="851" w:hanging="141"/>
        <w:jc w:val="both"/>
        <w:rPr>
          <w:rFonts w:ascii="Times New Roman" w:hAnsi="Times New Roman" w:cs="Times New Roman"/>
          <w:color w:val="000000" w:themeColor="text1"/>
          <w:sz w:val="24"/>
          <w:szCs w:val="24"/>
        </w:rPr>
      </w:pPr>
    </w:p>
    <w:p w14:paraId="4488C67B" w14:textId="77777777" w:rsidR="00895E53" w:rsidRDefault="00895E53" w:rsidP="00895E53">
      <w:pPr>
        <w:spacing w:after="0"/>
        <w:jc w:val="both"/>
        <w:rPr>
          <w:rFonts w:ascii="Times New Roman" w:hAnsi="Times New Roman" w:cs="Times New Roman"/>
          <w:color w:val="000000" w:themeColor="text1"/>
          <w:sz w:val="24"/>
          <w:szCs w:val="24"/>
        </w:rPr>
      </w:pPr>
    </w:p>
    <w:p w14:paraId="3B7046F5" w14:textId="77777777" w:rsidR="00895E53" w:rsidRDefault="00895E53" w:rsidP="00895E53">
      <w:pPr>
        <w:spacing w:after="0"/>
        <w:jc w:val="both"/>
        <w:rPr>
          <w:rFonts w:ascii="Times New Roman" w:hAnsi="Times New Roman" w:cs="Times New Roman"/>
          <w:color w:val="000000" w:themeColor="text1"/>
          <w:sz w:val="24"/>
          <w:szCs w:val="24"/>
        </w:rPr>
      </w:pPr>
    </w:p>
    <w:p w14:paraId="329F6D51" w14:textId="77777777" w:rsidR="00AA0546" w:rsidRDefault="00AA0546" w:rsidP="00895E53">
      <w:pPr>
        <w:spacing w:after="0"/>
        <w:jc w:val="both"/>
        <w:rPr>
          <w:rFonts w:ascii="Times New Roman" w:hAnsi="Times New Roman" w:cs="Times New Roman"/>
          <w:color w:val="000000" w:themeColor="text1"/>
          <w:sz w:val="24"/>
          <w:szCs w:val="24"/>
        </w:rPr>
      </w:pPr>
    </w:p>
    <w:p w14:paraId="6CA3D44A" w14:textId="77777777" w:rsidR="00AA0546" w:rsidRDefault="00AA0546" w:rsidP="00895E53">
      <w:pPr>
        <w:spacing w:after="0"/>
        <w:jc w:val="both"/>
        <w:rPr>
          <w:rFonts w:ascii="Times New Roman" w:hAnsi="Times New Roman" w:cs="Times New Roman"/>
          <w:color w:val="000000" w:themeColor="text1"/>
          <w:sz w:val="24"/>
          <w:szCs w:val="24"/>
        </w:rPr>
      </w:pPr>
    </w:p>
    <w:p w14:paraId="6FAE0BC6" w14:textId="77777777" w:rsidR="00AA0546" w:rsidRPr="00895E53" w:rsidRDefault="00AA0546" w:rsidP="00895E53">
      <w:pPr>
        <w:spacing w:after="0"/>
        <w:jc w:val="both"/>
        <w:rPr>
          <w:rFonts w:ascii="Times New Roman" w:hAnsi="Times New Roman" w:cs="Times New Roman"/>
          <w:color w:val="000000" w:themeColor="text1"/>
          <w:sz w:val="24"/>
          <w:szCs w:val="24"/>
        </w:rPr>
      </w:pPr>
    </w:p>
    <w:p w14:paraId="51BE12BD" w14:textId="77777777" w:rsidR="00683CA1" w:rsidRPr="001C37D5" w:rsidRDefault="00683CA1" w:rsidP="00F77702">
      <w:pPr>
        <w:pStyle w:val="Heading2"/>
        <w:numPr>
          <w:ilvl w:val="0"/>
          <w:numId w:val="43"/>
        </w:numPr>
        <w:shd w:val="clear" w:color="auto" w:fill="FEFEFE"/>
        <w:jc w:val="both"/>
        <w:rPr>
          <w:rFonts w:ascii="Times New Roman" w:hAnsi="Times New Roman" w:cs="Times New Roman"/>
          <w:b/>
          <w:bCs/>
          <w:color w:val="000000" w:themeColor="text1"/>
          <w:sz w:val="28"/>
          <w:szCs w:val="28"/>
        </w:rPr>
      </w:pPr>
      <w:r w:rsidRPr="00E07F04">
        <w:rPr>
          <w:rFonts w:ascii="Times New Roman" w:hAnsi="Times New Roman" w:cs="Times New Roman"/>
          <w:b/>
          <w:bCs/>
          <w:i/>
          <w:iCs/>
          <w:color w:val="000000" w:themeColor="text1"/>
          <w:sz w:val="28"/>
          <w:szCs w:val="28"/>
        </w:rPr>
        <w:lastRenderedPageBreak/>
        <w:t>In vivo</w:t>
      </w:r>
      <w:r w:rsidRPr="00F77702">
        <w:rPr>
          <w:rFonts w:ascii="Times New Roman" w:hAnsi="Times New Roman" w:cs="Times New Roman"/>
          <w:b/>
          <w:bCs/>
          <w:color w:val="000000" w:themeColor="text1"/>
          <w:sz w:val="28"/>
          <w:szCs w:val="28"/>
        </w:rPr>
        <w:t> </w:t>
      </w:r>
      <w:r w:rsidRPr="001C37D5">
        <w:rPr>
          <w:rFonts w:ascii="Times New Roman" w:hAnsi="Times New Roman" w:cs="Times New Roman"/>
          <w:b/>
          <w:bCs/>
          <w:color w:val="000000" w:themeColor="text1"/>
          <w:sz w:val="28"/>
          <w:szCs w:val="28"/>
        </w:rPr>
        <w:t>Pharmacokinetics (PK) Studies and Services</w:t>
      </w:r>
    </w:p>
    <w:p w14:paraId="03E1C856" w14:textId="77777777" w:rsidR="00683CA1" w:rsidRPr="001C37D5" w:rsidRDefault="00683CA1" w:rsidP="004B4833">
      <w:pPr>
        <w:ind w:left="567" w:firstLine="708"/>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We provide </w:t>
      </w:r>
      <w:r w:rsidRPr="00352351">
        <w:rPr>
          <w:rFonts w:ascii="Times New Roman" w:hAnsi="Times New Roman" w:cs="Times New Roman"/>
          <w:i/>
          <w:iCs/>
          <w:color w:val="000000" w:themeColor="text1"/>
          <w:sz w:val="24"/>
          <w:szCs w:val="24"/>
        </w:rPr>
        <w:t>in vivo</w:t>
      </w:r>
      <w:r w:rsidRPr="001C37D5">
        <w:rPr>
          <w:rFonts w:ascii="Times New Roman" w:hAnsi="Times New Roman" w:cs="Times New Roman"/>
          <w:color w:val="000000" w:themeColor="text1"/>
          <w:sz w:val="24"/>
          <w:szCs w:val="24"/>
        </w:rPr>
        <w:t xml:space="preserve"> pharmacokinetic studies using wide range of administration routes.</w:t>
      </w:r>
    </w:p>
    <w:p w14:paraId="07CF3F65" w14:textId="77777777" w:rsidR="00683CA1" w:rsidRPr="001C37D5" w:rsidRDefault="00683CA1" w:rsidP="004B4833">
      <w:pPr>
        <w:ind w:left="567" w:firstLine="708"/>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Our pharmacokinetic (PK) studies on mice, rats, and </w:t>
      </w:r>
      <w:proofErr w:type="gramStart"/>
      <w:r w:rsidRPr="001C37D5">
        <w:rPr>
          <w:rFonts w:ascii="Times New Roman" w:hAnsi="Times New Roman" w:cs="Times New Roman"/>
          <w:color w:val="000000" w:themeColor="text1"/>
          <w:sz w:val="24"/>
          <w:szCs w:val="24"/>
        </w:rPr>
        <w:t>dogs</w:t>
      </w:r>
      <w:proofErr w:type="gramEnd"/>
      <w:r w:rsidRPr="001C37D5">
        <w:rPr>
          <w:rFonts w:ascii="Times New Roman" w:hAnsi="Times New Roman" w:cs="Times New Roman"/>
          <w:color w:val="000000" w:themeColor="text1"/>
          <w:sz w:val="24"/>
          <w:szCs w:val="24"/>
        </w:rPr>
        <w:t xml:space="preserve"> aids in understanding the characteristics of New chemical entities (NCEs). Our PK studies are quite effective in predicting the exposure along with determining dosages and testing intervals for preclinical </w:t>
      </w:r>
      <w:r w:rsidRPr="00E56F6A">
        <w:rPr>
          <w:rFonts w:ascii="Times New Roman" w:hAnsi="Times New Roman" w:cs="Times New Roman"/>
          <w:i/>
          <w:iCs/>
          <w:color w:val="000000" w:themeColor="text1"/>
          <w:sz w:val="24"/>
          <w:szCs w:val="24"/>
        </w:rPr>
        <w:t>in vivo</w:t>
      </w:r>
      <w:r w:rsidRPr="001C37D5">
        <w:rPr>
          <w:rFonts w:ascii="Times New Roman" w:hAnsi="Times New Roman" w:cs="Times New Roman"/>
          <w:color w:val="000000" w:themeColor="text1"/>
          <w:sz w:val="24"/>
          <w:szCs w:val="24"/>
        </w:rPr>
        <w:t xml:space="preserve"> animal disease efficacy models. Our DMPK experts contribute to your understanding of the drug's volume of distribution, </w:t>
      </w:r>
      <w:proofErr w:type="spellStart"/>
      <w:r w:rsidRPr="001C37D5">
        <w:rPr>
          <w:rFonts w:ascii="Times New Roman" w:hAnsi="Times New Roman" w:cs="Times New Roman"/>
          <w:color w:val="000000" w:themeColor="text1"/>
          <w:sz w:val="24"/>
          <w:szCs w:val="24"/>
        </w:rPr>
        <w:t>Cmax</w:t>
      </w:r>
      <w:proofErr w:type="spellEnd"/>
      <w:r w:rsidRPr="001C37D5">
        <w:rPr>
          <w:rFonts w:ascii="Times New Roman" w:hAnsi="Times New Roman" w:cs="Times New Roman"/>
          <w:color w:val="000000" w:themeColor="text1"/>
          <w:sz w:val="24"/>
          <w:szCs w:val="24"/>
        </w:rPr>
        <w:t xml:space="preserve">, </w:t>
      </w:r>
      <w:proofErr w:type="spellStart"/>
      <w:r w:rsidRPr="001C37D5">
        <w:rPr>
          <w:rFonts w:ascii="Times New Roman" w:hAnsi="Times New Roman" w:cs="Times New Roman"/>
          <w:color w:val="000000" w:themeColor="text1"/>
          <w:sz w:val="24"/>
          <w:szCs w:val="24"/>
        </w:rPr>
        <w:t>Cmin</w:t>
      </w:r>
      <w:proofErr w:type="spellEnd"/>
      <w:r w:rsidRPr="001C37D5">
        <w:rPr>
          <w:rFonts w:ascii="Times New Roman" w:hAnsi="Times New Roman" w:cs="Times New Roman"/>
          <w:color w:val="000000" w:themeColor="text1"/>
          <w:sz w:val="24"/>
          <w:szCs w:val="24"/>
        </w:rPr>
        <w:t>, and AUC throughout time in the body.</w:t>
      </w:r>
    </w:p>
    <w:p w14:paraId="34BFC95A" w14:textId="3090F9AE" w:rsidR="00683CA1" w:rsidRPr="001C37D5" w:rsidRDefault="00ED5116" w:rsidP="00683CA1">
      <w:pPr>
        <w:ind w:left="426" w:firstLine="294"/>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3.1 </w:t>
      </w:r>
      <w:r w:rsidR="00683CA1" w:rsidRPr="001C37D5">
        <w:rPr>
          <w:rFonts w:ascii="Times New Roman" w:hAnsi="Times New Roman" w:cs="Times New Roman"/>
          <w:b/>
          <w:bCs/>
          <w:color w:val="000000" w:themeColor="text1"/>
          <w:sz w:val="24"/>
          <w:szCs w:val="24"/>
        </w:rPr>
        <w:t>PK In Rodents (Rats/ Mice)</w:t>
      </w:r>
    </w:p>
    <w:p w14:paraId="3C9C5C5C" w14:textId="77777777" w:rsidR="00683CA1" w:rsidRPr="001C37D5" w:rsidRDefault="00683CA1">
      <w:pPr>
        <w:pStyle w:val="ListParagraph"/>
        <w:numPr>
          <w:ilvl w:val="0"/>
          <w:numId w:val="19"/>
        </w:numPr>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Single or Multiple dose</w:t>
      </w:r>
    </w:p>
    <w:p w14:paraId="55900705" w14:textId="77777777" w:rsidR="00683CA1" w:rsidRPr="001C37D5" w:rsidRDefault="00683CA1">
      <w:pPr>
        <w:pStyle w:val="ListParagraph"/>
        <w:numPr>
          <w:ilvl w:val="0"/>
          <w:numId w:val="19"/>
        </w:numPr>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Discrete or Cassette</w:t>
      </w:r>
    </w:p>
    <w:p w14:paraId="116A1D3E" w14:textId="77777777" w:rsidR="00683CA1" w:rsidRPr="001C37D5" w:rsidRDefault="00683CA1">
      <w:pPr>
        <w:pStyle w:val="ListParagraph"/>
        <w:numPr>
          <w:ilvl w:val="0"/>
          <w:numId w:val="19"/>
        </w:numPr>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Micro sampling</w:t>
      </w:r>
    </w:p>
    <w:p w14:paraId="2EF07F82" w14:textId="77777777" w:rsidR="00683CA1" w:rsidRPr="001C37D5" w:rsidRDefault="00683CA1">
      <w:pPr>
        <w:pStyle w:val="ListParagraph"/>
        <w:numPr>
          <w:ilvl w:val="0"/>
          <w:numId w:val="19"/>
        </w:numPr>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Cross-over or non-cross-over design</w:t>
      </w:r>
    </w:p>
    <w:p w14:paraId="5B58699A" w14:textId="77777777" w:rsidR="00683CA1" w:rsidRPr="001C37D5" w:rsidRDefault="00683CA1">
      <w:pPr>
        <w:pStyle w:val="ListParagraph"/>
        <w:numPr>
          <w:ilvl w:val="0"/>
          <w:numId w:val="19"/>
        </w:numPr>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Dose escalation studies</w:t>
      </w:r>
    </w:p>
    <w:p w14:paraId="69D82ECE" w14:textId="77777777" w:rsidR="00683CA1" w:rsidRPr="001C37D5" w:rsidRDefault="00683CA1">
      <w:pPr>
        <w:pStyle w:val="ListParagraph"/>
        <w:numPr>
          <w:ilvl w:val="0"/>
          <w:numId w:val="19"/>
        </w:numPr>
        <w:ind w:left="1134"/>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Food effect, Gender effect</w:t>
      </w:r>
    </w:p>
    <w:p w14:paraId="25888A53" w14:textId="69E18A69" w:rsidR="00683CA1" w:rsidRPr="001C37D5" w:rsidRDefault="00ED5116" w:rsidP="00683CA1">
      <w:pPr>
        <w:ind w:left="426" w:firstLine="294"/>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3.1.1 </w:t>
      </w:r>
      <w:r w:rsidR="00683CA1" w:rsidRPr="001C37D5">
        <w:rPr>
          <w:rFonts w:ascii="Times New Roman" w:hAnsi="Times New Roman" w:cs="Times New Roman"/>
          <w:b/>
          <w:bCs/>
          <w:color w:val="000000" w:themeColor="text1"/>
          <w:sz w:val="24"/>
          <w:szCs w:val="24"/>
        </w:rPr>
        <w:t>Surgical Models (Cannulations)</w:t>
      </w:r>
    </w:p>
    <w:p w14:paraId="022F64CD"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Single or double Jugular vein</w:t>
      </w:r>
    </w:p>
    <w:p w14:paraId="6F3ACD5C"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Tail vein</w:t>
      </w:r>
    </w:p>
    <w:p w14:paraId="3DE527CD"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Duodenum</w:t>
      </w:r>
    </w:p>
    <w:p w14:paraId="1B34CB1A"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Bile duct</w:t>
      </w:r>
    </w:p>
    <w:p w14:paraId="53605FF0"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Femoral vein</w:t>
      </w:r>
    </w:p>
    <w:p w14:paraId="334D5C92" w14:textId="6E6C129D" w:rsidR="00683CA1" w:rsidRPr="001C37D5" w:rsidRDefault="00ED5116" w:rsidP="00683CA1">
      <w:pPr>
        <w:ind w:left="426" w:firstLine="294"/>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3.1.2 </w:t>
      </w:r>
      <w:r w:rsidR="00683CA1" w:rsidRPr="001C37D5">
        <w:rPr>
          <w:rFonts w:ascii="Times New Roman" w:hAnsi="Times New Roman" w:cs="Times New Roman"/>
          <w:b/>
          <w:bCs/>
          <w:color w:val="000000" w:themeColor="text1"/>
          <w:sz w:val="24"/>
          <w:szCs w:val="24"/>
        </w:rPr>
        <w:t>PK In Other Matrices (Rodents)</w:t>
      </w:r>
      <w:r w:rsidR="00683CA1" w:rsidRPr="001C37D5">
        <w:rPr>
          <w:rFonts w:ascii="Times New Roman" w:hAnsi="Times New Roman" w:cs="Times New Roman"/>
          <w:b/>
          <w:bCs/>
          <w:noProof/>
          <w:color w:val="000000" w:themeColor="text1"/>
          <w:sz w:val="24"/>
          <w:szCs w:val="24"/>
        </w:rPr>
        <w:drawing>
          <wp:inline distT="0" distB="0" distL="0" distR="0" wp14:anchorId="416E52DA" wp14:editId="406D4F09">
            <wp:extent cx="139700" cy="82550"/>
            <wp:effectExtent l="0" t="0" r="0" b="0"/>
            <wp:docPr id="1131723016" name="Picture 1"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 cy="82550"/>
                    </a:xfrm>
                    <a:prstGeom prst="rect">
                      <a:avLst/>
                    </a:prstGeom>
                    <a:noFill/>
                    <a:ln>
                      <a:noFill/>
                    </a:ln>
                  </pic:spPr>
                </pic:pic>
              </a:graphicData>
            </a:graphic>
          </wp:inline>
        </w:drawing>
      </w:r>
    </w:p>
    <w:p w14:paraId="39E51379" w14:textId="3A9BA126" w:rsidR="00683CA1" w:rsidRPr="001C37D5" w:rsidRDefault="00887F61" w:rsidP="004B4833">
      <w:pPr>
        <w:pStyle w:val="ListParagraph"/>
        <w:numPr>
          <w:ilvl w:val="0"/>
          <w:numId w:val="19"/>
        </w:numPr>
        <w:ind w:left="127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w:t>
      </w:r>
      <w:r w:rsidR="00683CA1" w:rsidRPr="001C37D5">
        <w:rPr>
          <w:rFonts w:ascii="Times New Roman" w:hAnsi="Times New Roman" w:cs="Times New Roman"/>
          <w:color w:val="000000" w:themeColor="text1"/>
          <w:sz w:val="24"/>
          <w:szCs w:val="24"/>
        </w:rPr>
        <w:t>ssue distribution</w:t>
      </w:r>
    </w:p>
    <w:p w14:paraId="2428D8E8"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Brain penetration</w:t>
      </w:r>
    </w:p>
    <w:p w14:paraId="4E160EDA"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PK in CSF, Spinal cord, Sciatic nerve</w:t>
      </w:r>
    </w:p>
    <w:p w14:paraId="3F44A17B"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Testes PK</w:t>
      </w:r>
    </w:p>
    <w:p w14:paraId="46F3AED2" w14:textId="77777777" w:rsidR="00683CA1" w:rsidRPr="001C37D5" w:rsidRDefault="00683CA1" w:rsidP="004B4833">
      <w:pPr>
        <w:pStyle w:val="ListParagraph"/>
        <w:numPr>
          <w:ilvl w:val="0"/>
          <w:numId w:val="19"/>
        </w:numPr>
        <w:ind w:left="127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Excretion studies</w:t>
      </w:r>
    </w:p>
    <w:p w14:paraId="0D867E8A" w14:textId="4259308C" w:rsidR="00683CA1" w:rsidRPr="001C37D5" w:rsidRDefault="00ED5116" w:rsidP="00683CA1">
      <w:pPr>
        <w:ind w:left="426" w:firstLine="294"/>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3.2 </w:t>
      </w:r>
      <w:r w:rsidR="00683CA1" w:rsidRPr="001C37D5">
        <w:rPr>
          <w:rFonts w:ascii="Times New Roman" w:hAnsi="Times New Roman" w:cs="Times New Roman"/>
          <w:b/>
          <w:bCs/>
          <w:color w:val="000000" w:themeColor="text1"/>
          <w:sz w:val="24"/>
          <w:szCs w:val="24"/>
        </w:rPr>
        <w:t>PK In Dogs</w:t>
      </w:r>
      <w:r w:rsidR="00683CA1" w:rsidRPr="001C37D5">
        <w:rPr>
          <w:rFonts w:ascii="Times New Roman" w:hAnsi="Times New Roman" w:cs="Times New Roman"/>
          <w:b/>
          <w:bCs/>
          <w:noProof/>
          <w:color w:val="000000" w:themeColor="text1"/>
          <w:sz w:val="24"/>
          <w:szCs w:val="24"/>
        </w:rPr>
        <w:drawing>
          <wp:inline distT="0" distB="0" distL="0" distR="0" wp14:anchorId="3C7DDDF1" wp14:editId="43B83FF1">
            <wp:extent cx="139700" cy="82550"/>
            <wp:effectExtent l="0" t="0" r="0" b="0"/>
            <wp:docPr id="1077973453" name="Picture 2"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 cy="82550"/>
                    </a:xfrm>
                    <a:prstGeom prst="rect">
                      <a:avLst/>
                    </a:prstGeom>
                    <a:noFill/>
                    <a:ln>
                      <a:noFill/>
                    </a:ln>
                  </pic:spPr>
                </pic:pic>
              </a:graphicData>
            </a:graphic>
          </wp:inline>
        </w:drawing>
      </w:r>
    </w:p>
    <w:p w14:paraId="7BB13C36" w14:textId="77777777" w:rsidR="00683CA1" w:rsidRPr="001C37D5"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Single or multiple dose PK</w:t>
      </w:r>
    </w:p>
    <w:p w14:paraId="595FD9C7" w14:textId="77777777" w:rsidR="00683CA1" w:rsidRPr="001C37D5"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lastRenderedPageBreak/>
        <w:t>Non-terminal studies</w:t>
      </w:r>
    </w:p>
    <w:p w14:paraId="4D32925D" w14:textId="3A2541CD" w:rsidR="00683CA1" w:rsidRPr="001C37D5" w:rsidRDefault="002C4FD5" w:rsidP="00683CA1">
      <w:pPr>
        <w:pStyle w:val="Heading3"/>
        <w:spacing w:before="0"/>
        <w:ind w:left="709"/>
        <w:textAlignment w:val="baseline"/>
        <w:rPr>
          <w:rFonts w:ascii="Times New Roman" w:eastAsiaTheme="minorHAnsi" w:hAnsi="Times New Roman" w:cs="Times New Roman"/>
          <w:b/>
          <w:bCs/>
          <w:color w:val="000000" w:themeColor="text1"/>
          <w:szCs w:val="24"/>
        </w:rPr>
      </w:pPr>
      <w:r>
        <w:rPr>
          <w:rFonts w:ascii="Times New Roman" w:eastAsiaTheme="minorHAnsi" w:hAnsi="Times New Roman" w:cs="Times New Roman"/>
          <w:b/>
          <w:bCs/>
          <w:color w:val="000000" w:themeColor="text1"/>
          <w:szCs w:val="24"/>
        </w:rPr>
        <w:t xml:space="preserve">3.2.1 </w:t>
      </w:r>
      <w:r w:rsidR="00683CA1" w:rsidRPr="001C37D5">
        <w:rPr>
          <w:rFonts w:ascii="Times New Roman" w:eastAsiaTheme="minorHAnsi" w:hAnsi="Times New Roman" w:cs="Times New Roman"/>
          <w:b/>
          <w:bCs/>
          <w:color w:val="000000" w:themeColor="text1"/>
          <w:szCs w:val="24"/>
        </w:rPr>
        <w:t xml:space="preserve">Route </w:t>
      </w:r>
      <w:r w:rsidR="0073104E">
        <w:rPr>
          <w:rFonts w:ascii="Times New Roman" w:eastAsiaTheme="minorHAnsi" w:hAnsi="Times New Roman" w:cs="Times New Roman"/>
          <w:b/>
          <w:bCs/>
          <w:color w:val="000000" w:themeColor="text1"/>
          <w:szCs w:val="24"/>
        </w:rPr>
        <w:t>o</w:t>
      </w:r>
      <w:r w:rsidR="00683CA1" w:rsidRPr="001C37D5">
        <w:rPr>
          <w:rFonts w:ascii="Times New Roman" w:eastAsiaTheme="minorHAnsi" w:hAnsi="Times New Roman" w:cs="Times New Roman"/>
          <w:b/>
          <w:bCs/>
          <w:color w:val="000000" w:themeColor="text1"/>
          <w:szCs w:val="24"/>
        </w:rPr>
        <w:t>f Administration</w:t>
      </w:r>
      <w:r w:rsidR="00683CA1" w:rsidRPr="001C37D5">
        <w:rPr>
          <w:rFonts w:ascii="Times New Roman" w:eastAsiaTheme="minorHAnsi" w:hAnsi="Times New Roman" w:cs="Times New Roman"/>
          <w:b/>
          <w:bCs/>
          <w:noProof/>
          <w:color w:val="000000" w:themeColor="text1"/>
          <w:szCs w:val="24"/>
        </w:rPr>
        <w:drawing>
          <wp:inline distT="0" distB="0" distL="0" distR="0" wp14:anchorId="0E79CEC7" wp14:editId="71FE740B">
            <wp:extent cx="139700" cy="82550"/>
            <wp:effectExtent l="0" t="0" r="0" b="0"/>
            <wp:docPr id="77076148" name="Picture 3"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r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 cy="82550"/>
                    </a:xfrm>
                    <a:prstGeom prst="rect">
                      <a:avLst/>
                    </a:prstGeom>
                    <a:noFill/>
                    <a:ln>
                      <a:noFill/>
                    </a:ln>
                  </pic:spPr>
                </pic:pic>
              </a:graphicData>
            </a:graphic>
          </wp:inline>
        </w:drawing>
      </w:r>
    </w:p>
    <w:p w14:paraId="2825E948" w14:textId="77777777" w:rsidR="00683CA1" w:rsidRPr="001C37D5"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Oral</w:t>
      </w:r>
    </w:p>
    <w:p w14:paraId="51732D6C" w14:textId="77777777" w:rsidR="00683CA1" w:rsidRPr="001C37D5"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Intravenous (IV)</w:t>
      </w:r>
    </w:p>
    <w:p w14:paraId="4AA25FE6" w14:textId="77777777" w:rsidR="00683CA1" w:rsidRPr="001C37D5"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Intramuscular (IM)</w:t>
      </w:r>
    </w:p>
    <w:p w14:paraId="5245E853" w14:textId="77777777" w:rsidR="00683CA1" w:rsidRPr="001C37D5"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Subcutaneous (SC)</w:t>
      </w:r>
    </w:p>
    <w:p w14:paraId="5EEE95F6" w14:textId="77777777" w:rsidR="00683CA1" w:rsidRPr="001C37D5"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Intraperitoneal (IP)</w:t>
      </w:r>
    </w:p>
    <w:p w14:paraId="01FBE818" w14:textId="77777777" w:rsidR="00683CA1" w:rsidRDefault="00683CA1">
      <w:pPr>
        <w:pStyle w:val="ListParagraph"/>
        <w:numPr>
          <w:ilvl w:val="0"/>
          <w:numId w:val="19"/>
        </w:num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Dermal</w:t>
      </w:r>
    </w:p>
    <w:p w14:paraId="66E9C9BD"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73B6427E"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544C423E"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79A6DE75"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54FACBD8"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06060A3B"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48CA2D65"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1B87131A"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6D490AF6"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0F53A935"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65723CBC"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5167340D"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07A10839"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721FE1B1"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5676A0C9"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341987DC"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3F4EF03F"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4F818B0F"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720C8726"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38B40ADB"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26F8C911" w14:textId="77777777" w:rsidR="00AA21EC" w:rsidRDefault="00AA21EC" w:rsidP="00AA21EC">
      <w:pPr>
        <w:pStyle w:val="ListParagraph"/>
        <w:ind w:left="1440"/>
        <w:jc w:val="both"/>
        <w:rPr>
          <w:rFonts w:ascii="Times New Roman" w:hAnsi="Times New Roman" w:cs="Times New Roman"/>
          <w:color w:val="000000" w:themeColor="text1"/>
          <w:sz w:val="24"/>
          <w:szCs w:val="24"/>
        </w:rPr>
      </w:pPr>
    </w:p>
    <w:p w14:paraId="5853A6EE" w14:textId="77777777" w:rsidR="00E800F2" w:rsidRPr="001C37D5" w:rsidRDefault="00E800F2" w:rsidP="00AA21EC">
      <w:pPr>
        <w:pStyle w:val="ListParagraph"/>
        <w:ind w:left="1440"/>
        <w:jc w:val="both"/>
        <w:rPr>
          <w:rFonts w:ascii="Times New Roman" w:hAnsi="Times New Roman" w:cs="Times New Roman"/>
          <w:color w:val="000000" w:themeColor="text1"/>
          <w:sz w:val="24"/>
          <w:szCs w:val="24"/>
        </w:rPr>
      </w:pPr>
    </w:p>
    <w:p w14:paraId="38039F82" w14:textId="77777777" w:rsidR="00683CA1" w:rsidRPr="001C37D5" w:rsidRDefault="00683CA1" w:rsidP="00E800F2">
      <w:pPr>
        <w:pStyle w:val="Heading2"/>
        <w:numPr>
          <w:ilvl w:val="0"/>
          <w:numId w:val="43"/>
        </w:numPr>
        <w:shd w:val="clear" w:color="auto" w:fill="FEFEFE"/>
        <w:jc w:val="both"/>
        <w:rPr>
          <w:rFonts w:ascii="Times New Roman" w:hAnsi="Times New Roman" w:cs="Times New Roman"/>
          <w:b/>
          <w:bCs/>
          <w:color w:val="000000" w:themeColor="text1"/>
          <w:sz w:val="28"/>
          <w:szCs w:val="28"/>
        </w:rPr>
      </w:pPr>
      <w:r w:rsidRPr="0073104E">
        <w:rPr>
          <w:rFonts w:ascii="Times New Roman" w:hAnsi="Times New Roman" w:cs="Times New Roman"/>
          <w:b/>
          <w:bCs/>
          <w:i/>
          <w:iCs/>
          <w:color w:val="000000" w:themeColor="text1"/>
          <w:sz w:val="28"/>
          <w:szCs w:val="28"/>
        </w:rPr>
        <w:lastRenderedPageBreak/>
        <w:t>In vivo</w:t>
      </w:r>
      <w:r w:rsidRPr="00E800F2">
        <w:rPr>
          <w:rFonts w:ascii="Times New Roman" w:hAnsi="Times New Roman" w:cs="Times New Roman"/>
          <w:b/>
          <w:bCs/>
          <w:color w:val="000000" w:themeColor="text1"/>
          <w:sz w:val="28"/>
          <w:szCs w:val="28"/>
        </w:rPr>
        <w:t> </w:t>
      </w:r>
      <w:r w:rsidRPr="001C37D5">
        <w:rPr>
          <w:rFonts w:ascii="Times New Roman" w:hAnsi="Times New Roman" w:cs="Times New Roman"/>
          <w:b/>
          <w:bCs/>
          <w:color w:val="000000" w:themeColor="text1"/>
          <w:sz w:val="28"/>
          <w:szCs w:val="28"/>
        </w:rPr>
        <w:t>Pharmacology Studies and Services</w:t>
      </w:r>
    </w:p>
    <w:p w14:paraId="7E0B204E" w14:textId="77777777" w:rsidR="00683CA1" w:rsidRDefault="00683CA1" w:rsidP="0073104E">
      <w:pPr>
        <w:pStyle w:val="NormalWeb"/>
        <w:shd w:val="clear" w:color="auto" w:fill="FFFFFF"/>
        <w:spacing w:before="0" w:after="0" w:line="360" w:lineRule="auto"/>
        <w:ind w:left="567" w:firstLine="720"/>
        <w:jc w:val="both"/>
        <w:textAlignment w:val="baseline"/>
        <w:rPr>
          <w:color w:val="000000" w:themeColor="text1"/>
        </w:rPr>
      </w:pPr>
      <w:r w:rsidRPr="001C37D5">
        <w:rPr>
          <w:rStyle w:val="Emphasis"/>
          <w:i w:val="0"/>
          <w:iCs w:val="0"/>
          <w:color w:val="000000" w:themeColor="text1"/>
          <w:bdr w:val="none" w:sz="0" w:space="0" w:color="auto" w:frame="1"/>
          <w:shd w:val="clear" w:color="auto" w:fill="FFFFFF"/>
        </w:rPr>
        <w:t xml:space="preserve">To assess a drug's complicated physiological effects in a living creature, </w:t>
      </w:r>
      <w:r w:rsidRPr="001C37D5">
        <w:rPr>
          <w:rStyle w:val="Emphasis"/>
          <w:color w:val="000000" w:themeColor="text1"/>
          <w:bdr w:val="none" w:sz="0" w:space="0" w:color="auto" w:frame="1"/>
          <w:shd w:val="clear" w:color="auto" w:fill="FFFFFF"/>
        </w:rPr>
        <w:t>in vivo</w:t>
      </w:r>
      <w:r w:rsidRPr="001C37D5">
        <w:rPr>
          <w:rStyle w:val="Emphasis"/>
          <w:i w:val="0"/>
          <w:iCs w:val="0"/>
          <w:color w:val="000000" w:themeColor="text1"/>
          <w:bdr w:val="none" w:sz="0" w:space="0" w:color="auto" w:frame="1"/>
          <w:shd w:val="clear" w:color="auto" w:fill="FFFFFF"/>
        </w:rPr>
        <w:t xml:space="preserve"> pharmacology is crucial. ATNT Laboratories provides </w:t>
      </w:r>
      <w:r w:rsidRPr="00E56F6A">
        <w:rPr>
          <w:rStyle w:val="Emphasis"/>
          <w:color w:val="000000" w:themeColor="text1"/>
          <w:bdr w:val="none" w:sz="0" w:space="0" w:color="auto" w:frame="1"/>
          <w:shd w:val="clear" w:color="auto" w:fill="FFFFFF"/>
        </w:rPr>
        <w:t>in vivo</w:t>
      </w:r>
      <w:r w:rsidRPr="001C37D5">
        <w:rPr>
          <w:rStyle w:val="Emphasis"/>
          <w:i w:val="0"/>
          <w:iCs w:val="0"/>
          <w:color w:val="000000" w:themeColor="text1"/>
          <w:bdr w:val="none" w:sz="0" w:space="0" w:color="auto" w:frame="1"/>
          <w:shd w:val="clear" w:color="auto" w:fill="FFFFFF"/>
        </w:rPr>
        <w:t xml:space="preserve"> pharmacology studies to evaluate the efficacy and early toxicity of small compounds and large molecules.</w:t>
      </w:r>
      <w:r w:rsidRPr="001C37D5">
        <w:rPr>
          <w:color w:val="000000" w:themeColor="text1"/>
          <w:shd w:val="clear" w:color="auto" w:fill="FFFFFF"/>
        </w:rPr>
        <w:t xml:space="preserve"> </w:t>
      </w:r>
      <w:r w:rsidRPr="001C37D5">
        <w:rPr>
          <w:color w:val="000000" w:themeColor="text1"/>
        </w:rPr>
        <w:t xml:space="preserve">With our expertise in multiple therapeutic areas, target-specific models, and group of highly experienced scientists, we are a productive partner for </w:t>
      </w:r>
      <w:r w:rsidRPr="001C37D5">
        <w:rPr>
          <w:i/>
          <w:iCs/>
          <w:color w:val="000000" w:themeColor="text1"/>
        </w:rPr>
        <w:t>in vivo</w:t>
      </w:r>
      <w:r w:rsidRPr="001C37D5">
        <w:rPr>
          <w:color w:val="000000" w:themeColor="text1"/>
        </w:rPr>
        <w:t xml:space="preserve"> pharmacology services. </w:t>
      </w:r>
    </w:p>
    <w:p w14:paraId="1E545995" w14:textId="040788B4" w:rsidR="00DA4D64" w:rsidRDefault="00683CA1" w:rsidP="00DA4D64">
      <w:pPr>
        <w:pStyle w:val="NormalWeb"/>
        <w:shd w:val="clear" w:color="auto" w:fill="FFFFFF"/>
        <w:spacing w:before="0" w:after="0" w:line="360" w:lineRule="auto"/>
        <w:ind w:firstLine="720"/>
        <w:jc w:val="both"/>
        <w:textAlignment w:val="baseline"/>
        <w:rPr>
          <w:color w:val="000000" w:themeColor="text1"/>
          <w:shd w:val="clear" w:color="auto" w:fill="FFFFFF"/>
        </w:rPr>
      </w:pPr>
      <w:r w:rsidRPr="001C37D5">
        <w:rPr>
          <w:color w:val="000000" w:themeColor="text1"/>
          <w:shd w:val="clear" w:color="auto" w:fill="FFFFFF"/>
        </w:rPr>
        <w:t>Our expanding disease models include</w:t>
      </w:r>
      <w:r w:rsidR="00DA4D64">
        <w:rPr>
          <w:color w:val="000000" w:themeColor="text1"/>
          <w:shd w:val="clear" w:color="auto" w:fill="FFFFFF"/>
        </w:rPr>
        <w:t>:</w:t>
      </w:r>
    </w:p>
    <w:p w14:paraId="5724864B" w14:textId="7886D625" w:rsidR="00DA4D64" w:rsidRDefault="00AA31CF">
      <w:pPr>
        <w:pStyle w:val="NormalWeb"/>
        <w:numPr>
          <w:ilvl w:val="0"/>
          <w:numId w:val="39"/>
        </w:numPr>
        <w:shd w:val="clear" w:color="auto" w:fill="FFFFFF"/>
        <w:spacing w:before="0" w:after="0" w:line="360" w:lineRule="auto"/>
        <w:jc w:val="both"/>
        <w:textAlignment w:val="baseline"/>
        <w:rPr>
          <w:color w:val="000000" w:themeColor="text1"/>
          <w:shd w:val="clear" w:color="auto" w:fill="FFFFFF"/>
        </w:rPr>
      </w:pPr>
      <w:r>
        <w:rPr>
          <w:color w:val="000000" w:themeColor="text1"/>
          <w:shd w:val="clear" w:color="auto" w:fill="FFFFFF"/>
        </w:rPr>
        <w:t>P</w:t>
      </w:r>
      <w:r w:rsidR="00683CA1" w:rsidRPr="001C37D5">
        <w:rPr>
          <w:color w:val="000000" w:themeColor="text1"/>
          <w:shd w:val="clear" w:color="auto" w:fill="FFFFFF"/>
        </w:rPr>
        <w:t>ain m</w:t>
      </w:r>
      <w:r w:rsidR="00C323F7">
        <w:rPr>
          <w:color w:val="000000" w:themeColor="text1"/>
          <w:shd w:val="clear" w:color="auto" w:fill="FFFFFF"/>
        </w:rPr>
        <w:t>odels and Measurements</w:t>
      </w:r>
    </w:p>
    <w:p w14:paraId="23BD20AA" w14:textId="0E10911D" w:rsidR="00DA4D64" w:rsidRDefault="00AA31CF">
      <w:pPr>
        <w:pStyle w:val="NormalWeb"/>
        <w:numPr>
          <w:ilvl w:val="0"/>
          <w:numId w:val="39"/>
        </w:numPr>
        <w:shd w:val="clear" w:color="auto" w:fill="FFFFFF"/>
        <w:spacing w:before="0" w:after="0" w:line="360" w:lineRule="auto"/>
        <w:jc w:val="both"/>
        <w:textAlignment w:val="baseline"/>
        <w:rPr>
          <w:color w:val="000000" w:themeColor="text1"/>
          <w:shd w:val="clear" w:color="auto" w:fill="FFFFFF"/>
        </w:rPr>
      </w:pPr>
      <w:r>
        <w:rPr>
          <w:color w:val="000000" w:themeColor="text1"/>
          <w:shd w:val="clear" w:color="auto" w:fill="FFFFFF"/>
        </w:rPr>
        <w:t>I</w:t>
      </w:r>
      <w:r w:rsidR="00683CA1" w:rsidRPr="001C37D5">
        <w:rPr>
          <w:color w:val="000000" w:themeColor="text1"/>
          <w:shd w:val="clear" w:color="auto" w:fill="FFFFFF"/>
        </w:rPr>
        <w:t>nflammation &amp; auto immune diseases</w:t>
      </w:r>
    </w:p>
    <w:p w14:paraId="7A1219D9" w14:textId="6E09CEC4" w:rsidR="00DA4D64" w:rsidRDefault="00AA31CF">
      <w:pPr>
        <w:pStyle w:val="NormalWeb"/>
        <w:numPr>
          <w:ilvl w:val="0"/>
          <w:numId w:val="39"/>
        </w:numPr>
        <w:shd w:val="clear" w:color="auto" w:fill="FFFFFF"/>
        <w:spacing w:before="0" w:after="0" w:line="360" w:lineRule="auto"/>
        <w:jc w:val="both"/>
        <w:textAlignment w:val="baseline"/>
        <w:rPr>
          <w:color w:val="000000" w:themeColor="text1"/>
          <w:shd w:val="clear" w:color="auto" w:fill="FFFFFF"/>
        </w:rPr>
      </w:pPr>
      <w:r>
        <w:rPr>
          <w:color w:val="000000" w:themeColor="text1"/>
          <w:shd w:val="clear" w:color="auto" w:fill="FFFFFF"/>
        </w:rPr>
        <w:t>M</w:t>
      </w:r>
      <w:r w:rsidR="00683CA1" w:rsidRPr="001C37D5">
        <w:rPr>
          <w:color w:val="000000" w:themeColor="text1"/>
          <w:shd w:val="clear" w:color="auto" w:fill="FFFFFF"/>
        </w:rPr>
        <w:t>etabolic disorders</w:t>
      </w:r>
      <w:r w:rsidR="00DA4D64">
        <w:rPr>
          <w:color w:val="000000" w:themeColor="text1"/>
          <w:shd w:val="clear" w:color="auto" w:fill="FFFFFF"/>
        </w:rPr>
        <w:t xml:space="preserve"> </w:t>
      </w:r>
    </w:p>
    <w:p w14:paraId="0BE35EA1" w14:textId="1791D20C" w:rsidR="00683CA1" w:rsidRPr="001C37D5" w:rsidRDefault="00AA31CF">
      <w:pPr>
        <w:pStyle w:val="NormalWeb"/>
        <w:numPr>
          <w:ilvl w:val="0"/>
          <w:numId w:val="39"/>
        </w:numPr>
        <w:shd w:val="clear" w:color="auto" w:fill="FFFFFF"/>
        <w:spacing w:before="0" w:after="0" w:line="360" w:lineRule="auto"/>
        <w:jc w:val="both"/>
        <w:textAlignment w:val="baseline"/>
        <w:rPr>
          <w:color w:val="000000" w:themeColor="text1"/>
        </w:rPr>
      </w:pPr>
      <w:r>
        <w:rPr>
          <w:color w:val="000000" w:themeColor="text1"/>
          <w:shd w:val="clear" w:color="auto" w:fill="FFFFFF"/>
        </w:rPr>
        <w:t>O</w:t>
      </w:r>
      <w:r w:rsidR="00683CA1" w:rsidRPr="001C37D5">
        <w:rPr>
          <w:color w:val="000000" w:themeColor="text1"/>
          <w:shd w:val="clear" w:color="auto" w:fill="FFFFFF"/>
        </w:rPr>
        <w:t>ncology</w:t>
      </w:r>
    </w:p>
    <w:p w14:paraId="2CB1F791" w14:textId="5A6472A5" w:rsidR="00683CA1" w:rsidRPr="001C37D5" w:rsidRDefault="00683CA1" w:rsidP="006A4D30">
      <w:pPr>
        <w:pStyle w:val="Heading3"/>
        <w:numPr>
          <w:ilvl w:val="1"/>
          <w:numId w:val="43"/>
        </w:numPr>
        <w:spacing w:before="0"/>
        <w:ind w:left="851" w:hanging="567"/>
        <w:jc w:val="both"/>
        <w:textAlignment w:val="baseline"/>
        <w:rPr>
          <w:rFonts w:ascii="Times New Roman" w:hAnsi="Times New Roman" w:cs="Times New Roman"/>
          <w:b/>
          <w:bCs/>
          <w:color w:val="000000" w:themeColor="text1"/>
          <w:szCs w:val="24"/>
        </w:rPr>
      </w:pPr>
      <w:r w:rsidRPr="001C37D5">
        <w:rPr>
          <w:rFonts w:ascii="Times New Roman" w:hAnsi="Times New Roman" w:cs="Times New Roman"/>
          <w:b/>
          <w:bCs/>
          <w:color w:val="000000" w:themeColor="text1"/>
          <w:szCs w:val="24"/>
          <w:bdr w:val="none" w:sz="0" w:space="0" w:color="auto" w:frame="1"/>
        </w:rPr>
        <w:t>Pain Models and Measurements</w:t>
      </w:r>
      <w:r w:rsidRPr="001C37D5">
        <w:rPr>
          <w:rFonts w:ascii="Times New Roman" w:hAnsi="Times New Roman" w:cs="Times New Roman"/>
          <w:b/>
          <w:bCs/>
          <w:noProof/>
          <w:color w:val="000000" w:themeColor="text1"/>
          <w:szCs w:val="24"/>
        </w:rPr>
        <w:drawing>
          <wp:inline distT="0" distB="0" distL="0" distR="0" wp14:anchorId="49B6BC56" wp14:editId="02641047">
            <wp:extent cx="139700" cy="82550"/>
            <wp:effectExtent l="0" t="0" r="0" b="0"/>
            <wp:docPr id="1398152306" name="Picture 4"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rr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9700" cy="82550"/>
                    </a:xfrm>
                    <a:prstGeom prst="rect">
                      <a:avLst/>
                    </a:prstGeom>
                    <a:noFill/>
                    <a:ln>
                      <a:noFill/>
                    </a:ln>
                  </pic:spPr>
                </pic:pic>
              </a:graphicData>
            </a:graphic>
          </wp:inline>
        </w:drawing>
      </w:r>
    </w:p>
    <w:p w14:paraId="42734E8A" w14:textId="77777777" w:rsidR="00683CA1" w:rsidRPr="001C37D5" w:rsidRDefault="00683CA1" w:rsidP="0073104E">
      <w:pPr>
        <w:pStyle w:val="NormalWeb"/>
        <w:spacing w:before="0" w:beforeAutospacing="0" w:after="150" w:afterAutospacing="0" w:line="360" w:lineRule="auto"/>
        <w:ind w:left="709" w:firstLine="720"/>
        <w:jc w:val="both"/>
        <w:textAlignment w:val="baseline"/>
        <w:rPr>
          <w:color w:val="000000" w:themeColor="text1"/>
        </w:rPr>
      </w:pPr>
      <w:r w:rsidRPr="001C37D5">
        <w:rPr>
          <w:color w:val="000000" w:themeColor="text1"/>
        </w:rPr>
        <w:t>ATNT Laboratories has successfully collaborated with the world’s top pharmaceutical companies for pain drug discovery. Our expertise and experience allow us to offer an extensive portfolio of services supporting drug discovery and development. We match the industry’s needs in the domains of:</w:t>
      </w:r>
    </w:p>
    <w:p w14:paraId="5C98EE4E" w14:textId="77777777" w:rsidR="00683CA1" w:rsidRPr="001C37D5" w:rsidRDefault="00683CA1" w:rsidP="00743B21">
      <w:pPr>
        <w:numPr>
          <w:ilvl w:val="0"/>
          <w:numId w:val="20"/>
        </w:numPr>
        <w:tabs>
          <w:tab w:val="left" w:pos="1134"/>
        </w:tabs>
        <w:spacing w:before="0" w:after="0"/>
        <w:ind w:firstLine="131"/>
        <w:jc w:val="both"/>
        <w:textAlignment w:val="baseline"/>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Acute and chronic inflammatory pain</w:t>
      </w:r>
    </w:p>
    <w:p w14:paraId="71FB0EEF" w14:textId="77777777" w:rsidR="00683CA1" w:rsidRPr="001C37D5" w:rsidRDefault="00683CA1" w:rsidP="00743B21">
      <w:pPr>
        <w:numPr>
          <w:ilvl w:val="0"/>
          <w:numId w:val="20"/>
        </w:numPr>
        <w:tabs>
          <w:tab w:val="left" w:pos="1134"/>
        </w:tabs>
        <w:spacing w:before="0" w:after="0"/>
        <w:ind w:firstLine="131"/>
        <w:jc w:val="both"/>
        <w:textAlignment w:val="baseline"/>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Visceral pain</w:t>
      </w:r>
    </w:p>
    <w:p w14:paraId="4778D68B" w14:textId="77777777" w:rsidR="00683CA1" w:rsidRPr="001C37D5" w:rsidRDefault="00683CA1" w:rsidP="00743B21">
      <w:pPr>
        <w:numPr>
          <w:ilvl w:val="0"/>
          <w:numId w:val="20"/>
        </w:numPr>
        <w:tabs>
          <w:tab w:val="left" w:pos="1134"/>
        </w:tabs>
        <w:spacing w:before="0" w:after="0"/>
        <w:ind w:firstLine="131"/>
        <w:jc w:val="both"/>
        <w:textAlignment w:val="baseline"/>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Arthritic pain</w:t>
      </w:r>
    </w:p>
    <w:p w14:paraId="01CB65BF" w14:textId="77777777" w:rsidR="00683CA1" w:rsidRPr="004941C4" w:rsidRDefault="00683CA1" w:rsidP="00743B21">
      <w:pPr>
        <w:numPr>
          <w:ilvl w:val="0"/>
          <w:numId w:val="20"/>
        </w:numPr>
        <w:tabs>
          <w:tab w:val="left" w:pos="1134"/>
        </w:tabs>
        <w:spacing w:before="0" w:after="0"/>
        <w:ind w:firstLine="131"/>
        <w:jc w:val="both"/>
        <w:textAlignment w:val="baseline"/>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Neuropathic pain</w:t>
      </w:r>
    </w:p>
    <w:tbl>
      <w:tblPr>
        <w:tblW w:w="9214" w:type="dxa"/>
        <w:tblInd w:w="8" w:type="dxa"/>
        <w:shd w:val="clear" w:color="auto" w:fill="FFFFFF"/>
        <w:tblCellMar>
          <w:left w:w="0" w:type="dxa"/>
          <w:right w:w="0" w:type="dxa"/>
        </w:tblCellMar>
        <w:tblLook w:val="04A0" w:firstRow="1" w:lastRow="0" w:firstColumn="1" w:lastColumn="0" w:noHBand="0" w:noVBand="1"/>
      </w:tblPr>
      <w:tblGrid>
        <w:gridCol w:w="1203"/>
        <w:gridCol w:w="4041"/>
        <w:gridCol w:w="1574"/>
        <w:gridCol w:w="2396"/>
      </w:tblGrid>
      <w:tr w:rsidR="00683CA1" w:rsidRPr="001C37D5" w14:paraId="3DFC6570" w14:textId="77777777" w:rsidTr="00066661">
        <w:trPr>
          <w:tblHeader/>
        </w:trPr>
        <w:tc>
          <w:tcPr>
            <w:tcW w:w="653" w:type="pct"/>
            <w:tcBorders>
              <w:top w:val="single" w:sz="6" w:space="0" w:color="auto"/>
              <w:left w:val="single" w:sz="6" w:space="0" w:color="auto"/>
              <w:bottom w:val="single" w:sz="6" w:space="0" w:color="auto"/>
              <w:right w:val="single" w:sz="6" w:space="0" w:color="auto"/>
            </w:tcBorders>
            <w:shd w:val="clear" w:color="auto" w:fill="50AD95"/>
            <w:vAlign w:val="bottom"/>
            <w:hideMark/>
          </w:tcPr>
          <w:p w14:paraId="730AFC4B" w14:textId="77777777" w:rsidR="00683CA1" w:rsidRPr="001C37D5" w:rsidRDefault="00683CA1" w:rsidP="005E7B71">
            <w:pPr>
              <w:spacing w:before="0" w:after="0"/>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Type​</w:t>
            </w:r>
          </w:p>
        </w:tc>
        <w:tc>
          <w:tcPr>
            <w:tcW w:w="2193" w:type="pct"/>
            <w:tcBorders>
              <w:top w:val="single" w:sz="6" w:space="0" w:color="auto"/>
              <w:left w:val="single" w:sz="6" w:space="0" w:color="auto"/>
              <w:bottom w:val="single" w:sz="6" w:space="0" w:color="auto"/>
              <w:right w:val="single" w:sz="6" w:space="0" w:color="auto"/>
            </w:tcBorders>
            <w:shd w:val="clear" w:color="auto" w:fill="50AD95"/>
            <w:vAlign w:val="bottom"/>
            <w:hideMark/>
          </w:tcPr>
          <w:p w14:paraId="077DB406" w14:textId="77777777" w:rsidR="00683CA1" w:rsidRPr="001C37D5" w:rsidRDefault="00683CA1" w:rsidP="005E7B71">
            <w:pPr>
              <w:spacing w:before="0" w:after="0"/>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Animal Model</w:t>
            </w:r>
          </w:p>
        </w:tc>
        <w:tc>
          <w:tcPr>
            <w:tcW w:w="854" w:type="pct"/>
            <w:tcBorders>
              <w:top w:val="single" w:sz="6" w:space="0" w:color="auto"/>
              <w:left w:val="single" w:sz="6" w:space="0" w:color="auto"/>
              <w:bottom w:val="single" w:sz="6" w:space="0" w:color="auto"/>
              <w:right w:val="single" w:sz="6" w:space="0" w:color="auto"/>
            </w:tcBorders>
            <w:shd w:val="clear" w:color="auto" w:fill="50AD95"/>
            <w:vAlign w:val="bottom"/>
            <w:hideMark/>
          </w:tcPr>
          <w:p w14:paraId="7C700E70" w14:textId="77777777" w:rsidR="00683CA1" w:rsidRPr="001C37D5" w:rsidRDefault="00683CA1" w:rsidP="005E7B71">
            <w:pPr>
              <w:spacing w:before="0" w:after="0"/>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Species/ strain​</w:t>
            </w:r>
          </w:p>
        </w:tc>
        <w:tc>
          <w:tcPr>
            <w:tcW w:w="1300" w:type="pct"/>
            <w:tcBorders>
              <w:top w:val="single" w:sz="6" w:space="0" w:color="auto"/>
              <w:left w:val="single" w:sz="6" w:space="0" w:color="auto"/>
              <w:bottom w:val="single" w:sz="6" w:space="0" w:color="auto"/>
              <w:right w:val="single" w:sz="6" w:space="0" w:color="auto"/>
            </w:tcBorders>
            <w:shd w:val="clear" w:color="auto" w:fill="50AD95"/>
            <w:vAlign w:val="bottom"/>
            <w:hideMark/>
          </w:tcPr>
          <w:p w14:paraId="71E6CABB" w14:textId="77777777" w:rsidR="00683CA1" w:rsidRPr="001C37D5" w:rsidRDefault="00683CA1" w:rsidP="005E7B71">
            <w:pPr>
              <w:spacing w:before="0" w:after="0"/>
              <w:jc w:val="both"/>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Validation standard​</w:t>
            </w:r>
          </w:p>
        </w:tc>
      </w:tr>
      <w:tr w:rsidR="00683CA1" w:rsidRPr="001C37D5" w14:paraId="1F8B8025" w14:textId="77777777" w:rsidTr="00066661">
        <w:tc>
          <w:tcPr>
            <w:tcW w:w="653" w:type="pct"/>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6CC5D1F"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Acute Models</w:t>
            </w:r>
          </w:p>
        </w:tc>
        <w:tc>
          <w:tcPr>
            <w:tcW w:w="2193"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91D2329"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Acetic acid induced writhing</w:t>
            </w:r>
          </w:p>
        </w:tc>
        <w:tc>
          <w:tcPr>
            <w:tcW w:w="854"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DDABEE0"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Male Swiss albino mice​</w:t>
            </w:r>
          </w:p>
        </w:tc>
        <w:tc>
          <w:tcPr>
            <w:tcW w:w="1300"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BD96F31"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Indomethacin/Tramadol​</w:t>
            </w:r>
          </w:p>
        </w:tc>
      </w:tr>
      <w:tr w:rsidR="00683CA1" w:rsidRPr="001C37D5" w14:paraId="5A6E8272" w14:textId="77777777" w:rsidTr="00066661">
        <w:tc>
          <w:tcPr>
            <w:tcW w:w="653" w:type="pct"/>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5BFE102"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p>
        </w:tc>
        <w:tc>
          <w:tcPr>
            <w:tcW w:w="2193"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D27F432"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Carrageenan-induced mechanical hyperalgesia ​</w:t>
            </w:r>
          </w:p>
        </w:tc>
        <w:tc>
          <w:tcPr>
            <w:tcW w:w="854"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0D026A3"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Male Wistar rat​</w:t>
            </w:r>
          </w:p>
        </w:tc>
        <w:tc>
          <w:tcPr>
            <w:tcW w:w="1300"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C671A73"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Celecoxib​</w:t>
            </w:r>
          </w:p>
        </w:tc>
      </w:tr>
      <w:tr w:rsidR="00683CA1" w:rsidRPr="001C37D5" w14:paraId="091E619C" w14:textId="77777777" w:rsidTr="00066661">
        <w:tc>
          <w:tcPr>
            <w:tcW w:w="653" w:type="pct"/>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8F32FE"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p>
        </w:tc>
        <w:tc>
          <w:tcPr>
            <w:tcW w:w="2193"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CA42378"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Complete Freund’s adjuvant (CFA) induced thermal hyperalgesia</w:t>
            </w:r>
          </w:p>
        </w:tc>
        <w:tc>
          <w:tcPr>
            <w:tcW w:w="854"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FF1B3B2"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Male Sprague Dawley rat​</w:t>
            </w:r>
          </w:p>
        </w:tc>
        <w:tc>
          <w:tcPr>
            <w:tcW w:w="1300"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6878C4E" w14:textId="77777777" w:rsidR="00683CA1" w:rsidRPr="001C37D5" w:rsidRDefault="00683CA1" w:rsidP="005E7B71">
            <w:pPr>
              <w:spacing w:before="0" w:after="0"/>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Indomethacin​</w:t>
            </w:r>
          </w:p>
        </w:tc>
      </w:tr>
      <w:tr w:rsidR="00B352AE" w:rsidRPr="00B352AE" w14:paraId="40C1A75F" w14:textId="77777777" w:rsidTr="00066661">
        <w:tc>
          <w:tcPr>
            <w:tcW w:w="653" w:type="pct"/>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D9345E8"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commentRangeStart w:id="1"/>
            <w:r w:rsidRPr="00B352AE">
              <w:rPr>
                <w:rFonts w:ascii="Times New Roman" w:eastAsia="Times New Roman" w:hAnsi="Times New Roman" w:cs="Times New Roman"/>
                <w:color w:val="000000" w:themeColor="text1"/>
                <w:kern w:val="0"/>
                <w:sz w:val="24"/>
                <w:szCs w:val="24"/>
                <w:highlight w:val="yellow"/>
                <w:lang w:eastAsia="en-IN" w:bidi="ar-SA"/>
                <w14:ligatures w14:val="none"/>
              </w:rPr>
              <w:t>Arthritic Pain​</w:t>
            </w:r>
          </w:p>
        </w:tc>
        <w:tc>
          <w:tcPr>
            <w:tcW w:w="2193"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5EDC3E0"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t>CFA-induced mono arthritis pain​</w:t>
            </w:r>
          </w:p>
        </w:tc>
        <w:tc>
          <w:tcPr>
            <w:tcW w:w="854"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80461C"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t>Male Sprague Dawley rat​</w:t>
            </w:r>
          </w:p>
        </w:tc>
        <w:tc>
          <w:tcPr>
            <w:tcW w:w="1300"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0E82ED"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t>Naproxen​</w:t>
            </w:r>
          </w:p>
        </w:tc>
      </w:tr>
      <w:tr w:rsidR="00B352AE" w:rsidRPr="00B352AE" w14:paraId="7393B4FE" w14:textId="77777777" w:rsidTr="00066661">
        <w:tc>
          <w:tcPr>
            <w:tcW w:w="653" w:type="pct"/>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03EC937"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p>
        </w:tc>
        <w:tc>
          <w:tcPr>
            <w:tcW w:w="2193"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3BA3DC9" w14:textId="3081CC6E"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proofErr w:type="spellStart"/>
            <w:r w:rsidRPr="00B352AE">
              <w:rPr>
                <w:rFonts w:ascii="Times New Roman" w:eastAsia="Times New Roman" w:hAnsi="Times New Roman" w:cs="Times New Roman"/>
                <w:color w:val="000000" w:themeColor="text1"/>
                <w:kern w:val="0"/>
                <w:sz w:val="24"/>
                <w:szCs w:val="24"/>
                <w:highlight w:val="yellow"/>
                <w:lang w:eastAsia="en-IN" w:bidi="ar-SA"/>
                <w14:ligatures w14:val="none"/>
              </w:rPr>
              <w:t>Monoidoacetate</w:t>
            </w:r>
            <w:proofErr w:type="spellEnd"/>
            <w:r w:rsidRPr="00B352AE">
              <w:rPr>
                <w:rFonts w:ascii="Times New Roman" w:eastAsia="Times New Roman" w:hAnsi="Times New Roman" w:cs="Times New Roman"/>
                <w:color w:val="000000" w:themeColor="text1"/>
                <w:kern w:val="0"/>
                <w:sz w:val="24"/>
                <w:szCs w:val="24"/>
                <w:highlight w:val="yellow"/>
                <w:lang w:eastAsia="en-IN" w:bidi="ar-SA"/>
                <w14:ligatures w14:val="none"/>
              </w:rPr>
              <w:t xml:space="preserve">-induced osteoarthritis </w:t>
            </w:r>
            <w:r w:rsidRPr="00B352AE">
              <w:rPr>
                <w:rFonts w:ascii="Times New Roman" w:eastAsia="Times New Roman" w:hAnsi="Times New Roman" w:cs="Times New Roman"/>
                <w:color w:val="000000" w:themeColor="text1"/>
                <w:kern w:val="0"/>
                <w:sz w:val="24"/>
                <w:szCs w:val="24"/>
                <w:highlight w:val="yellow"/>
                <w:lang w:eastAsia="en-IN" w:bidi="ar-SA"/>
                <w14:ligatures w14:val="none"/>
              </w:rPr>
              <w:lastRenderedPageBreak/>
              <w:t>pai​</w:t>
            </w:r>
            <w:r w:rsidR="00066661">
              <w:rPr>
                <w:rFonts w:ascii="Times New Roman" w:eastAsia="Times New Roman" w:hAnsi="Times New Roman" w:cs="Times New Roman"/>
                <w:color w:val="000000" w:themeColor="text1"/>
                <w:kern w:val="0"/>
                <w:sz w:val="24"/>
                <w:szCs w:val="24"/>
                <w:highlight w:val="yellow"/>
                <w:lang w:eastAsia="en-IN" w:bidi="ar-SA"/>
                <w14:ligatures w14:val="none"/>
              </w:rPr>
              <w:t>n</w:t>
            </w:r>
          </w:p>
        </w:tc>
        <w:tc>
          <w:tcPr>
            <w:tcW w:w="854"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AE13D0E"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lastRenderedPageBreak/>
              <w:t xml:space="preserve">Male Sprague </w:t>
            </w:r>
            <w:r w:rsidRPr="00B352AE">
              <w:rPr>
                <w:rFonts w:ascii="Times New Roman" w:eastAsia="Times New Roman" w:hAnsi="Times New Roman" w:cs="Times New Roman"/>
                <w:color w:val="000000" w:themeColor="text1"/>
                <w:kern w:val="0"/>
                <w:sz w:val="24"/>
                <w:szCs w:val="24"/>
                <w:highlight w:val="yellow"/>
                <w:lang w:eastAsia="en-IN" w:bidi="ar-SA"/>
                <w14:ligatures w14:val="none"/>
              </w:rPr>
              <w:lastRenderedPageBreak/>
              <w:t>Dawley rat ​</w:t>
            </w:r>
          </w:p>
        </w:tc>
        <w:tc>
          <w:tcPr>
            <w:tcW w:w="1300"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DF037A6"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lastRenderedPageBreak/>
              <w:t>Diclofenac​</w:t>
            </w:r>
          </w:p>
        </w:tc>
      </w:tr>
      <w:tr w:rsidR="00B352AE" w:rsidRPr="00B352AE" w14:paraId="497B4E72" w14:textId="77777777" w:rsidTr="00066661">
        <w:tc>
          <w:tcPr>
            <w:tcW w:w="653"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4935E60"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t>Neuropathic Pain</w:t>
            </w:r>
          </w:p>
        </w:tc>
        <w:tc>
          <w:tcPr>
            <w:tcW w:w="2193"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4984425"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t>Partial sciatic nerve ligation​</w:t>
            </w:r>
          </w:p>
        </w:tc>
        <w:tc>
          <w:tcPr>
            <w:tcW w:w="854"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07B0CEC"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t>Male Wistar rat​</w:t>
            </w:r>
          </w:p>
        </w:tc>
        <w:tc>
          <w:tcPr>
            <w:tcW w:w="1300" w:type="pc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BAB662C" w14:textId="77777777" w:rsidR="00683CA1" w:rsidRPr="00B352AE" w:rsidRDefault="00683CA1" w:rsidP="005E7B71">
            <w:pPr>
              <w:spacing w:before="0" w:after="0"/>
              <w:jc w:val="both"/>
              <w:rPr>
                <w:rFonts w:ascii="Times New Roman" w:eastAsia="Times New Roman" w:hAnsi="Times New Roman" w:cs="Times New Roman"/>
                <w:color w:val="000000" w:themeColor="text1"/>
                <w:kern w:val="0"/>
                <w:sz w:val="24"/>
                <w:szCs w:val="24"/>
                <w:highlight w:val="yellow"/>
                <w:lang w:eastAsia="en-IN" w:bidi="ar-SA"/>
                <w14:ligatures w14:val="none"/>
              </w:rPr>
            </w:pPr>
            <w:r w:rsidRPr="00B352AE">
              <w:rPr>
                <w:rFonts w:ascii="Times New Roman" w:eastAsia="Times New Roman" w:hAnsi="Times New Roman" w:cs="Times New Roman"/>
                <w:color w:val="000000" w:themeColor="text1"/>
                <w:kern w:val="0"/>
                <w:sz w:val="24"/>
                <w:szCs w:val="24"/>
                <w:highlight w:val="yellow"/>
                <w:lang w:eastAsia="en-IN" w:bidi="ar-SA"/>
                <w14:ligatures w14:val="none"/>
              </w:rPr>
              <w:t>Gabapentin ​</w:t>
            </w:r>
          </w:p>
        </w:tc>
      </w:tr>
    </w:tbl>
    <w:p w14:paraId="1A7D540E" w14:textId="77777777" w:rsidR="00683CA1" w:rsidRPr="00B352AE" w:rsidRDefault="00683CA1" w:rsidP="00683CA1">
      <w:pPr>
        <w:pStyle w:val="Heading3"/>
        <w:spacing w:before="0"/>
        <w:jc w:val="both"/>
        <w:textAlignment w:val="baseline"/>
        <w:rPr>
          <w:rFonts w:ascii="Times New Roman" w:hAnsi="Times New Roman" w:cs="Times New Roman"/>
          <w:color w:val="000000" w:themeColor="text1"/>
          <w:szCs w:val="24"/>
          <w:highlight w:val="yellow"/>
          <w:bdr w:val="none" w:sz="0" w:space="0" w:color="auto" w:frame="1"/>
        </w:rPr>
      </w:pPr>
    </w:p>
    <w:p w14:paraId="550E56C8" w14:textId="4DDC1745" w:rsidR="00683CA1" w:rsidRPr="00B352AE" w:rsidRDefault="00683CA1" w:rsidP="006A4D30">
      <w:pPr>
        <w:pStyle w:val="Heading3"/>
        <w:numPr>
          <w:ilvl w:val="1"/>
          <w:numId w:val="43"/>
        </w:numPr>
        <w:spacing w:before="0"/>
        <w:ind w:left="851" w:hanging="567"/>
        <w:jc w:val="both"/>
        <w:textAlignment w:val="baseline"/>
        <w:rPr>
          <w:rFonts w:ascii="Times New Roman" w:hAnsi="Times New Roman" w:cs="Times New Roman"/>
          <w:b/>
          <w:bCs/>
          <w:color w:val="000000" w:themeColor="text1"/>
          <w:szCs w:val="24"/>
          <w:highlight w:val="yellow"/>
          <w:bdr w:val="none" w:sz="0" w:space="0" w:color="auto" w:frame="1"/>
        </w:rPr>
      </w:pPr>
      <w:r w:rsidRPr="00B352AE">
        <w:rPr>
          <w:rFonts w:ascii="Times New Roman" w:hAnsi="Times New Roman" w:cs="Times New Roman"/>
          <w:b/>
          <w:bCs/>
          <w:color w:val="000000" w:themeColor="text1"/>
          <w:szCs w:val="24"/>
          <w:highlight w:val="yellow"/>
          <w:bdr w:val="none" w:sz="0" w:space="0" w:color="auto" w:frame="1"/>
        </w:rPr>
        <w:t>Inflammation and Auto-Immune Disorders</w:t>
      </w:r>
      <w:r w:rsidRPr="00B352AE">
        <w:rPr>
          <w:rFonts w:ascii="Times New Roman" w:hAnsi="Times New Roman" w:cs="Times New Roman"/>
          <w:b/>
          <w:bCs/>
          <w:noProof/>
          <w:color w:val="000000" w:themeColor="text1"/>
          <w:szCs w:val="24"/>
          <w:highlight w:val="yellow"/>
          <w:bdr w:val="none" w:sz="0" w:space="0" w:color="auto" w:frame="1"/>
        </w:rPr>
        <w:drawing>
          <wp:inline distT="0" distB="0" distL="0" distR="0" wp14:anchorId="53D12FE2" wp14:editId="1B26E4DF">
            <wp:extent cx="142875" cy="87630"/>
            <wp:effectExtent l="0" t="0" r="0" b="0"/>
            <wp:docPr id="554695804" name="Picture 5"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r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87630"/>
                    </a:xfrm>
                    <a:prstGeom prst="rect">
                      <a:avLst/>
                    </a:prstGeom>
                    <a:noFill/>
                    <a:ln>
                      <a:noFill/>
                    </a:ln>
                  </pic:spPr>
                </pic:pic>
              </a:graphicData>
            </a:graphic>
          </wp:inline>
        </w:drawing>
      </w:r>
    </w:p>
    <w:p w14:paraId="22240B41" w14:textId="77777777" w:rsidR="00683CA1" w:rsidRPr="00B352AE" w:rsidRDefault="00683CA1" w:rsidP="006A4D30">
      <w:pPr>
        <w:pStyle w:val="NormalWeb"/>
        <w:spacing w:before="0" w:beforeAutospacing="0" w:after="0" w:afterAutospacing="0" w:line="360" w:lineRule="auto"/>
        <w:ind w:left="709" w:firstLine="720"/>
        <w:jc w:val="both"/>
        <w:textAlignment w:val="baseline"/>
        <w:rPr>
          <w:color w:val="000000" w:themeColor="text1"/>
          <w:highlight w:val="yellow"/>
        </w:rPr>
      </w:pPr>
      <w:r w:rsidRPr="00B352AE">
        <w:rPr>
          <w:color w:val="000000" w:themeColor="text1"/>
          <w:highlight w:val="yellow"/>
        </w:rPr>
        <w:t>Our team of experts have developed </w:t>
      </w:r>
      <w:r w:rsidRPr="00B352AE">
        <w:rPr>
          <w:rStyle w:val="Emphasis"/>
          <w:color w:val="000000" w:themeColor="text1"/>
          <w:highlight w:val="yellow"/>
          <w:bdr w:val="none" w:sz="0" w:space="0" w:color="auto" w:frame="1"/>
        </w:rPr>
        <w:t>in vivo</w:t>
      </w:r>
      <w:r w:rsidRPr="00B352AE">
        <w:rPr>
          <w:color w:val="000000" w:themeColor="text1"/>
          <w:highlight w:val="yellow"/>
        </w:rPr>
        <w:t> models for autoimmune and inflammatory diseases. We offer inflammation animal models associated with:</w:t>
      </w:r>
    </w:p>
    <w:p w14:paraId="5BD072DC" w14:textId="77777777" w:rsidR="00683CA1" w:rsidRPr="00B352AE" w:rsidRDefault="00683CA1">
      <w:pPr>
        <w:numPr>
          <w:ilvl w:val="0"/>
          <w:numId w:val="21"/>
        </w:numPr>
        <w:spacing w:before="0" w:after="0"/>
        <w:jc w:val="both"/>
        <w:textAlignment w:val="baseline"/>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Neurological diseases</w:t>
      </w:r>
    </w:p>
    <w:p w14:paraId="66D34F3D" w14:textId="77777777" w:rsidR="00683CA1" w:rsidRPr="00B352AE" w:rsidRDefault="00683CA1">
      <w:pPr>
        <w:numPr>
          <w:ilvl w:val="0"/>
          <w:numId w:val="21"/>
        </w:numPr>
        <w:spacing w:before="0" w:after="0"/>
        <w:jc w:val="both"/>
        <w:textAlignment w:val="baseline"/>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Respiratory diseases</w:t>
      </w:r>
    </w:p>
    <w:p w14:paraId="5393D7E3" w14:textId="77777777" w:rsidR="00683CA1" w:rsidRPr="00B352AE" w:rsidRDefault="00683CA1">
      <w:pPr>
        <w:numPr>
          <w:ilvl w:val="0"/>
          <w:numId w:val="21"/>
        </w:numPr>
        <w:spacing w:before="0" w:after="0"/>
        <w:jc w:val="both"/>
        <w:textAlignment w:val="baseline"/>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Arthritis</w:t>
      </w:r>
    </w:p>
    <w:p w14:paraId="69CDFB8D" w14:textId="77777777" w:rsidR="00683CA1" w:rsidRPr="00B352AE" w:rsidRDefault="00683CA1">
      <w:pPr>
        <w:numPr>
          <w:ilvl w:val="0"/>
          <w:numId w:val="21"/>
        </w:numPr>
        <w:spacing w:before="0" w:after="0"/>
        <w:jc w:val="both"/>
        <w:textAlignment w:val="baseline"/>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Skin diseases</w:t>
      </w:r>
    </w:p>
    <w:p w14:paraId="1E383321" w14:textId="77777777" w:rsidR="00683CA1" w:rsidRPr="00B352AE" w:rsidRDefault="00683CA1">
      <w:pPr>
        <w:numPr>
          <w:ilvl w:val="0"/>
          <w:numId w:val="21"/>
        </w:numPr>
        <w:spacing w:before="0" w:after="0"/>
        <w:jc w:val="both"/>
        <w:textAlignment w:val="baseline"/>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Gastrointestinal diseases</w:t>
      </w:r>
    </w:p>
    <w:p w14:paraId="6D0E49D5" w14:textId="77777777" w:rsidR="00683CA1" w:rsidRPr="00B352AE" w:rsidRDefault="00683CA1" w:rsidP="00683CA1">
      <w:pPr>
        <w:spacing w:before="0" w:after="0"/>
        <w:ind w:left="720"/>
        <w:jc w:val="both"/>
        <w:textAlignment w:val="baseline"/>
        <w:rPr>
          <w:rFonts w:ascii="Times New Roman" w:hAnsi="Times New Roman" w:cs="Times New Roman"/>
          <w:color w:val="000000" w:themeColor="text1"/>
          <w:sz w:val="24"/>
          <w:szCs w:val="24"/>
          <w:highlight w:val="yellow"/>
        </w:rPr>
      </w:pPr>
    </w:p>
    <w:tbl>
      <w:tblPr>
        <w:tblW w:w="9222" w:type="dxa"/>
        <w:shd w:val="clear" w:color="auto" w:fill="FFFFFF"/>
        <w:tblCellMar>
          <w:left w:w="0" w:type="dxa"/>
          <w:right w:w="0" w:type="dxa"/>
        </w:tblCellMar>
        <w:tblLook w:val="04A0" w:firstRow="1" w:lastRow="0" w:firstColumn="1" w:lastColumn="0" w:noHBand="0" w:noVBand="1"/>
      </w:tblPr>
      <w:tblGrid>
        <w:gridCol w:w="1426"/>
        <w:gridCol w:w="3402"/>
        <w:gridCol w:w="2268"/>
        <w:gridCol w:w="2126"/>
      </w:tblGrid>
      <w:tr w:rsidR="00B352AE" w:rsidRPr="00B352AE" w14:paraId="0F3396E8" w14:textId="77777777" w:rsidTr="005E7B71">
        <w:trPr>
          <w:tblHeader/>
        </w:trPr>
        <w:tc>
          <w:tcPr>
            <w:tcW w:w="1426"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58337035" w14:textId="77777777" w:rsidR="00683CA1" w:rsidRPr="00B352AE" w:rsidRDefault="00683CA1" w:rsidP="005E7B71">
            <w:pPr>
              <w:jc w:val="both"/>
              <w:rPr>
                <w:rFonts w:ascii="Times New Roman" w:hAnsi="Times New Roman" w:cs="Times New Roman"/>
                <w:b/>
                <w:bCs/>
                <w:color w:val="000000" w:themeColor="text1"/>
                <w:sz w:val="24"/>
                <w:szCs w:val="24"/>
                <w:highlight w:val="yellow"/>
              </w:rPr>
            </w:pPr>
            <w:r w:rsidRPr="00B352AE">
              <w:rPr>
                <w:rFonts w:ascii="Times New Roman" w:hAnsi="Times New Roman" w:cs="Times New Roman"/>
                <w:b/>
                <w:bCs/>
                <w:color w:val="000000" w:themeColor="text1"/>
                <w:sz w:val="24"/>
                <w:szCs w:val="24"/>
                <w:highlight w:val="yellow"/>
              </w:rPr>
              <w:t>Type​</w:t>
            </w:r>
          </w:p>
        </w:tc>
        <w:tc>
          <w:tcPr>
            <w:tcW w:w="3402"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48647699" w14:textId="77777777" w:rsidR="00683CA1" w:rsidRPr="00B352AE" w:rsidRDefault="00683CA1" w:rsidP="005E7B71">
            <w:pPr>
              <w:jc w:val="both"/>
              <w:rPr>
                <w:rFonts w:ascii="Times New Roman" w:hAnsi="Times New Roman" w:cs="Times New Roman"/>
                <w:b/>
                <w:bCs/>
                <w:color w:val="000000" w:themeColor="text1"/>
                <w:sz w:val="24"/>
                <w:szCs w:val="24"/>
                <w:highlight w:val="yellow"/>
              </w:rPr>
            </w:pPr>
            <w:r w:rsidRPr="00B352AE">
              <w:rPr>
                <w:rFonts w:ascii="Times New Roman" w:hAnsi="Times New Roman" w:cs="Times New Roman"/>
                <w:b/>
                <w:bCs/>
                <w:color w:val="000000" w:themeColor="text1"/>
                <w:sz w:val="24"/>
                <w:szCs w:val="24"/>
                <w:highlight w:val="yellow"/>
              </w:rPr>
              <w:t>Animal Model</w:t>
            </w:r>
          </w:p>
        </w:tc>
        <w:tc>
          <w:tcPr>
            <w:tcW w:w="2268"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5126A126" w14:textId="77777777" w:rsidR="00683CA1" w:rsidRPr="00B352AE" w:rsidRDefault="00683CA1" w:rsidP="005E7B71">
            <w:pPr>
              <w:jc w:val="both"/>
              <w:rPr>
                <w:rFonts w:ascii="Times New Roman" w:hAnsi="Times New Roman" w:cs="Times New Roman"/>
                <w:b/>
                <w:bCs/>
                <w:color w:val="000000" w:themeColor="text1"/>
                <w:sz w:val="24"/>
                <w:szCs w:val="24"/>
                <w:highlight w:val="yellow"/>
              </w:rPr>
            </w:pPr>
            <w:r w:rsidRPr="00B352AE">
              <w:rPr>
                <w:rFonts w:ascii="Times New Roman" w:hAnsi="Times New Roman" w:cs="Times New Roman"/>
                <w:b/>
                <w:bCs/>
                <w:color w:val="000000" w:themeColor="text1"/>
                <w:sz w:val="24"/>
                <w:szCs w:val="24"/>
                <w:highlight w:val="yellow"/>
              </w:rPr>
              <w:t>Species/ strain​</w:t>
            </w:r>
          </w:p>
        </w:tc>
        <w:tc>
          <w:tcPr>
            <w:tcW w:w="2126"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52011947" w14:textId="77777777" w:rsidR="00683CA1" w:rsidRPr="00B352AE" w:rsidRDefault="00683CA1" w:rsidP="005E7B71">
            <w:pPr>
              <w:jc w:val="both"/>
              <w:rPr>
                <w:rFonts w:ascii="Times New Roman" w:hAnsi="Times New Roman" w:cs="Times New Roman"/>
                <w:b/>
                <w:bCs/>
                <w:color w:val="000000" w:themeColor="text1"/>
                <w:sz w:val="24"/>
                <w:szCs w:val="24"/>
                <w:highlight w:val="yellow"/>
              </w:rPr>
            </w:pPr>
            <w:r w:rsidRPr="00B352AE">
              <w:rPr>
                <w:rFonts w:ascii="Times New Roman" w:hAnsi="Times New Roman" w:cs="Times New Roman"/>
                <w:b/>
                <w:bCs/>
                <w:color w:val="000000" w:themeColor="text1"/>
                <w:sz w:val="24"/>
                <w:szCs w:val="24"/>
                <w:highlight w:val="yellow"/>
              </w:rPr>
              <w:t>Validation standard​</w:t>
            </w:r>
          </w:p>
        </w:tc>
      </w:tr>
      <w:tr w:rsidR="00B352AE" w:rsidRPr="00B352AE" w14:paraId="3AAD7285" w14:textId="77777777" w:rsidTr="005E7B71">
        <w:tc>
          <w:tcPr>
            <w:tcW w:w="1426" w:type="dxa"/>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930FB27"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Acute Models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71FDBD5"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LPS-induced systemic inflammation (Plasma TNF-α)</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C41845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Female </w:t>
            </w:r>
            <w:proofErr w:type="spellStart"/>
            <w:r w:rsidRPr="00B352AE">
              <w:rPr>
                <w:rFonts w:ascii="Times New Roman" w:hAnsi="Times New Roman" w:cs="Times New Roman"/>
                <w:color w:val="000000" w:themeColor="text1"/>
                <w:sz w:val="24"/>
                <w:szCs w:val="24"/>
                <w:highlight w:val="yellow"/>
              </w:rPr>
              <w:t>wistar</w:t>
            </w:r>
            <w:proofErr w:type="spellEnd"/>
            <w:r w:rsidRPr="00B352AE">
              <w:rPr>
                <w:rFonts w:ascii="Times New Roman" w:hAnsi="Times New Roman" w:cs="Times New Roman"/>
                <w:color w:val="000000" w:themeColor="text1"/>
                <w:sz w:val="24"/>
                <w:szCs w:val="24"/>
                <w:highlight w:val="yellow"/>
              </w:rPr>
              <w:t xml:space="preserve"> rat/ Male BALB/c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87E2711"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Roflumilast / Theophylline​</w:t>
            </w:r>
          </w:p>
        </w:tc>
      </w:tr>
      <w:tr w:rsidR="00B352AE" w:rsidRPr="00B352AE" w14:paraId="20ADD52A"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B0F2CC3"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0350385"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LPS-induced systemic inflammation (Plasma IL-17)​</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CD4AE28"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Male C57BL/6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629E7C8"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Digoxin​</w:t>
            </w:r>
          </w:p>
        </w:tc>
      </w:tr>
      <w:tr w:rsidR="00B352AE" w:rsidRPr="00B352AE" w14:paraId="536124F6"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7D77DEE"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106ECD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LPS-induced paw </w:t>
            </w:r>
            <w:proofErr w:type="spellStart"/>
            <w:r w:rsidRPr="00B352AE">
              <w:rPr>
                <w:rFonts w:ascii="Times New Roman" w:hAnsi="Times New Roman" w:cs="Times New Roman"/>
                <w:color w:val="000000" w:themeColor="text1"/>
                <w:sz w:val="24"/>
                <w:szCs w:val="24"/>
                <w:highlight w:val="yellow"/>
              </w:rPr>
              <w:t>edema</w:t>
            </w:r>
            <w:proofErr w:type="spellEnd"/>
            <w:r w:rsidRPr="00B352AE">
              <w:rPr>
                <w:rFonts w:ascii="Times New Roman" w:hAnsi="Times New Roman" w:cs="Times New Roman"/>
                <w:color w:val="000000" w:themeColor="text1"/>
                <w:sz w:val="24"/>
                <w:szCs w:val="24"/>
                <w:highlight w:val="yellow"/>
              </w:rPr>
              <w:t>​</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1B9356B"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Female </w:t>
            </w:r>
            <w:proofErr w:type="spellStart"/>
            <w:r w:rsidRPr="00B352AE">
              <w:rPr>
                <w:rFonts w:ascii="Times New Roman" w:hAnsi="Times New Roman" w:cs="Times New Roman"/>
                <w:color w:val="000000" w:themeColor="text1"/>
                <w:sz w:val="24"/>
                <w:szCs w:val="24"/>
                <w:highlight w:val="yellow"/>
              </w:rPr>
              <w:t>wistar</w:t>
            </w:r>
            <w:proofErr w:type="spellEnd"/>
            <w:r w:rsidRPr="00B352AE">
              <w:rPr>
                <w:rFonts w:ascii="Times New Roman" w:hAnsi="Times New Roman" w:cs="Times New Roman"/>
                <w:color w:val="000000" w:themeColor="text1"/>
                <w:sz w:val="24"/>
                <w:szCs w:val="24"/>
                <w:highlight w:val="yellow"/>
              </w:rPr>
              <w:t xml:space="preserve"> rat​</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9433BFC" w14:textId="77777777" w:rsidR="00683CA1" w:rsidRPr="00B352AE" w:rsidRDefault="00683CA1" w:rsidP="005E7B71">
            <w:pPr>
              <w:jc w:val="both"/>
              <w:rPr>
                <w:rFonts w:ascii="Times New Roman" w:hAnsi="Times New Roman" w:cs="Times New Roman"/>
                <w:color w:val="000000" w:themeColor="text1"/>
                <w:sz w:val="24"/>
                <w:szCs w:val="24"/>
                <w:highlight w:val="yellow"/>
              </w:rPr>
            </w:pPr>
            <w:proofErr w:type="spellStart"/>
            <w:r w:rsidRPr="00B352AE">
              <w:rPr>
                <w:rFonts w:ascii="Times New Roman" w:hAnsi="Times New Roman" w:cs="Times New Roman"/>
                <w:color w:val="000000" w:themeColor="text1"/>
                <w:sz w:val="24"/>
                <w:szCs w:val="24"/>
                <w:highlight w:val="yellow"/>
              </w:rPr>
              <w:t>Nimesulide</w:t>
            </w:r>
            <w:proofErr w:type="spellEnd"/>
          </w:p>
        </w:tc>
      </w:tr>
      <w:tr w:rsidR="00B352AE" w:rsidRPr="00B352AE" w14:paraId="249CD9F9"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0D3D938"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A4109BD"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Carrageenan-induced paw </w:t>
            </w:r>
            <w:proofErr w:type="spellStart"/>
            <w:r w:rsidRPr="00B352AE">
              <w:rPr>
                <w:rFonts w:ascii="Times New Roman" w:hAnsi="Times New Roman" w:cs="Times New Roman"/>
                <w:color w:val="000000" w:themeColor="text1"/>
                <w:sz w:val="24"/>
                <w:szCs w:val="24"/>
                <w:highlight w:val="yellow"/>
              </w:rPr>
              <w:t>edema</w:t>
            </w:r>
            <w:proofErr w:type="spellEnd"/>
            <w:r w:rsidRPr="00B352AE">
              <w:rPr>
                <w:rFonts w:ascii="Times New Roman" w:hAnsi="Times New Roman" w:cs="Times New Roman"/>
                <w:color w:val="000000" w:themeColor="text1"/>
                <w:sz w:val="24"/>
                <w:szCs w:val="24"/>
                <w:highlight w:val="yellow"/>
              </w:rPr>
              <w:t>​</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1F940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Male </w:t>
            </w:r>
            <w:proofErr w:type="spellStart"/>
            <w:r w:rsidRPr="00B352AE">
              <w:rPr>
                <w:rFonts w:ascii="Times New Roman" w:hAnsi="Times New Roman" w:cs="Times New Roman"/>
                <w:color w:val="000000" w:themeColor="text1"/>
                <w:sz w:val="24"/>
                <w:szCs w:val="24"/>
                <w:highlight w:val="yellow"/>
              </w:rPr>
              <w:t>wistar</w:t>
            </w:r>
            <w:proofErr w:type="spellEnd"/>
            <w:r w:rsidRPr="00B352AE">
              <w:rPr>
                <w:rFonts w:ascii="Times New Roman" w:hAnsi="Times New Roman" w:cs="Times New Roman"/>
                <w:color w:val="000000" w:themeColor="text1"/>
                <w:sz w:val="24"/>
                <w:szCs w:val="24"/>
                <w:highlight w:val="yellow"/>
              </w:rPr>
              <w:t xml:space="preserve"> rat​​</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27F318E"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Celecoxib​</w:t>
            </w:r>
          </w:p>
        </w:tc>
      </w:tr>
      <w:tr w:rsidR="00B352AE" w:rsidRPr="00B352AE" w14:paraId="07C56276"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062E094"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4E4D4E"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Acute Arthus reaction​</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2F88460"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C57BL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2FB24F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Kinase inhibitor​</w:t>
            </w:r>
          </w:p>
        </w:tc>
      </w:tr>
      <w:tr w:rsidR="00B352AE" w:rsidRPr="00B352AE" w14:paraId="0548A1F2"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A5EF6B9"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82BF757"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The SCF-induced systemic histamine release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9BCA02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BALB/c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4596A1C"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Anti C-KIT antibody</w:t>
            </w:r>
          </w:p>
        </w:tc>
      </w:tr>
      <w:tr w:rsidR="00B352AE" w:rsidRPr="00B352AE" w14:paraId="0D1D26E6"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E79785C"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50B4B26"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Mouse passive cutaneous anaphylaxis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D4EAF98"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C57BL/6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EB33C4E"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Dexamethasone</w:t>
            </w:r>
          </w:p>
        </w:tc>
      </w:tr>
      <w:tr w:rsidR="00B352AE" w:rsidRPr="00B352AE" w14:paraId="1854DEB4"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269FFA0"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7806E3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TNF + </w:t>
            </w:r>
            <w:proofErr w:type="spellStart"/>
            <w:r w:rsidRPr="00B352AE">
              <w:rPr>
                <w:rFonts w:ascii="Times New Roman" w:hAnsi="Times New Roman" w:cs="Times New Roman"/>
                <w:color w:val="000000" w:themeColor="text1"/>
                <w:sz w:val="24"/>
                <w:szCs w:val="24"/>
                <w:highlight w:val="yellow"/>
              </w:rPr>
              <w:t>Zvad</w:t>
            </w:r>
            <w:proofErr w:type="spellEnd"/>
            <w:r w:rsidRPr="00B352AE">
              <w:rPr>
                <w:rFonts w:ascii="Times New Roman" w:hAnsi="Times New Roman" w:cs="Times New Roman"/>
                <w:color w:val="000000" w:themeColor="text1"/>
                <w:sz w:val="24"/>
                <w:szCs w:val="24"/>
                <w:highlight w:val="yellow"/>
              </w:rPr>
              <w:t xml:space="preserve"> induced hypothermia​</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510628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C57BL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0A0EA99"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Kinase inhibitor</w:t>
            </w:r>
          </w:p>
        </w:tc>
      </w:tr>
      <w:tr w:rsidR="00B352AE" w:rsidRPr="00B352AE" w14:paraId="4C9FF76B" w14:textId="77777777" w:rsidTr="005E7B71">
        <w:tc>
          <w:tcPr>
            <w:tcW w:w="1426" w:type="dxa"/>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AF0612E"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lastRenderedPageBreak/>
              <w:t>Arthritis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2CCE79F"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Collagen-Induced Arthritis (Prophylactic)​</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9DE844B"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Lewis rat​</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88620A9"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Leflunomide​</w:t>
            </w:r>
          </w:p>
        </w:tc>
      </w:tr>
      <w:tr w:rsidR="00B352AE" w:rsidRPr="00B352AE" w14:paraId="28F3D89E"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FE39FCF"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A769D2B"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Collagen-Induced Arthritis (Therapeutic)​​</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37853B6"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Lewis rat​</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A3045D4"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Enbrel, Dexamethasone​​</w:t>
            </w:r>
          </w:p>
        </w:tc>
      </w:tr>
      <w:tr w:rsidR="00B352AE" w:rsidRPr="00B352AE" w14:paraId="3DE39B39"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DC9EFF4"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7073337"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Adjuvant-Induced Arthritis (Prophylactic)​​​</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A449B1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Lewis rat​</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4FDF66E"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Celecoxib​</w:t>
            </w:r>
          </w:p>
        </w:tc>
      </w:tr>
      <w:tr w:rsidR="00B352AE" w:rsidRPr="00B352AE" w14:paraId="60843C7A"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FC6BB90"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61665B1"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Medial Meniscus Induced Tear Osteo Arthritic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448241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Lewis rat​</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E9DA307"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Celecoxib​​​</w:t>
            </w:r>
          </w:p>
        </w:tc>
      </w:tr>
      <w:tr w:rsidR="00B352AE" w:rsidRPr="00B352AE" w14:paraId="75A196E7" w14:textId="77777777" w:rsidTr="005E7B71">
        <w:tc>
          <w:tcPr>
            <w:tcW w:w="1426" w:type="dxa"/>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C10F49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Dermatitis &amp; Psoriasis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184A172"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DNFB-induced contact dermatitis ​​</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83262A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CD1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FFFDBD6"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Leflunomide​ ​</w:t>
            </w:r>
          </w:p>
        </w:tc>
      </w:tr>
      <w:tr w:rsidR="00B352AE" w:rsidRPr="00B352AE" w14:paraId="6724A794"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32706EA"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B412789"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Oxazolone-induced contact dermatitis​</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D967528"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Male SD rat​</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01956D4"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Dexamethasone</w:t>
            </w:r>
          </w:p>
        </w:tc>
      </w:tr>
      <w:tr w:rsidR="00B352AE" w:rsidRPr="00B352AE" w14:paraId="68C4722C"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43DCB30"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1A8993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Imiquimod-induced psoriasis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C0A0C2C"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Female </w:t>
            </w:r>
            <w:proofErr w:type="spellStart"/>
            <w:r w:rsidRPr="00B352AE">
              <w:rPr>
                <w:rFonts w:ascii="Times New Roman" w:hAnsi="Times New Roman" w:cs="Times New Roman"/>
                <w:color w:val="000000" w:themeColor="text1"/>
                <w:sz w:val="24"/>
                <w:szCs w:val="24"/>
                <w:highlight w:val="yellow"/>
              </w:rPr>
              <w:t>Balb</w:t>
            </w:r>
            <w:proofErr w:type="spellEnd"/>
            <w:r w:rsidRPr="00B352AE">
              <w:rPr>
                <w:rFonts w:ascii="Times New Roman" w:hAnsi="Times New Roman" w:cs="Times New Roman"/>
                <w:color w:val="000000" w:themeColor="text1"/>
                <w:sz w:val="24"/>
                <w:szCs w:val="24"/>
                <w:highlight w:val="yellow"/>
              </w:rPr>
              <w:t>/c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881DB3D"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Dexamethasone /Anti mouse IL-17 </w:t>
            </w:r>
            <w:proofErr w:type="spellStart"/>
            <w:r w:rsidRPr="00B352AE">
              <w:rPr>
                <w:rFonts w:ascii="Times New Roman" w:hAnsi="Times New Roman" w:cs="Times New Roman"/>
                <w:color w:val="000000" w:themeColor="text1"/>
                <w:sz w:val="24"/>
                <w:szCs w:val="24"/>
                <w:highlight w:val="yellow"/>
              </w:rPr>
              <w:t>anti body</w:t>
            </w:r>
            <w:proofErr w:type="spellEnd"/>
          </w:p>
        </w:tc>
      </w:tr>
      <w:tr w:rsidR="00B352AE" w:rsidRPr="00B352AE" w14:paraId="49DCED80"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35CF8F8"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0C82D05"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IL-23-induced dermatitis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A73D40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Female </w:t>
            </w:r>
            <w:proofErr w:type="spellStart"/>
            <w:r w:rsidRPr="00B352AE">
              <w:rPr>
                <w:rFonts w:ascii="Times New Roman" w:hAnsi="Times New Roman" w:cs="Times New Roman"/>
                <w:color w:val="000000" w:themeColor="text1"/>
                <w:sz w:val="24"/>
                <w:szCs w:val="24"/>
                <w:highlight w:val="yellow"/>
              </w:rPr>
              <w:t>Balb</w:t>
            </w:r>
            <w:proofErr w:type="spellEnd"/>
            <w:r w:rsidRPr="00B352AE">
              <w:rPr>
                <w:rFonts w:ascii="Times New Roman" w:hAnsi="Times New Roman" w:cs="Times New Roman"/>
                <w:color w:val="000000" w:themeColor="text1"/>
                <w:sz w:val="24"/>
                <w:szCs w:val="24"/>
                <w:highlight w:val="yellow"/>
              </w:rPr>
              <w:t>/c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8993D9A"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Tofacitinib/​</w:t>
            </w:r>
          </w:p>
        </w:tc>
      </w:tr>
      <w:tr w:rsidR="00B352AE" w:rsidRPr="00B352AE" w14:paraId="4D49A7A3" w14:textId="77777777" w:rsidTr="005E7B71">
        <w:tc>
          <w:tcPr>
            <w:tcW w:w="1426" w:type="dxa"/>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B9015F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Colitis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1A6EBF0"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Dextran Sulphate Sodium induced colitis​</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BB615CE"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C57BL/6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36F3B7B"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cyclosporin​​</w:t>
            </w:r>
          </w:p>
        </w:tc>
      </w:tr>
      <w:tr w:rsidR="00B352AE" w:rsidRPr="00B352AE" w14:paraId="5BC5DBE4" w14:textId="77777777" w:rsidTr="005E7B71">
        <w:tc>
          <w:tcPr>
            <w:tcW w:w="1426"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DB0FCC5" w14:textId="77777777" w:rsidR="00683CA1" w:rsidRPr="00B352AE" w:rsidRDefault="00683CA1" w:rsidP="005E7B71">
            <w:pPr>
              <w:jc w:val="both"/>
              <w:rPr>
                <w:rFonts w:ascii="Times New Roman" w:hAnsi="Times New Roman" w:cs="Times New Roman"/>
                <w:color w:val="000000" w:themeColor="text1"/>
                <w:sz w:val="24"/>
                <w:szCs w:val="24"/>
                <w:highlight w:val="yellow"/>
              </w:rPr>
            </w:pP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9DDE244" w14:textId="77777777" w:rsidR="00683CA1" w:rsidRPr="00B352AE" w:rsidRDefault="00683CA1" w:rsidP="005E7B71">
            <w:pPr>
              <w:jc w:val="both"/>
              <w:rPr>
                <w:rFonts w:ascii="Times New Roman" w:hAnsi="Times New Roman" w:cs="Times New Roman"/>
                <w:color w:val="000000" w:themeColor="text1"/>
                <w:sz w:val="24"/>
                <w:szCs w:val="24"/>
                <w:highlight w:val="yellow"/>
              </w:rPr>
            </w:pPr>
            <w:proofErr w:type="spellStart"/>
            <w:r w:rsidRPr="00B352AE">
              <w:rPr>
                <w:rFonts w:ascii="Times New Roman" w:hAnsi="Times New Roman" w:cs="Times New Roman"/>
                <w:color w:val="000000" w:themeColor="text1"/>
                <w:sz w:val="24"/>
                <w:szCs w:val="24"/>
                <w:highlight w:val="yellow"/>
              </w:rPr>
              <w:t>Trinitrobezene</w:t>
            </w:r>
            <w:proofErr w:type="spellEnd"/>
            <w:r w:rsidRPr="00B352AE">
              <w:rPr>
                <w:rFonts w:ascii="Times New Roman" w:hAnsi="Times New Roman" w:cs="Times New Roman"/>
                <w:color w:val="000000" w:themeColor="text1"/>
                <w:sz w:val="24"/>
                <w:szCs w:val="24"/>
                <w:highlight w:val="yellow"/>
              </w:rPr>
              <w:t xml:space="preserve"> sulphonic acid-induced colitis ​</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03E163B"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Female </w:t>
            </w:r>
            <w:proofErr w:type="spellStart"/>
            <w:r w:rsidRPr="00B352AE">
              <w:rPr>
                <w:rFonts w:ascii="Times New Roman" w:hAnsi="Times New Roman" w:cs="Times New Roman"/>
                <w:color w:val="000000" w:themeColor="text1"/>
                <w:sz w:val="24"/>
                <w:szCs w:val="24"/>
                <w:highlight w:val="yellow"/>
              </w:rPr>
              <w:t>wistar</w:t>
            </w:r>
            <w:proofErr w:type="spellEnd"/>
            <w:r w:rsidRPr="00B352AE">
              <w:rPr>
                <w:rFonts w:ascii="Times New Roman" w:hAnsi="Times New Roman" w:cs="Times New Roman"/>
                <w:color w:val="000000" w:themeColor="text1"/>
                <w:sz w:val="24"/>
                <w:szCs w:val="24"/>
                <w:highlight w:val="yellow"/>
              </w:rPr>
              <w:t xml:space="preserve"> rat/ BALB/c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8E7B2DF"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Dexamethasone</w:t>
            </w:r>
          </w:p>
        </w:tc>
      </w:tr>
      <w:tr w:rsidR="00B352AE" w:rsidRPr="00B352AE" w14:paraId="541E18FF" w14:textId="77777777" w:rsidTr="005E7B71">
        <w:tc>
          <w:tcPr>
            <w:tcW w:w="14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091B396"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Fibrosis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0A361B4"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Unilateral ureteral obstruction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6E7F290"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Male C57BL/6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B512C51"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Necrostatin-1​</w:t>
            </w:r>
          </w:p>
        </w:tc>
      </w:tr>
      <w:tr w:rsidR="00B352AE" w:rsidRPr="00B352AE" w14:paraId="38DDC398" w14:textId="77777777" w:rsidTr="005E7B71">
        <w:tc>
          <w:tcPr>
            <w:tcW w:w="14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1B1D0A5"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Acne​</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D9E13E5"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Hamster ear sebaceous gland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46E1CBE"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Hamsters​</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F519C16"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spironolactone​</w:t>
            </w:r>
          </w:p>
        </w:tc>
      </w:tr>
      <w:tr w:rsidR="00B352AE" w:rsidRPr="00B352AE" w14:paraId="60AFFAF8" w14:textId="77777777" w:rsidTr="005E7B71">
        <w:tc>
          <w:tcPr>
            <w:tcW w:w="14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EA582A0"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Asthma​</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E90F6E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 xml:space="preserve">Ovalbumin/LPS induced </w:t>
            </w:r>
            <w:r w:rsidRPr="00B352AE">
              <w:rPr>
                <w:rFonts w:ascii="Times New Roman" w:hAnsi="Times New Roman" w:cs="Times New Roman"/>
                <w:color w:val="000000" w:themeColor="text1"/>
                <w:sz w:val="24"/>
                <w:szCs w:val="24"/>
                <w:highlight w:val="yellow"/>
              </w:rPr>
              <w:lastRenderedPageBreak/>
              <w:t>neutrophilic asthma model​</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A5C363C"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lastRenderedPageBreak/>
              <w:t>Male C57BL/6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E99787B"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Digoxin​</w:t>
            </w:r>
          </w:p>
        </w:tc>
      </w:tr>
      <w:tr w:rsidR="00B352AE" w:rsidRPr="00B352AE" w14:paraId="7F277B08" w14:textId="77777777" w:rsidTr="005E7B71">
        <w:tc>
          <w:tcPr>
            <w:tcW w:w="14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A3BF8B3"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MS​</w:t>
            </w:r>
          </w:p>
        </w:tc>
        <w:tc>
          <w:tcPr>
            <w:tcW w:w="3402"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9C0C77D"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MOG-induced EAE model in C57BL/6​</w:t>
            </w:r>
          </w:p>
        </w:tc>
        <w:tc>
          <w:tcPr>
            <w:tcW w:w="22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3B1E5CC" w14:textId="77777777" w:rsidR="00683CA1" w:rsidRPr="00B352AE" w:rsidRDefault="00683CA1" w:rsidP="005E7B71">
            <w:pPr>
              <w:jc w:val="both"/>
              <w:rPr>
                <w:rFonts w:ascii="Times New Roman" w:hAnsi="Times New Roman" w:cs="Times New Roman"/>
                <w:color w:val="000000" w:themeColor="text1"/>
                <w:sz w:val="24"/>
                <w:szCs w:val="24"/>
                <w:highlight w:val="yellow"/>
              </w:rPr>
            </w:pPr>
            <w:r w:rsidRPr="00B352AE">
              <w:rPr>
                <w:rFonts w:ascii="Times New Roman" w:hAnsi="Times New Roman" w:cs="Times New Roman"/>
                <w:color w:val="000000" w:themeColor="text1"/>
                <w:sz w:val="24"/>
                <w:szCs w:val="24"/>
                <w:highlight w:val="yellow"/>
              </w:rPr>
              <w:t>Female C57BL/6 mice​</w:t>
            </w:r>
          </w:p>
        </w:tc>
        <w:tc>
          <w:tcPr>
            <w:tcW w:w="212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AC97F5A" w14:textId="77777777" w:rsidR="00683CA1" w:rsidRPr="00B352AE" w:rsidRDefault="00683CA1" w:rsidP="005E7B71">
            <w:pPr>
              <w:jc w:val="both"/>
              <w:rPr>
                <w:rFonts w:ascii="Times New Roman" w:hAnsi="Times New Roman" w:cs="Times New Roman"/>
                <w:color w:val="000000" w:themeColor="text1"/>
                <w:sz w:val="24"/>
                <w:szCs w:val="24"/>
              </w:rPr>
            </w:pPr>
            <w:r w:rsidRPr="00B352AE">
              <w:rPr>
                <w:rFonts w:ascii="Times New Roman" w:hAnsi="Times New Roman" w:cs="Times New Roman"/>
                <w:color w:val="000000" w:themeColor="text1"/>
                <w:sz w:val="24"/>
                <w:szCs w:val="24"/>
                <w:highlight w:val="yellow"/>
              </w:rPr>
              <w:t>Copaxone</w:t>
            </w:r>
          </w:p>
        </w:tc>
      </w:tr>
    </w:tbl>
    <w:commentRangeEnd w:id="1"/>
    <w:p w14:paraId="28A7CBDB" w14:textId="77777777" w:rsidR="00683CA1" w:rsidRPr="00B352AE" w:rsidRDefault="00BA3ACF" w:rsidP="00683CA1">
      <w:pPr>
        <w:jc w:val="both"/>
        <w:rPr>
          <w:rFonts w:ascii="Times New Roman" w:hAnsi="Times New Roman" w:cs="Times New Roman"/>
          <w:color w:val="000000" w:themeColor="text1"/>
          <w:sz w:val="24"/>
          <w:szCs w:val="24"/>
        </w:rPr>
      </w:pPr>
      <w:r>
        <w:rPr>
          <w:rStyle w:val="CommentReference"/>
        </w:rPr>
        <w:commentReference w:id="1"/>
      </w:r>
    </w:p>
    <w:p w14:paraId="48446467" w14:textId="12530CE2" w:rsidR="00683CA1" w:rsidRPr="001C37D5" w:rsidRDefault="00683CA1" w:rsidP="00DB38EA">
      <w:pPr>
        <w:pStyle w:val="Heading3"/>
        <w:numPr>
          <w:ilvl w:val="1"/>
          <w:numId w:val="43"/>
        </w:numPr>
        <w:tabs>
          <w:tab w:val="left" w:pos="284"/>
        </w:tabs>
        <w:spacing w:before="0"/>
        <w:ind w:left="426" w:hanging="567"/>
        <w:jc w:val="both"/>
        <w:textAlignment w:val="baseline"/>
        <w:rPr>
          <w:rFonts w:ascii="Times New Roman" w:hAnsi="Times New Roman" w:cs="Times New Roman"/>
          <w:b/>
          <w:bCs/>
          <w:color w:val="000000" w:themeColor="text1"/>
          <w:szCs w:val="24"/>
          <w:bdr w:val="none" w:sz="0" w:space="0" w:color="auto" w:frame="1"/>
        </w:rPr>
      </w:pPr>
      <w:r w:rsidRPr="001C37D5">
        <w:rPr>
          <w:rFonts w:ascii="Times New Roman" w:hAnsi="Times New Roman" w:cs="Times New Roman"/>
          <w:b/>
          <w:bCs/>
          <w:color w:val="000000" w:themeColor="text1"/>
          <w:szCs w:val="24"/>
          <w:bdr w:val="none" w:sz="0" w:space="0" w:color="auto" w:frame="1"/>
        </w:rPr>
        <w:t>Metabolic Disorders (Diabetes, Obesity and Atherosclerosis)</w:t>
      </w:r>
      <w:r w:rsidRPr="001C37D5">
        <w:rPr>
          <w:rFonts w:ascii="Times New Roman" w:hAnsi="Times New Roman" w:cs="Times New Roman"/>
          <w:b/>
          <w:bCs/>
          <w:noProof/>
          <w:color w:val="000000" w:themeColor="text1"/>
          <w:szCs w:val="24"/>
          <w:bdr w:val="none" w:sz="0" w:space="0" w:color="auto" w:frame="1"/>
        </w:rPr>
        <w:drawing>
          <wp:inline distT="0" distB="0" distL="0" distR="0" wp14:anchorId="3E26FB7B" wp14:editId="788A678F">
            <wp:extent cx="142875" cy="87630"/>
            <wp:effectExtent l="0" t="0" r="0" b="0"/>
            <wp:docPr id="235005744" name="Picture 6" descr="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ro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 cy="87630"/>
                    </a:xfrm>
                    <a:prstGeom prst="rect">
                      <a:avLst/>
                    </a:prstGeom>
                    <a:noFill/>
                    <a:ln>
                      <a:noFill/>
                    </a:ln>
                  </pic:spPr>
                </pic:pic>
              </a:graphicData>
            </a:graphic>
          </wp:inline>
        </w:drawing>
      </w:r>
    </w:p>
    <w:p w14:paraId="02CCA714" w14:textId="77777777" w:rsidR="00683CA1" w:rsidRPr="001C37D5" w:rsidRDefault="00683CA1" w:rsidP="00683CA1">
      <w:pPr>
        <w:pStyle w:val="NormalWeb"/>
        <w:spacing w:before="0" w:beforeAutospacing="0" w:after="150" w:afterAutospacing="0" w:line="360" w:lineRule="auto"/>
        <w:ind w:firstLine="720"/>
        <w:jc w:val="both"/>
        <w:textAlignment w:val="baseline"/>
        <w:rPr>
          <w:color w:val="000000" w:themeColor="text1"/>
        </w:rPr>
      </w:pPr>
      <w:r w:rsidRPr="001C37D5">
        <w:rPr>
          <w:color w:val="000000" w:themeColor="text1"/>
        </w:rPr>
        <w:t>The team has vast experience in conducting customized metabolic disorder animal models.</w:t>
      </w:r>
    </w:p>
    <w:tbl>
      <w:tblPr>
        <w:tblW w:w="9364" w:type="dxa"/>
        <w:shd w:val="clear" w:color="auto" w:fill="FFFFFF"/>
        <w:tblCellMar>
          <w:left w:w="0" w:type="dxa"/>
          <w:right w:w="0" w:type="dxa"/>
        </w:tblCellMar>
        <w:tblLook w:val="04A0" w:firstRow="1" w:lastRow="0" w:firstColumn="1" w:lastColumn="0" w:noHBand="0" w:noVBand="1"/>
      </w:tblPr>
      <w:tblGrid>
        <w:gridCol w:w="1668"/>
        <w:gridCol w:w="2451"/>
        <w:gridCol w:w="2835"/>
        <w:gridCol w:w="2410"/>
      </w:tblGrid>
      <w:tr w:rsidR="00683CA1" w:rsidRPr="001C37D5" w14:paraId="1FB7BA90" w14:textId="77777777" w:rsidTr="005E7B71">
        <w:trPr>
          <w:tblHeader/>
        </w:trPr>
        <w:tc>
          <w:tcPr>
            <w:tcW w:w="1668"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00324DB6" w14:textId="77777777" w:rsidR="00683CA1" w:rsidRPr="001C37D5" w:rsidRDefault="00683CA1" w:rsidP="005E7B71">
            <w:pPr>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rPr>
              <w:t>Type​</w:t>
            </w:r>
          </w:p>
        </w:tc>
        <w:tc>
          <w:tcPr>
            <w:tcW w:w="2451"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24DBEF60" w14:textId="77777777" w:rsidR="00683CA1" w:rsidRPr="001C37D5" w:rsidRDefault="00683CA1" w:rsidP="005E7B71">
            <w:pPr>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rPr>
              <w:t>Strain-Species</w:t>
            </w:r>
          </w:p>
        </w:tc>
        <w:tc>
          <w:tcPr>
            <w:tcW w:w="2835"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247AFF73" w14:textId="77777777" w:rsidR="00683CA1" w:rsidRPr="001C37D5" w:rsidRDefault="00683CA1" w:rsidP="005E7B71">
            <w:pPr>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rPr>
              <w:t>Activity/test Model​​</w:t>
            </w:r>
          </w:p>
        </w:tc>
        <w:tc>
          <w:tcPr>
            <w:tcW w:w="2410"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1DA6B699" w14:textId="77777777" w:rsidR="00683CA1" w:rsidRPr="001C37D5" w:rsidRDefault="00683CA1" w:rsidP="005E7B71">
            <w:pPr>
              <w:jc w:val="both"/>
              <w:rPr>
                <w:rFonts w:ascii="Times New Roman" w:hAnsi="Times New Roman" w:cs="Times New Roman"/>
                <w:b/>
                <w:bCs/>
                <w:color w:val="000000" w:themeColor="text1"/>
                <w:sz w:val="24"/>
                <w:szCs w:val="24"/>
              </w:rPr>
            </w:pPr>
            <w:r w:rsidRPr="001C37D5">
              <w:rPr>
                <w:rFonts w:ascii="Times New Roman" w:hAnsi="Times New Roman" w:cs="Times New Roman"/>
                <w:b/>
                <w:bCs/>
                <w:color w:val="000000" w:themeColor="text1"/>
                <w:sz w:val="24"/>
                <w:szCs w:val="24"/>
              </w:rPr>
              <w:t>Validating/Standards​​</w:t>
            </w:r>
          </w:p>
        </w:tc>
      </w:tr>
      <w:tr w:rsidR="00683CA1" w:rsidRPr="001C37D5" w14:paraId="5E012B81" w14:textId="77777777" w:rsidTr="005E7B71">
        <w:tc>
          <w:tcPr>
            <w:tcW w:w="1668" w:type="dxa"/>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67CFBE1"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MD​ (Diabetes and Obesity)</w:t>
            </w: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3D7D136"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Mice and rats​</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981E2BA"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OGTT, IPGTT, IVLTT, and Euglycemic clamp study​​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6E3D8CE"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Pioglitazone/Exenatide​</w:t>
            </w:r>
          </w:p>
        </w:tc>
      </w:tr>
      <w:tr w:rsidR="00683CA1" w:rsidRPr="001C37D5" w14:paraId="433DE891"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DEED771"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ECBF33F"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Swiss albino mice / Wistar rats/CD1 mice​​</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13FB8FC"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Acute food intake modulating activity ​</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4A89A8D"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Rimonabant/ PYY 3-36/Liraglutide</w:t>
            </w:r>
          </w:p>
        </w:tc>
      </w:tr>
      <w:tr w:rsidR="00683CA1" w:rsidRPr="001C37D5" w14:paraId="50B07E6E"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90FD83F"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FE7ACFF"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CD1 mice​</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5E490BF"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3 days of administration of food intake and body weight lowering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C91CEA0"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PYY 3-36​</w:t>
            </w:r>
          </w:p>
        </w:tc>
      </w:tr>
      <w:tr w:rsidR="00683CA1" w:rsidRPr="001C37D5" w14:paraId="3A89B9E7"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DEF258B"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A800854" w14:textId="77777777" w:rsidR="00683CA1" w:rsidRPr="001C37D5" w:rsidRDefault="00683CA1" w:rsidP="005E7B71">
            <w:pPr>
              <w:jc w:val="both"/>
              <w:rPr>
                <w:rFonts w:ascii="Times New Roman" w:hAnsi="Times New Roman" w:cs="Times New Roman"/>
                <w:color w:val="000000" w:themeColor="text1"/>
                <w:sz w:val="24"/>
                <w:szCs w:val="24"/>
              </w:rPr>
            </w:pPr>
            <w:proofErr w:type="spellStart"/>
            <w:r w:rsidRPr="001C37D5">
              <w:rPr>
                <w:rFonts w:ascii="Times New Roman" w:hAnsi="Times New Roman" w:cs="Times New Roman"/>
                <w:color w:val="000000" w:themeColor="text1"/>
                <w:sz w:val="24"/>
                <w:szCs w:val="24"/>
              </w:rPr>
              <w:t>db</w:t>
            </w:r>
            <w:proofErr w:type="spellEnd"/>
            <w:r w:rsidRPr="001C37D5">
              <w:rPr>
                <w:rFonts w:ascii="Times New Roman" w:hAnsi="Times New Roman" w:cs="Times New Roman"/>
                <w:color w:val="000000" w:themeColor="text1"/>
                <w:sz w:val="24"/>
                <w:szCs w:val="24"/>
              </w:rPr>
              <w:t>/</w:t>
            </w:r>
            <w:proofErr w:type="spellStart"/>
            <w:r w:rsidRPr="001C37D5">
              <w:rPr>
                <w:rFonts w:ascii="Times New Roman" w:hAnsi="Times New Roman" w:cs="Times New Roman"/>
                <w:color w:val="000000" w:themeColor="text1"/>
                <w:sz w:val="24"/>
                <w:szCs w:val="24"/>
              </w:rPr>
              <w:t>db</w:t>
            </w:r>
            <w:proofErr w:type="spellEnd"/>
            <w:r w:rsidRPr="001C37D5">
              <w:rPr>
                <w:rFonts w:ascii="Times New Roman" w:hAnsi="Times New Roman" w:cs="Times New Roman"/>
                <w:color w:val="000000" w:themeColor="text1"/>
                <w:sz w:val="24"/>
                <w:szCs w:val="24"/>
              </w:rPr>
              <w:t xml:space="preserve"> mice​</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CCC7F9F"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Blood glucose lowering and anti-</w:t>
            </w:r>
            <w:proofErr w:type="spellStart"/>
            <w:r w:rsidRPr="001C37D5">
              <w:rPr>
                <w:rFonts w:ascii="Times New Roman" w:hAnsi="Times New Roman" w:cs="Times New Roman"/>
                <w:color w:val="000000" w:themeColor="text1"/>
                <w:sz w:val="24"/>
                <w:szCs w:val="24"/>
              </w:rPr>
              <w:t>dyslipidemic</w:t>
            </w:r>
            <w:proofErr w:type="spellEnd"/>
            <w:r w:rsidRPr="001C37D5">
              <w:rPr>
                <w:rFonts w:ascii="Times New Roman" w:hAnsi="Times New Roman" w:cs="Times New Roman"/>
                <w:color w:val="000000" w:themeColor="text1"/>
                <w:sz w:val="24"/>
                <w:szCs w:val="24"/>
              </w:rPr>
              <w:t xml:space="preserve">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C48A909"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Pioglitazone/ liraglutide</w:t>
            </w:r>
          </w:p>
        </w:tc>
      </w:tr>
      <w:tr w:rsidR="00683CA1" w:rsidRPr="001C37D5" w14:paraId="32E3E478"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0ADA1AB"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01FF34A"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Zucker fa/fa rats</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4C53360"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Anti-</w:t>
            </w:r>
            <w:proofErr w:type="spellStart"/>
            <w:r w:rsidRPr="001C37D5">
              <w:rPr>
                <w:rFonts w:ascii="Times New Roman" w:hAnsi="Times New Roman" w:cs="Times New Roman"/>
                <w:color w:val="000000" w:themeColor="text1"/>
                <w:sz w:val="24"/>
                <w:szCs w:val="24"/>
              </w:rPr>
              <w:t>dyslipidemic</w:t>
            </w:r>
            <w:proofErr w:type="spellEnd"/>
            <w:r w:rsidRPr="001C37D5">
              <w:rPr>
                <w:rFonts w:ascii="Times New Roman" w:hAnsi="Times New Roman" w:cs="Times New Roman"/>
                <w:color w:val="000000" w:themeColor="text1"/>
                <w:sz w:val="24"/>
                <w:szCs w:val="24"/>
              </w:rPr>
              <w:t xml:space="preserve"> activity and insulin-sensitizing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C50CD62"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Fenofibrate/Pioglitazone​</w:t>
            </w:r>
          </w:p>
        </w:tc>
      </w:tr>
      <w:tr w:rsidR="00683CA1" w:rsidRPr="001C37D5" w14:paraId="148912EF"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BC0AE73"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9F17054" w14:textId="77777777" w:rsidR="00683CA1" w:rsidRPr="001C37D5" w:rsidRDefault="00683CA1" w:rsidP="005E7B71">
            <w:pPr>
              <w:jc w:val="both"/>
              <w:rPr>
                <w:rFonts w:ascii="Times New Roman" w:hAnsi="Times New Roman" w:cs="Times New Roman"/>
                <w:color w:val="000000" w:themeColor="text1"/>
                <w:sz w:val="24"/>
                <w:szCs w:val="24"/>
              </w:rPr>
            </w:pPr>
            <w:proofErr w:type="spellStart"/>
            <w:r w:rsidRPr="001C37D5">
              <w:rPr>
                <w:rFonts w:ascii="Times New Roman" w:hAnsi="Times New Roman" w:cs="Times New Roman"/>
                <w:color w:val="000000" w:themeColor="text1"/>
                <w:sz w:val="24"/>
                <w:szCs w:val="24"/>
              </w:rPr>
              <w:t>ob</w:t>
            </w:r>
            <w:proofErr w:type="spellEnd"/>
            <w:r w:rsidRPr="001C37D5">
              <w:rPr>
                <w:rFonts w:ascii="Times New Roman" w:hAnsi="Times New Roman" w:cs="Times New Roman"/>
                <w:color w:val="000000" w:themeColor="text1"/>
                <w:sz w:val="24"/>
                <w:szCs w:val="24"/>
              </w:rPr>
              <w:t>/</w:t>
            </w:r>
            <w:proofErr w:type="spellStart"/>
            <w:r w:rsidRPr="001C37D5">
              <w:rPr>
                <w:rFonts w:ascii="Times New Roman" w:hAnsi="Times New Roman" w:cs="Times New Roman"/>
                <w:color w:val="000000" w:themeColor="text1"/>
                <w:sz w:val="24"/>
                <w:szCs w:val="24"/>
              </w:rPr>
              <w:t>ob</w:t>
            </w:r>
            <w:proofErr w:type="spellEnd"/>
            <w:r w:rsidRPr="001C37D5">
              <w:rPr>
                <w:rFonts w:ascii="Times New Roman" w:hAnsi="Times New Roman" w:cs="Times New Roman"/>
                <w:color w:val="000000" w:themeColor="text1"/>
                <w:sz w:val="24"/>
                <w:szCs w:val="24"/>
              </w:rPr>
              <w:t xml:space="preserve"> mice​</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E6F3EC7"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Body weight lowering and insulin-sensitizing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CC8203A"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Metformin/Pioglitazone</w:t>
            </w:r>
          </w:p>
        </w:tc>
      </w:tr>
      <w:tr w:rsidR="00683CA1" w:rsidRPr="001C37D5" w14:paraId="6F6628A6"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9A827B3"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307E5CD"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C57BL/6 - DIO mice</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107D945"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Body weight lowering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526DFD7"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Rimonabant/PYY 3-36</w:t>
            </w:r>
          </w:p>
        </w:tc>
      </w:tr>
      <w:tr w:rsidR="00683CA1" w:rsidRPr="001C37D5" w14:paraId="1657CC62" w14:textId="77777777" w:rsidTr="005E7B71">
        <w:tc>
          <w:tcPr>
            <w:tcW w:w="1668" w:type="dxa"/>
            <w:vMerge w:val="restart"/>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D3257B9"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lastRenderedPageBreak/>
              <w:t>CV (Atherosclerosis)</w:t>
            </w: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F5C31F1" w14:textId="77777777" w:rsidR="00683CA1" w:rsidRPr="001C37D5" w:rsidRDefault="00683CA1" w:rsidP="005E7B71">
            <w:pPr>
              <w:jc w:val="both"/>
              <w:rPr>
                <w:rFonts w:ascii="Times New Roman" w:hAnsi="Times New Roman" w:cs="Times New Roman"/>
                <w:color w:val="000000" w:themeColor="text1"/>
                <w:sz w:val="24"/>
                <w:szCs w:val="24"/>
              </w:rPr>
            </w:pPr>
            <w:proofErr w:type="spellStart"/>
            <w:r w:rsidRPr="001C37D5">
              <w:rPr>
                <w:rFonts w:ascii="Times New Roman" w:hAnsi="Times New Roman" w:cs="Times New Roman"/>
                <w:color w:val="000000" w:themeColor="text1"/>
                <w:sz w:val="24"/>
                <w:szCs w:val="24"/>
              </w:rPr>
              <w:t>LDLr</w:t>
            </w:r>
            <w:proofErr w:type="spellEnd"/>
            <w:r w:rsidRPr="001C37D5">
              <w:rPr>
                <w:rFonts w:ascii="Times New Roman" w:hAnsi="Times New Roman" w:cs="Times New Roman"/>
                <w:color w:val="000000" w:themeColor="text1"/>
                <w:sz w:val="24"/>
                <w:szCs w:val="24"/>
              </w:rPr>
              <w:t xml:space="preserve"> -/-Mic</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EF4CD4F"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Anti-atherosclerotic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075129D"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Fenofibrate​</w:t>
            </w:r>
          </w:p>
        </w:tc>
      </w:tr>
      <w:tr w:rsidR="00683CA1" w:rsidRPr="001C37D5" w14:paraId="06E88776"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14879AF"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470FD40"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Swiss albino mice</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DB04F73"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Lipid-lowering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FE4C863"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Fenofibrate ​​</w:t>
            </w:r>
          </w:p>
        </w:tc>
      </w:tr>
      <w:tr w:rsidR="00683CA1" w:rsidRPr="001C37D5" w14:paraId="43A39695"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1A17955"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AB885F3"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High-fat-fed Sprague Dawley rats</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3F78D7A"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Acute lipid (TC, TG) lowering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AFB3EC2"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Fenofibrate</w:t>
            </w:r>
          </w:p>
        </w:tc>
      </w:tr>
      <w:tr w:rsidR="00683CA1" w:rsidRPr="001C37D5" w14:paraId="0C354FBC" w14:textId="77777777" w:rsidTr="005E7B71">
        <w:tc>
          <w:tcPr>
            <w:tcW w:w="1668" w:type="dxa"/>
            <w:vMerge/>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5D4A093" w14:textId="77777777" w:rsidR="00683CA1" w:rsidRPr="001C37D5" w:rsidRDefault="00683CA1" w:rsidP="005E7B71">
            <w:pPr>
              <w:jc w:val="both"/>
              <w:rPr>
                <w:rFonts w:ascii="Times New Roman" w:hAnsi="Times New Roman" w:cs="Times New Roman"/>
                <w:color w:val="000000" w:themeColor="text1"/>
                <w:sz w:val="24"/>
                <w:szCs w:val="24"/>
              </w:rPr>
            </w:pPr>
          </w:p>
        </w:tc>
        <w:tc>
          <w:tcPr>
            <w:tcW w:w="2451"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9212E6C"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Golden Syrian Hamster</w:t>
            </w:r>
          </w:p>
        </w:tc>
        <w:tc>
          <w:tcPr>
            <w:tcW w:w="2835"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08FECB5E"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HDL elevating activity​</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1CC7871" w14:textId="77777777" w:rsidR="00683CA1" w:rsidRPr="001C37D5" w:rsidRDefault="00683CA1" w:rsidP="005E7B71">
            <w:pPr>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Torcetrapib ​</w:t>
            </w:r>
          </w:p>
        </w:tc>
      </w:tr>
    </w:tbl>
    <w:p w14:paraId="74409A1D" w14:textId="77777777" w:rsidR="00683CA1" w:rsidRPr="001C37D5" w:rsidRDefault="00683CA1" w:rsidP="00683CA1">
      <w:pPr>
        <w:pStyle w:val="Heading3"/>
        <w:spacing w:before="0"/>
        <w:ind w:left="284"/>
        <w:jc w:val="both"/>
        <w:textAlignment w:val="baseline"/>
        <w:rPr>
          <w:rFonts w:ascii="Times New Roman" w:hAnsi="Times New Roman" w:cs="Times New Roman"/>
          <w:b/>
          <w:bCs/>
          <w:color w:val="000000" w:themeColor="text1"/>
          <w:szCs w:val="24"/>
          <w:bdr w:val="none" w:sz="0" w:space="0" w:color="auto" w:frame="1"/>
        </w:rPr>
      </w:pPr>
    </w:p>
    <w:p w14:paraId="6D653AED" w14:textId="740CA420" w:rsidR="00683CA1" w:rsidRPr="001C37D5" w:rsidRDefault="00683CA1" w:rsidP="00C22B4B">
      <w:pPr>
        <w:pStyle w:val="Heading3"/>
        <w:numPr>
          <w:ilvl w:val="1"/>
          <w:numId w:val="43"/>
        </w:numPr>
        <w:spacing w:before="0"/>
        <w:ind w:left="426" w:hanging="567"/>
        <w:jc w:val="both"/>
        <w:textAlignment w:val="baseline"/>
        <w:rPr>
          <w:rFonts w:ascii="Times New Roman" w:hAnsi="Times New Roman" w:cs="Times New Roman"/>
          <w:b/>
          <w:bCs/>
          <w:color w:val="000000" w:themeColor="text1"/>
          <w:szCs w:val="24"/>
          <w:bdr w:val="none" w:sz="0" w:space="0" w:color="auto" w:frame="1"/>
        </w:rPr>
      </w:pPr>
      <w:r w:rsidRPr="001C37D5">
        <w:rPr>
          <w:rFonts w:ascii="Times New Roman" w:hAnsi="Times New Roman" w:cs="Times New Roman"/>
          <w:b/>
          <w:bCs/>
          <w:color w:val="000000" w:themeColor="text1"/>
          <w:szCs w:val="24"/>
          <w:bdr w:val="none" w:sz="0" w:space="0" w:color="auto" w:frame="1"/>
        </w:rPr>
        <w:t>Oncology Animal Model</w:t>
      </w:r>
    </w:p>
    <w:p w14:paraId="5F92819E" w14:textId="77777777" w:rsidR="00683CA1" w:rsidRPr="001C37D5" w:rsidRDefault="00683CA1" w:rsidP="00683CA1">
      <w:pPr>
        <w:ind w:firstLine="720"/>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ATNT Laboratories has significant experience in oncology drug discovery. We offer a large collection of tumour models for small and large molecule drug discovery.</w:t>
      </w:r>
    </w:p>
    <w:tbl>
      <w:tblPr>
        <w:tblW w:w="9364" w:type="dxa"/>
        <w:shd w:val="clear" w:color="auto" w:fill="FFFFFF"/>
        <w:tblCellMar>
          <w:left w:w="0" w:type="dxa"/>
          <w:right w:w="0" w:type="dxa"/>
        </w:tblCellMar>
        <w:tblLook w:val="04A0" w:firstRow="1" w:lastRow="0" w:firstColumn="1" w:lastColumn="0" w:noHBand="0" w:noVBand="1"/>
      </w:tblPr>
      <w:tblGrid>
        <w:gridCol w:w="1568"/>
        <w:gridCol w:w="4110"/>
        <w:gridCol w:w="1276"/>
        <w:gridCol w:w="2410"/>
      </w:tblGrid>
      <w:tr w:rsidR="00683CA1" w:rsidRPr="001C37D5" w14:paraId="2C285B7C" w14:textId="77777777" w:rsidTr="005E7B71">
        <w:trPr>
          <w:tblHeader/>
        </w:trPr>
        <w:tc>
          <w:tcPr>
            <w:tcW w:w="1568"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12837D6B" w14:textId="77777777" w:rsidR="00683CA1" w:rsidRPr="001C37D5" w:rsidRDefault="00683CA1" w:rsidP="005E7B71">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Cancer type ​</w:t>
            </w:r>
          </w:p>
        </w:tc>
        <w:tc>
          <w:tcPr>
            <w:tcW w:w="4110"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596F1E61" w14:textId="77777777" w:rsidR="00683CA1" w:rsidRPr="001C37D5" w:rsidRDefault="00683CA1" w:rsidP="005E7B71">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Cell line​</w:t>
            </w:r>
          </w:p>
        </w:tc>
        <w:tc>
          <w:tcPr>
            <w:tcW w:w="1276"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16ED4509" w14:textId="77777777" w:rsidR="00683CA1" w:rsidRPr="001C37D5" w:rsidRDefault="00683CA1" w:rsidP="005E7B71">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Mice ​​​</w:t>
            </w:r>
          </w:p>
        </w:tc>
        <w:tc>
          <w:tcPr>
            <w:tcW w:w="2410" w:type="dxa"/>
            <w:tcBorders>
              <w:top w:val="single" w:sz="6" w:space="0" w:color="auto"/>
              <w:left w:val="single" w:sz="6" w:space="0" w:color="auto"/>
              <w:bottom w:val="single" w:sz="6" w:space="0" w:color="auto"/>
              <w:right w:val="single" w:sz="6" w:space="0" w:color="auto"/>
            </w:tcBorders>
            <w:shd w:val="clear" w:color="auto" w:fill="50AD95"/>
            <w:vAlign w:val="bottom"/>
            <w:hideMark/>
          </w:tcPr>
          <w:p w14:paraId="277E1CEC" w14:textId="77777777" w:rsidR="00683CA1" w:rsidRPr="001C37D5" w:rsidRDefault="00683CA1" w:rsidP="005E7B71">
            <w:pPr>
              <w:spacing w:before="0" w:after="0"/>
              <w:rPr>
                <w:rFonts w:ascii="Times New Roman" w:eastAsia="Times New Roman" w:hAnsi="Times New Roman" w:cs="Times New Roman"/>
                <w:b/>
                <w:bCs/>
                <w:color w:val="000000" w:themeColor="text1"/>
                <w:kern w:val="0"/>
                <w:sz w:val="24"/>
                <w:szCs w:val="24"/>
                <w:lang w:eastAsia="en-IN" w:bidi="ar-SA"/>
                <w14:ligatures w14:val="none"/>
              </w:rPr>
            </w:pPr>
            <w:r w:rsidRPr="001C37D5">
              <w:rPr>
                <w:rFonts w:ascii="Times New Roman" w:eastAsia="Times New Roman" w:hAnsi="Times New Roman" w:cs="Times New Roman"/>
                <w:b/>
                <w:bCs/>
                <w:color w:val="000000" w:themeColor="text1"/>
                <w:kern w:val="0"/>
                <w:sz w:val="24"/>
                <w:szCs w:val="24"/>
                <w:lang w:eastAsia="en-IN" w:bidi="ar-SA"/>
                <w14:ligatures w14:val="none"/>
              </w:rPr>
              <w:t>Model type ​​</w:t>
            </w:r>
          </w:p>
        </w:tc>
      </w:tr>
      <w:tr w:rsidR="00683CA1" w:rsidRPr="001C37D5" w14:paraId="5DA5DE33"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34A5E0B"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Lung cancer, NSCLC</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7069619"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A549, </w:t>
            </w:r>
            <w:proofErr w:type="gramStart"/>
            <w:r w:rsidRPr="001C37D5">
              <w:rPr>
                <w:rFonts w:ascii="Times New Roman" w:eastAsia="Times New Roman" w:hAnsi="Times New Roman" w:cs="Times New Roman"/>
                <w:color w:val="000000" w:themeColor="text1"/>
                <w:kern w:val="0"/>
                <w:sz w:val="24"/>
                <w:szCs w:val="24"/>
                <w:lang w:eastAsia="en-IN" w:bidi="ar-SA"/>
                <w14:ligatures w14:val="none"/>
              </w:rPr>
              <w:t>Known</w:t>
            </w:r>
            <w:proofErr w:type="gramEnd"/>
            <w:r w:rsidRPr="001C37D5">
              <w:rPr>
                <w:rFonts w:ascii="Times New Roman" w:eastAsia="Times New Roman" w:hAnsi="Times New Roman" w:cs="Times New Roman"/>
                <w:color w:val="000000" w:themeColor="text1"/>
                <w:kern w:val="0"/>
                <w:sz w:val="24"/>
                <w:szCs w:val="24"/>
                <w:lang w:eastAsia="en-IN" w:bidi="ar-SA"/>
                <w14:ligatures w14:val="none"/>
              </w:rPr>
              <w:t xml:space="preserve"> to be KRAS mutant and EGFR wild type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2B92F92"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Ncr</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nude mice​​</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562E2DC"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w:t>
            </w:r>
          </w:p>
        </w:tc>
      </w:tr>
      <w:tr w:rsidR="00683CA1" w:rsidRPr="001C37D5" w14:paraId="7A571E9D"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F4A20EC"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Multiple Myeloma ​</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9DDC1C6"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H929​​</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B5F79B5"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NOD SCID mice ​</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8CCF81C"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w:t>
            </w:r>
          </w:p>
        </w:tc>
      </w:tr>
      <w:tr w:rsidR="00683CA1" w:rsidRPr="001C37D5" w14:paraId="73A0B8D0"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B3E6212"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Breast cancer​</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3454241"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MCF-7 cells are ER+, progesterone receptor-positive, and HER2 negative.​​</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30B78E0"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Ncr</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nude mice ​​​</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A290B3B"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w:t>
            </w:r>
          </w:p>
        </w:tc>
      </w:tr>
      <w:tr w:rsidR="00683CA1" w:rsidRPr="001C37D5" w14:paraId="2BF6C309"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7DEF05B"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Prostate cancer​</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EB7C95F"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22RV1, cell line has been derived from a human prostatic carcinoma xenograft, CWR22R</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BB51429"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Ncr</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nude mice</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D329C8"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w:t>
            </w:r>
          </w:p>
        </w:tc>
      </w:tr>
      <w:tr w:rsidR="00683CA1" w:rsidRPr="001C37D5" w14:paraId="445B592C"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4A500E5"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Colon cancer​</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92015C0"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COLO 205 non metastatic ​​</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EEF484F"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Ncr</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nude mice​​</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CB5C535"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w:t>
            </w:r>
          </w:p>
        </w:tc>
      </w:tr>
      <w:tr w:rsidR="00683CA1" w:rsidRPr="001C37D5" w14:paraId="42DA79A7"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F78BB6E"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Leukemia</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5BB71FB"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MV-4-11, human </w:t>
            </w: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biphenotypic</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B myelomonocytic </w:t>
            </w: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leukemia</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3109050"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Ncr</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nude mice</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D7D16A3"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w:t>
            </w:r>
          </w:p>
        </w:tc>
      </w:tr>
      <w:tr w:rsidR="00683CA1" w:rsidRPr="001C37D5" w14:paraId="18B47AA9"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279E10C"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Colon cancer​</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8BB59FC"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CT26​​</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677DD1B"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BALB/c mice</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2F6A365E"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Syngeneic, subcutaneous​     </w:t>
            </w:r>
            <w:r w:rsidRPr="001C37D5">
              <w:rPr>
                <w:rFonts w:ascii="Times New Roman" w:eastAsia="Times New Roman" w:hAnsi="Times New Roman" w:cs="Times New Roman"/>
                <w:color w:val="000000" w:themeColor="text1"/>
                <w:kern w:val="0"/>
                <w:sz w:val="24"/>
                <w:szCs w:val="24"/>
                <w:lang w:eastAsia="en-IN" w:bidi="ar-SA"/>
                <w14:ligatures w14:val="none"/>
              </w:rPr>
              <w:br/>
              <w:t>Established model ​</w:t>
            </w:r>
          </w:p>
        </w:tc>
      </w:tr>
      <w:tr w:rsidR="00683CA1" w:rsidRPr="001C37D5" w14:paraId="1CAFC671"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5ED255F2"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Ovarian cancer​</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63819BA"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SKOV-03​​</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713FD53A"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Ncr</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nude mice</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38E3F80C"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     </w:t>
            </w:r>
            <w:r w:rsidRPr="001C37D5">
              <w:rPr>
                <w:rFonts w:ascii="Times New Roman" w:eastAsia="Times New Roman" w:hAnsi="Times New Roman" w:cs="Times New Roman"/>
                <w:color w:val="000000" w:themeColor="text1"/>
                <w:kern w:val="0"/>
                <w:sz w:val="24"/>
                <w:szCs w:val="24"/>
                <w:lang w:eastAsia="en-IN" w:bidi="ar-SA"/>
                <w14:ligatures w14:val="none"/>
              </w:rPr>
              <w:br/>
            </w:r>
            <w:r w:rsidRPr="001C37D5">
              <w:rPr>
                <w:rFonts w:ascii="Times New Roman" w:eastAsia="Times New Roman" w:hAnsi="Times New Roman" w:cs="Times New Roman"/>
                <w:color w:val="000000" w:themeColor="text1"/>
                <w:kern w:val="0"/>
                <w:sz w:val="24"/>
                <w:szCs w:val="24"/>
                <w:lang w:eastAsia="en-IN" w:bidi="ar-SA"/>
                <w14:ligatures w14:val="none"/>
              </w:rPr>
              <w:lastRenderedPageBreak/>
              <w:t>Established model​</w:t>
            </w:r>
          </w:p>
        </w:tc>
      </w:tr>
      <w:tr w:rsidR="00683CA1" w:rsidRPr="001C37D5" w14:paraId="51573DED" w14:textId="77777777" w:rsidTr="005E7B71">
        <w:tc>
          <w:tcPr>
            <w:tcW w:w="1568"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1E5CADFA"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lastRenderedPageBreak/>
              <w:t xml:space="preserve">Acute myeloid </w:t>
            </w: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leukemia</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w:t>
            </w:r>
          </w:p>
        </w:tc>
        <w:tc>
          <w:tcPr>
            <w:tcW w:w="41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648B09E3"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MOLM-13​​</w:t>
            </w:r>
          </w:p>
        </w:tc>
        <w:tc>
          <w:tcPr>
            <w:tcW w:w="1276"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50740E7"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NOD SCID mice</w:t>
            </w:r>
          </w:p>
        </w:tc>
        <w:tc>
          <w:tcPr>
            <w:tcW w:w="2410" w:type="dxa"/>
            <w:tcBorders>
              <w:top w:val="single" w:sz="6" w:space="0" w:color="CCCCCC"/>
              <w:left w:val="single" w:sz="6" w:space="0" w:color="CCCCCC"/>
              <w:bottom w:val="single" w:sz="6" w:space="0" w:color="CCCCCC"/>
              <w:right w:val="single" w:sz="6" w:space="0" w:color="CCCCCC"/>
            </w:tcBorders>
            <w:shd w:val="clear" w:color="auto" w:fill="FFFFFF"/>
            <w:vAlign w:val="bottom"/>
            <w:hideMark/>
          </w:tcPr>
          <w:p w14:paraId="4251A5ED" w14:textId="77777777" w:rsidR="00683CA1" w:rsidRPr="001C37D5" w:rsidRDefault="00683CA1" w:rsidP="005E7B71">
            <w:pPr>
              <w:spacing w:before="0" w:after="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Xenograft, subcutaneous     </w:t>
            </w:r>
            <w:r w:rsidRPr="001C37D5">
              <w:rPr>
                <w:rFonts w:ascii="Times New Roman" w:eastAsia="Times New Roman" w:hAnsi="Times New Roman" w:cs="Times New Roman"/>
                <w:color w:val="000000" w:themeColor="text1"/>
                <w:kern w:val="0"/>
                <w:sz w:val="24"/>
                <w:szCs w:val="24"/>
                <w:lang w:eastAsia="en-IN" w:bidi="ar-SA"/>
                <w14:ligatures w14:val="none"/>
              </w:rPr>
              <w:br/>
              <w:t>Established model​</w:t>
            </w:r>
          </w:p>
        </w:tc>
      </w:tr>
    </w:tbl>
    <w:p w14:paraId="1AEF9C38" w14:textId="52C7B9F5" w:rsidR="00683CA1" w:rsidRPr="00594D4C" w:rsidRDefault="00683CA1" w:rsidP="001F3A12">
      <w:pPr>
        <w:pStyle w:val="Heading3"/>
        <w:numPr>
          <w:ilvl w:val="1"/>
          <w:numId w:val="43"/>
        </w:numPr>
        <w:spacing w:before="0"/>
        <w:ind w:left="567" w:hanging="567"/>
        <w:jc w:val="both"/>
        <w:textAlignment w:val="baseline"/>
        <w:rPr>
          <w:rFonts w:ascii="Times New Roman" w:hAnsi="Times New Roman" w:cs="Times New Roman"/>
          <w:b/>
          <w:bCs/>
          <w:color w:val="000000" w:themeColor="text1"/>
          <w:szCs w:val="24"/>
          <w:highlight w:val="yellow"/>
          <w:bdr w:val="none" w:sz="0" w:space="0" w:color="auto" w:frame="1"/>
        </w:rPr>
      </w:pPr>
      <w:r w:rsidRPr="00594D4C">
        <w:rPr>
          <w:rFonts w:ascii="Times New Roman" w:hAnsi="Times New Roman" w:cs="Times New Roman"/>
          <w:b/>
          <w:bCs/>
          <w:color w:val="000000" w:themeColor="text1"/>
          <w:szCs w:val="24"/>
          <w:highlight w:val="yellow"/>
          <w:bdr w:val="none" w:sz="0" w:space="0" w:color="auto" w:frame="1"/>
        </w:rPr>
        <w:t>Miscellaneous Models</w:t>
      </w:r>
    </w:p>
    <w:p w14:paraId="7548D221" w14:textId="77777777" w:rsidR="00683CA1" w:rsidRPr="00594D4C" w:rsidRDefault="00683CA1" w:rsidP="00D61488">
      <w:pPr>
        <w:pStyle w:val="ListParagraph"/>
        <w:numPr>
          <w:ilvl w:val="0"/>
          <w:numId w:val="23"/>
        </w:numPr>
        <w:ind w:left="851" w:hanging="283"/>
        <w:jc w:val="both"/>
        <w:rPr>
          <w:rFonts w:ascii="Times New Roman" w:hAnsi="Times New Roman" w:cs="Times New Roman"/>
          <w:color w:val="000000" w:themeColor="text1"/>
          <w:sz w:val="24"/>
          <w:szCs w:val="24"/>
          <w:highlight w:val="yellow"/>
        </w:rPr>
      </w:pPr>
      <w:r w:rsidRPr="00594D4C">
        <w:rPr>
          <w:rFonts w:ascii="Times New Roman" w:hAnsi="Times New Roman" w:cs="Times New Roman"/>
          <w:color w:val="000000" w:themeColor="text1"/>
          <w:sz w:val="24"/>
          <w:szCs w:val="24"/>
          <w:highlight w:val="yellow"/>
        </w:rPr>
        <w:t>Mouse/ rat whole blood and splenocyte assays with different stimulants (LPS, NECA) and evaluation of cytokines and biomarkers using flow cytometer.</w:t>
      </w:r>
    </w:p>
    <w:p w14:paraId="05B22843" w14:textId="77777777" w:rsidR="00683CA1" w:rsidRPr="00594D4C" w:rsidRDefault="00683CA1" w:rsidP="00D61488">
      <w:pPr>
        <w:pStyle w:val="ListParagraph"/>
        <w:numPr>
          <w:ilvl w:val="0"/>
          <w:numId w:val="23"/>
        </w:numPr>
        <w:ind w:left="851"/>
        <w:jc w:val="both"/>
        <w:rPr>
          <w:rFonts w:ascii="Times New Roman" w:hAnsi="Times New Roman" w:cs="Times New Roman"/>
          <w:color w:val="000000" w:themeColor="text1"/>
          <w:sz w:val="24"/>
          <w:szCs w:val="24"/>
          <w:highlight w:val="yellow"/>
        </w:rPr>
      </w:pPr>
      <w:r w:rsidRPr="00594D4C">
        <w:rPr>
          <w:rFonts w:ascii="Times New Roman" w:hAnsi="Times New Roman" w:cs="Times New Roman"/>
          <w:color w:val="000000" w:themeColor="text1"/>
          <w:sz w:val="24"/>
          <w:szCs w:val="24"/>
          <w:highlight w:val="yellow"/>
        </w:rPr>
        <w:t>Oxidative stress markers evaluation in rats administered with repeat intravenous Iron formulation.</w:t>
      </w:r>
    </w:p>
    <w:p w14:paraId="1EBF57F3" w14:textId="77777777" w:rsidR="00683CA1" w:rsidRPr="00594D4C" w:rsidRDefault="00683CA1" w:rsidP="00D61488">
      <w:pPr>
        <w:pStyle w:val="ListParagraph"/>
        <w:numPr>
          <w:ilvl w:val="0"/>
          <w:numId w:val="23"/>
        </w:numPr>
        <w:ind w:left="851"/>
        <w:jc w:val="both"/>
        <w:rPr>
          <w:rFonts w:ascii="Times New Roman" w:hAnsi="Times New Roman" w:cs="Times New Roman"/>
          <w:color w:val="000000" w:themeColor="text1"/>
          <w:sz w:val="24"/>
          <w:szCs w:val="24"/>
          <w:highlight w:val="yellow"/>
        </w:rPr>
      </w:pPr>
      <w:r w:rsidRPr="00594D4C">
        <w:rPr>
          <w:rFonts w:ascii="Times New Roman" w:hAnsi="Times New Roman" w:cs="Times New Roman"/>
          <w:color w:val="000000" w:themeColor="text1"/>
          <w:sz w:val="24"/>
          <w:szCs w:val="24"/>
          <w:highlight w:val="yellow"/>
        </w:rPr>
        <w:t>Evaluation of test compounds potential in modulating serum Iron and hepcidin expression modulation in restricted iron diet fed rats.</w:t>
      </w:r>
    </w:p>
    <w:p w14:paraId="2D9DD54D" w14:textId="77777777" w:rsidR="00683CA1" w:rsidRPr="00B44D77" w:rsidRDefault="00683CA1" w:rsidP="00D61488">
      <w:pPr>
        <w:pStyle w:val="ListParagraph"/>
        <w:numPr>
          <w:ilvl w:val="0"/>
          <w:numId w:val="23"/>
        </w:numPr>
        <w:ind w:left="851"/>
        <w:jc w:val="both"/>
        <w:rPr>
          <w:rFonts w:ascii="Times New Roman" w:hAnsi="Times New Roman" w:cs="Times New Roman"/>
          <w:color w:val="000000" w:themeColor="text1"/>
          <w:sz w:val="24"/>
          <w:szCs w:val="24"/>
          <w:highlight w:val="yellow"/>
        </w:rPr>
      </w:pPr>
      <w:r w:rsidRPr="00594D4C">
        <w:rPr>
          <w:rFonts w:ascii="Times New Roman" w:hAnsi="Times New Roman" w:cs="Times New Roman"/>
          <w:color w:val="000000" w:themeColor="text1"/>
          <w:sz w:val="24"/>
          <w:szCs w:val="24"/>
          <w:highlight w:val="yellow"/>
        </w:rPr>
        <w:t xml:space="preserve">Evaluation of test compounds potential in muscle regeneration in thermal injury </w:t>
      </w:r>
      <w:r w:rsidRPr="00B44D77">
        <w:rPr>
          <w:rFonts w:ascii="Times New Roman" w:hAnsi="Times New Roman" w:cs="Times New Roman"/>
          <w:color w:val="000000" w:themeColor="text1"/>
          <w:sz w:val="24"/>
          <w:szCs w:val="24"/>
          <w:highlight w:val="yellow"/>
        </w:rPr>
        <w:t>mice model.</w:t>
      </w:r>
    </w:p>
    <w:p w14:paraId="1B0CC484" w14:textId="77777777" w:rsidR="00683CA1" w:rsidRPr="00B44D77" w:rsidRDefault="00683CA1" w:rsidP="00D61488">
      <w:pPr>
        <w:pStyle w:val="ListParagraph"/>
        <w:numPr>
          <w:ilvl w:val="0"/>
          <w:numId w:val="23"/>
        </w:numPr>
        <w:ind w:left="851"/>
        <w:jc w:val="both"/>
        <w:rPr>
          <w:rFonts w:ascii="Times New Roman" w:hAnsi="Times New Roman" w:cs="Times New Roman"/>
          <w:color w:val="000000" w:themeColor="text1"/>
          <w:sz w:val="24"/>
          <w:szCs w:val="24"/>
          <w:highlight w:val="yellow"/>
        </w:rPr>
      </w:pPr>
      <w:r w:rsidRPr="00B44D77">
        <w:rPr>
          <w:rFonts w:ascii="Times New Roman" w:hAnsi="Times New Roman" w:cs="Times New Roman"/>
          <w:color w:val="000000" w:themeColor="text1"/>
          <w:sz w:val="24"/>
          <w:szCs w:val="24"/>
          <w:highlight w:val="yellow"/>
        </w:rPr>
        <w:t xml:space="preserve">Anti-acne potential evaluation of test compounds in </w:t>
      </w:r>
      <w:proofErr w:type="gramStart"/>
      <w:r w:rsidRPr="00B44D77">
        <w:rPr>
          <w:rFonts w:ascii="Times New Roman" w:hAnsi="Times New Roman" w:cs="Times New Roman"/>
          <w:color w:val="000000" w:themeColor="text1"/>
          <w:sz w:val="24"/>
          <w:szCs w:val="24"/>
          <w:highlight w:val="yellow"/>
        </w:rPr>
        <w:t>hamsters</w:t>
      </w:r>
      <w:proofErr w:type="gramEnd"/>
      <w:r w:rsidRPr="00B44D77">
        <w:rPr>
          <w:rFonts w:ascii="Times New Roman" w:hAnsi="Times New Roman" w:cs="Times New Roman"/>
          <w:color w:val="000000" w:themeColor="text1"/>
          <w:sz w:val="24"/>
          <w:szCs w:val="24"/>
          <w:highlight w:val="yellow"/>
        </w:rPr>
        <w:t xml:space="preserve"> ear sebaceous gland model.</w:t>
      </w:r>
    </w:p>
    <w:p w14:paraId="53DBB1C0" w14:textId="77777777" w:rsidR="00683CA1" w:rsidRPr="00B44D77" w:rsidRDefault="00683CA1" w:rsidP="00D61488">
      <w:pPr>
        <w:pStyle w:val="ListParagraph"/>
        <w:numPr>
          <w:ilvl w:val="0"/>
          <w:numId w:val="23"/>
        </w:numPr>
        <w:ind w:left="851"/>
        <w:jc w:val="both"/>
        <w:rPr>
          <w:rFonts w:ascii="Times New Roman" w:hAnsi="Times New Roman" w:cs="Times New Roman"/>
          <w:color w:val="000000" w:themeColor="text1"/>
          <w:sz w:val="24"/>
          <w:szCs w:val="24"/>
          <w:highlight w:val="yellow"/>
        </w:rPr>
      </w:pPr>
      <w:r w:rsidRPr="00B44D77">
        <w:rPr>
          <w:rFonts w:ascii="Times New Roman" w:hAnsi="Times New Roman" w:cs="Times New Roman"/>
          <w:color w:val="000000" w:themeColor="text1"/>
          <w:sz w:val="24"/>
          <w:szCs w:val="24"/>
          <w:highlight w:val="yellow"/>
        </w:rPr>
        <w:t>Evaluation of test compounds efficacy in mice post-operative ileus model.</w:t>
      </w:r>
    </w:p>
    <w:p w14:paraId="2E3EFCA0" w14:textId="77777777" w:rsidR="00683CA1" w:rsidRPr="00B44D77" w:rsidRDefault="00683CA1" w:rsidP="00D61488">
      <w:pPr>
        <w:pStyle w:val="ListParagraph"/>
        <w:numPr>
          <w:ilvl w:val="0"/>
          <w:numId w:val="23"/>
        </w:numPr>
        <w:ind w:left="851"/>
        <w:jc w:val="both"/>
        <w:rPr>
          <w:rFonts w:ascii="Times New Roman" w:hAnsi="Times New Roman" w:cs="Times New Roman"/>
          <w:color w:val="000000" w:themeColor="text1"/>
          <w:sz w:val="24"/>
          <w:szCs w:val="24"/>
          <w:highlight w:val="yellow"/>
        </w:rPr>
      </w:pPr>
      <w:r w:rsidRPr="00B44D77">
        <w:rPr>
          <w:rFonts w:ascii="Times New Roman" w:hAnsi="Times New Roman" w:cs="Times New Roman"/>
          <w:color w:val="000000" w:themeColor="text1"/>
          <w:sz w:val="24"/>
          <w:szCs w:val="24"/>
          <w:highlight w:val="yellow"/>
        </w:rPr>
        <w:t xml:space="preserve">Evaluation of test compounds efficacy in gastric emptying and intestinal motility in mice </w:t>
      </w:r>
      <w:commentRangeStart w:id="2"/>
      <w:r w:rsidRPr="00B44D77">
        <w:rPr>
          <w:rFonts w:ascii="Times New Roman" w:hAnsi="Times New Roman" w:cs="Times New Roman"/>
          <w:color w:val="000000" w:themeColor="text1"/>
          <w:sz w:val="24"/>
          <w:szCs w:val="24"/>
          <w:highlight w:val="yellow"/>
        </w:rPr>
        <w:t>model</w:t>
      </w:r>
      <w:commentRangeEnd w:id="2"/>
      <w:r w:rsidR="00594D4C" w:rsidRPr="00B44D77">
        <w:rPr>
          <w:rStyle w:val="CommentReference"/>
          <w:rFonts w:ascii="Times New Roman" w:hAnsi="Times New Roman" w:cs="Times New Roman"/>
        </w:rPr>
        <w:commentReference w:id="2"/>
      </w:r>
    </w:p>
    <w:p w14:paraId="003B1021" w14:textId="77777777" w:rsidR="00683CA1" w:rsidRPr="00B44D77" w:rsidRDefault="00683CA1"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5B4E71A5"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73F1D279"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51F1C2AD"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4D7DF126"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5378A1EE"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6A4D9154"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25D4A7BF"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6BCC28D8"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6B91646B" w14:textId="77777777" w:rsidR="00A07F02" w:rsidRPr="00B44D77" w:rsidRDefault="00A07F02"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085FD71F" w14:textId="77777777" w:rsidR="00EB7C79" w:rsidRPr="00B44D77" w:rsidRDefault="00EB7C79"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448068CD" w14:textId="77777777" w:rsidR="00EB7C79" w:rsidRPr="00B44D77" w:rsidRDefault="00EB7C79"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20F5CC6F" w14:textId="77777777" w:rsidR="00EB7C79" w:rsidRPr="00B44D77" w:rsidRDefault="00EB7C79" w:rsidP="00D61488">
      <w:pPr>
        <w:pStyle w:val="ListParagraph"/>
        <w:shd w:val="clear" w:color="auto" w:fill="FFFFFF"/>
        <w:spacing w:before="0" w:after="0"/>
        <w:ind w:left="851"/>
        <w:jc w:val="both"/>
        <w:outlineLvl w:val="0"/>
        <w:rPr>
          <w:rFonts w:ascii="Times New Roman" w:hAnsi="Times New Roman" w:cs="Times New Roman"/>
          <w:color w:val="000000" w:themeColor="text1"/>
          <w:sz w:val="24"/>
          <w:szCs w:val="24"/>
          <w:shd w:val="clear" w:color="auto" w:fill="FFFFFF"/>
        </w:rPr>
      </w:pPr>
    </w:p>
    <w:p w14:paraId="0873524D" w14:textId="77777777" w:rsidR="00A07F02" w:rsidRPr="00B44D77" w:rsidRDefault="00A07F02" w:rsidP="00CB19CA">
      <w:pPr>
        <w:shd w:val="clear" w:color="auto" w:fill="FFFFFF"/>
        <w:spacing w:before="0" w:after="0"/>
        <w:jc w:val="both"/>
        <w:outlineLvl w:val="0"/>
        <w:rPr>
          <w:rFonts w:ascii="Times New Roman" w:hAnsi="Times New Roman" w:cs="Times New Roman"/>
          <w:color w:val="000000" w:themeColor="text1"/>
          <w:sz w:val="24"/>
          <w:szCs w:val="24"/>
          <w:shd w:val="clear" w:color="auto" w:fill="FFFFFF"/>
        </w:rPr>
      </w:pPr>
    </w:p>
    <w:p w14:paraId="329F7873" w14:textId="3BC12FB3" w:rsidR="00F84A3A" w:rsidRPr="00B44D77" w:rsidRDefault="00F84A3A" w:rsidP="00F84A3A">
      <w:pPr>
        <w:pStyle w:val="Heading2"/>
        <w:numPr>
          <w:ilvl w:val="0"/>
          <w:numId w:val="43"/>
        </w:numPr>
        <w:shd w:val="clear" w:color="auto" w:fill="FEFEFE"/>
        <w:jc w:val="both"/>
        <w:rPr>
          <w:rFonts w:ascii="Times New Roman" w:hAnsi="Times New Roman" w:cs="Times New Roman"/>
          <w:b/>
          <w:bCs/>
          <w:color w:val="000000" w:themeColor="text1"/>
          <w:sz w:val="28"/>
          <w:szCs w:val="28"/>
        </w:rPr>
      </w:pPr>
      <w:r w:rsidRPr="00B44D77">
        <w:rPr>
          <w:rFonts w:ascii="Times New Roman" w:hAnsi="Times New Roman" w:cs="Times New Roman"/>
          <w:b/>
          <w:bCs/>
          <w:color w:val="000000" w:themeColor="text1"/>
          <w:sz w:val="28"/>
          <w:szCs w:val="28"/>
        </w:rPr>
        <w:lastRenderedPageBreak/>
        <w:t>Toxicology Services</w:t>
      </w:r>
    </w:p>
    <w:p w14:paraId="618385E3" w14:textId="0BE0A1E8" w:rsidR="009A5772" w:rsidRPr="00B44D77" w:rsidRDefault="004402CB" w:rsidP="00F75CB0">
      <w:pPr>
        <w:ind w:left="720" w:firstLine="720"/>
        <w:jc w:val="both"/>
        <w:rPr>
          <w:rFonts w:ascii="Times New Roman" w:hAnsi="Times New Roman" w:cs="Times New Roman"/>
          <w:color w:val="000000" w:themeColor="text1"/>
          <w:sz w:val="24"/>
          <w:szCs w:val="24"/>
          <w:shd w:val="clear" w:color="auto" w:fill="FFFFFF"/>
        </w:rPr>
      </w:pPr>
      <w:r w:rsidRPr="00B44D77">
        <w:rPr>
          <w:rFonts w:ascii="Times New Roman" w:hAnsi="Times New Roman" w:cs="Times New Roman"/>
          <w:color w:val="000000" w:themeColor="text1"/>
          <w:sz w:val="24"/>
          <w:szCs w:val="24"/>
          <w:shd w:val="clear" w:color="auto" w:fill="FFFFFF"/>
        </w:rPr>
        <w:t xml:space="preserve">ATNT laboratories </w:t>
      </w:r>
      <w:r w:rsidRPr="00B44D77">
        <w:rPr>
          <w:rFonts w:ascii="Times New Roman" w:hAnsi="Times New Roman" w:cs="Times New Roman"/>
          <w:color w:val="000000" w:themeColor="text1"/>
          <w:sz w:val="24"/>
          <w:szCs w:val="24"/>
        </w:rPr>
        <w:t>offers a large array of GLP and non-GLP preclinical toxicology studies to its customers. The studies, in which our toxicology services team has expertise, comprise of acute, sub-acute, sub-chronic studies in various test systems with different routes of administration</w:t>
      </w:r>
      <w:r w:rsidR="004F0AD8" w:rsidRPr="00B44D77">
        <w:rPr>
          <w:rFonts w:ascii="Times New Roman" w:hAnsi="Times New Roman" w:cs="Times New Roman"/>
          <w:color w:val="000000" w:themeColor="text1"/>
          <w:sz w:val="24"/>
          <w:szCs w:val="24"/>
        </w:rPr>
        <w:t>.</w:t>
      </w:r>
      <w:r w:rsidRPr="00B44D77">
        <w:rPr>
          <w:rFonts w:ascii="Times New Roman" w:hAnsi="Times New Roman" w:cs="Times New Roman"/>
          <w:color w:val="000000" w:themeColor="text1"/>
          <w:sz w:val="24"/>
          <w:szCs w:val="24"/>
        </w:rPr>
        <w:t xml:space="preserve"> These studies are performed in compliance with global regulatory guidelines, ICH, OECD, etc. </w:t>
      </w:r>
      <w:r w:rsidR="009A5772" w:rsidRPr="00B44D77">
        <w:rPr>
          <w:rFonts w:ascii="Times New Roman" w:hAnsi="Times New Roman" w:cs="Times New Roman"/>
          <w:color w:val="000000" w:themeColor="text1"/>
          <w:sz w:val="24"/>
          <w:szCs w:val="24"/>
          <w:shd w:val="clear" w:color="auto" w:fill="FFFFFF"/>
        </w:rPr>
        <w:t>We guarantee timely and accurate communication across time zones by streamlining workflows, processes, and communication technologies.</w:t>
      </w:r>
    </w:p>
    <w:p w14:paraId="08764D60" w14:textId="26C5B6AB" w:rsidR="00530164" w:rsidRPr="00B44D77" w:rsidRDefault="00530164" w:rsidP="00677103">
      <w:pPr>
        <w:ind w:left="720" w:hanging="11"/>
        <w:jc w:val="both"/>
        <w:rPr>
          <w:rFonts w:ascii="Times New Roman" w:hAnsi="Times New Roman" w:cs="Times New Roman"/>
          <w:color w:val="000000" w:themeColor="text1"/>
          <w:sz w:val="24"/>
          <w:szCs w:val="24"/>
          <w:shd w:val="clear" w:color="auto" w:fill="FFFFFF"/>
        </w:rPr>
      </w:pPr>
      <w:r w:rsidRPr="00B44D77">
        <w:rPr>
          <w:rFonts w:ascii="Times New Roman" w:hAnsi="Times New Roman" w:cs="Times New Roman"/>
          <w:color w:val="000000" w:themeColor="text1"/>
          <w:sz w:val="24"/>
          <w:szCs w:val="24"/>
          <w:shd w:val="clear" w:color="auto" w:fill="FFFFFF"/>
        </w:rPr>
        <w:t>Various toxicological services provided by our company include:</w:t>
      </w:r>
    </w:p>
    <w:p w14:paraId="5CE75623" w14:textId="161F8DFC" w:rsidR="00530164" w:rsidRPr="00B44D77" w:rsidRDefault="00424D5B" w:rsidP="00677103">
      <w:pPr>
        <w:pStyle w:val="ListParagraph"/>
        <w:numPr>
          <w:ilvl w:val="1"/>
          <w:numId w:val="43"/>
        </w:numPr>
        <w:spacing w:line="240" w:lineRule="auto"/>
        <w:ind w:left="1276"/>
        <w:jc w:val="both"/>
        <w:rPr>
          <w:rFonts w:ascii="Times New Roman" w:hAnsi="Times New Roman" w:cs="Times New Roman"/>
          <w:color w:val="000000" w:themeColor="text1"/>
          <w:sz w:val="24"/>
          <w:szCs w:val="24"/>
          <w:shd w:val="clear" w:color="auto" w:fill="FFFFFF"/>
        </w:rPr>
      </w:pPr>
      <w:r w:rsidRPr="00B44D77">
        <w:rPr>
          <w:rFonts w:ascii="Times New Roman" w:hAnsi="Times New Roman" w:cs="Times New Roman"/>
          <w:color w:val="000000" w:themeColor="text1"/>
          <w:sz w:val="24"/>
          <w:szCs w:val="24"/>
          <w:shd w:val="clear" w:color="auto" w:fill="FFFFFF"/>
        </w:rPr>
        <w:t xml:space="preserve"> </w:t>
      </w:r>
      <w:r w:rsidR="00530164" w:rsidRPr="00B44D77">
        <w:rPr>
          <w:rFonts w:ascii="Times New Roman" w:hAnsi="Times New Roman" w:cs="Times New Roman"/>
          <w:color w:val="000000" w:themeColor="text1"/>
          <w:sz w:val="24"/>
          <w:szCs w:val="24"/>
          <w:shd w:val="clear" w:color="auto" w:fill="FFFFFF"/>
        </w:rPr>
        <w:t>General toxicity studies</w:t>
      </w:r>
    </w:p>
    <w:p w14:paraId="5CAC88F4" w14:textId="17FE696F" w:rsidR="00530164" w:rsidRPr="00B44D77" w:rsidRDefault="00424D5B" w:rsidP="00677103">
      <w:pPr>
        <w:pStyle w:val="Heading2"/>
        <w:numPr>
          <w:ilvl w:val="1"/>
          <w:numId w:val="43"/>
        </w:numPr>
        <w:shd w:val="clear" w:color="auto" w:fill="FEFEFE"/>
        <w:ind w:left="1276"/>
        <w:jc w:val="both"/>
        <w:rPr>
          <w:rFonts w:ascii="Times New Roman" w:hAnsi="Times New Roman" w:cs="Times New Roman"/>
          <w:color w:val="000000" w:themeColor="text1"/>
          <w:sz w:val="24"/>
          <w:szCs w:val="24"/>
        </w:rPr>
      </w:pPr>
      <w:r w:rsidRPr="00B44D77">
        <w:rPr>
          <w:rFonts w:ascii="Times New Roman" w:hAnsi="Times New Roman" w:cs="Times New Roman"/>
          <w:color w:val="000000" w:themeColor="text1"/>
          <w:sz w:val="24"/>
          <w:szCs w:val="24"/>
        </w:rPr>
        <w:t xml:space="preserve"> </w:t>
      </w:r>
      <w:r w:rsidR="003340E3" w:rsidRPr="00B44D77">
        <w:rPr>
          <w:rFonts w:ascii="Times New Roman" w:hAnsi="Times New Roman" w:cs="Times New Roman"/>
          <w:color w:val="000000" w:themeColor="text1"/>
          <w:sz w:val="24"/>
          <w:szCs w:val="24"/>
        </w:rPr>
        <w:t>Genetic Toxicity Studies</w:t>
      </w:r>
    </w:p>
    <w:p w14:paraId="6299EA16" w14:textId="28CA13D2" w:rsidR="003340E3" w:rsidRPr="00D62FA4" w:rsidRDefault="003340E3" w:rsidP="00D62FA4">
      <w:pPr>
        <w:pStyle w:val="Heading2"/>
        <w:numPr>
          <w:ilvl w:val="1"/>
          <w:numId w:val="43"/>
        </w:numPr>
        <w:shd w:val="clear" w:color="auto" w:fill="FEFEFE"/>
        <w:ind w:left="1276"/>
        <w:jc w:val="both"/>
        <w:rPr>
          <w:rFonts w:ascii="Times New Roman" w:hAnsi="Times New Roman" w:cs="Times New Roman"/>
          <w:color w:val="000000" w:themeColor="text1"/>
          <w:sz w:val="24"/>
          <w:szCs w:val="24"/>
        </w:rPr>
      </w:pPr>
      <w:r w:rsidRPr="00B44D77">
        <w:rPr>
          <w:rFonts w:ascii="Times New Roman" w:hAnsi="Times New Roman" w:cs="Times New Roman"/>
          <w:color w:val="000000" w:themeColor="text1"/>
          <w:sz w:val="24"/>
          <w:szCs w:val="24"/>
        </w:rPr>
        <w:t xml:space="preserve"> Reproductive Toxicology</w:t>
      </w:r>
    </w:p>
    <w:p w14:paraId="6239F432" w14:textId="5B803384" w:rsidR="00755224" w:rsidRPr="0098081F" w:rsidRDefault="00AE2DD8" w:rsidP="00AE2DD8">
      <w:pPr>
        <w:pStyle w:val="Heading2"/>
        <w:numPr>
          <w:ilvl w:val="1"/>
          <w:numId w:val="53"/>
        </w:numPr>
        <w:shd w:val="clear" w:color="auto" w:fill="FEFEFE"/>
        <w:ind w:left="851"/>
        <w:jc w:val="both"/>
        <w:rPr>
          <w:rFonts w:ascii="Times New Roman" w:hAnsi="Times New Roman" w:cs="Times New Roman"/>
          <w:b/>
          <w:bCs/>
          <w:color w:val="000000" w:themeColor="text1"/>
          <w:sz w:val="24"/>
          <w:szCs w:val="24"/>
        </w:rPr>
      </w:pPr>
      <w:r w:rsidRPr="0098081F">
        <w:rPr>
          <w:rFonts w:ascii="Times New Roman" w:hAnsi="Times New Roman" w:cs="Times New Roman"/>
          <w:b/>
          <w:bCs/>
          <w:color w:val="000000" w:themeColor="text1"/>
          <w:sz w:val="24"/>
          <w:szCs w:val="24"/>
        </w:rPr>
        <w:t xml:space="preserve"> </w:t>
      </w:r>
      <w:r w:rsidR="00755224" w:rsidRPr="0098081F">
        <w:rPr>
          <w:rFonts w:ascii="Times New Roman" w:hAnsi="Times New Roman" w:cs="Times New Roman"/>
          <w:b/>
          <w:bCs/>
          <w:color w:val="000000" w:themeColor="text1"/>
          <w:sz w:val="24"/>
          <w:szCs w:val="24"/>
        </w:rPr>
        <w:t>General Toxicity Studies</w:t>
      </w:r>
    </w:p>
    <w:p w14:paraId="645A02E5" w14:textId="3AADD163" w:rsidR="00755224" w:rsidRDefault="00067FC7" w:rsidP="00755224">
      <w:pPr>
        <w:shd w:val="clear" w:color="auto" w:fill="FFFFFF"/>
        <w:spacing w:before="0" w:after="240"/>
        <w:ind w:left="567" w:firstLine="567"/>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hAnsi="Times New Roman" w:cs="Times New Roman"/>
          <w:color w:val="212121"/>
          <w:sz w:val="24"/>
          <w:szCs w:val="24"/>
          <w:shd w:val="clear" w:color="auto" w:fill="FFFFFF"/>
        </w:rPr>
        <w:t>Toxicity studies using mammalian species are generally required to provide safety data to support clinical development and licencing registration for potential new pharmaceuticals</w:t>
      </w:r>
      <w:r w:rsidRPr="00B44D77">
        <w:rPr>
          <w:rFonts w:ascii="Times New Roman" w:eastAsia="Times New Roman" w:hAnsi="Times New Roman" w:cs="Times New Roman"/>
          <w:color w:val="000000" w:themeColor="text1"/>
          <w:kern w:val="0"/>
          <w:sz w:val="24"/>
          <w:szCs w:val="24"/>
          <w:lang w:eastAsia="en-IN" w:bidi="ar-SA"/>
          <w14:ligatures w14:val="none"/>
        </w:rPr>
        <w:t xml:space="preserve">. </w:t>
      </w:r>
      <w:r w:rsidR="00755224" w:rsidRPr="00B44D77">
        <w:rPr>
          <w:rFonts w:ascii="Times New Roman" w:eastAsia="Times New Roman" w:hAnsi="Times New Roman" w:cs="Times New Roman"/>
          <w:color w:val="000000" w:themeColor="text1"/>
          <w:kern w:val="0"/>
          <w:sz w:val="24"/>
          <w:szCs w:val="24"/>
          <w:lang w:eastAsia="en-IN" w:bidi="ar-SA"/>
          <w14:ligatures w14:val="none"/>
        </w:rPr>
        <w:t xml:space="preserve">ATNT Laboratories offers a complete range of standard toxicology studies designed for supporting submissions to various regulatory agencies. Equipped with multiple test species including </w:t>
      </w:r>
      <w:r w:rsidR="00310553" w:rsidRPr="00B44D77">
        <w:rPr>
          <w:rFonts w:ascii="Times New Roman" w:eastAsia="Times New Roman" w:hAnsi="Times New Roman" w:cs="Times New Roman"/>
          <w:color w:val="000000" w:themeColor="text1"/>
          <w:kern w:val="0"/>
          <w:sz w:val="24"/>
          <w:szCs w:val="24"/>
          <w:lang w:eastAsia="en-IN" w:bidi="ar-SA"/>
          <w14:ligatures w14:val="none"/>
        </w:rPr>
        <w:t xml:space="preserve">rodents and non-rodents </w:t>
      </w:r>
      <w:r w:rsidRPr="00B44D77">
        <w:rPr>
          <w:rFonts w:ascii="Times New Roman" w:eastAsia="Times New Roman" w:hAnsi="Times New Roman" w:cs="Times New Roman"/>
          <w:color w:val="000000" w:themeColor="text1"/>
          <w:kern w:val="0"/>
          <w:sz w:val="24"/>
          <w:szCs w:val="24"/>
          <w:lang w:eastAsia="en-IN" w:bidi="ar-SA"/>
          <w14:ligatures w14:val="none"/>
        </w:rPr>
        <w:t>(</w:t>
      </w:r>
      <w:r w:rsidR="00755224" w:rsidRPr="00B44D77">
        <w:rPr>
          <w:rFonts w:ascii="Times New Roman" w:eastAsia="Times New Roman" w:hAnsi="Times New Roman" w:cs="Times New Roman"/>
          <w:color w:val="000000" w:themeColor="text1"/>
          <w:kern w:val="0"/>
          <w:sz w:val="24"/>
          <w:szCs w:val="24"/>
          <w:lang w:eastAsia="en-IN" w:bidi="ar-SA"/>
          <w14:ligatures w14:val="none"/>
        </w:rPr>
        <w:t>Beagle dogs</w:t>
      </w:r>
      <w:r w:rsidR="001C5019" w:rsidRPr="00B44D77">
        <w:rPr>
          <w:rFonts w:ascii="Times New Roman" w:eastAsia="Times New Roman" w:hAnsi="Times New Roman" w:cs="Times New Roman"/>
          <w:color w:val="000000" w:themeColor="text1"/>
          <w:kern w:val="0"/>
          <w:sz w:val="24"/>
          <w:szCs w:val="24"/>
          <w:lang w:eastAsia="en-IN" w:bidi="ar-SA"/>
          <w14:ligatures w14:val="none"/>
        </w:rPr>
        <w:t xml:space="preserve">, </w:t>
      </w:r>
      <w:proofErr w:type="gramStart"/>
      <w:r w:rsidR="001C5019" w:rsidRPr="00B44D77">
        <w:rPr>
          <w:rFonts w:ascii="Times New Roman" w:eastAsia="Times New Roman" w:hAnsi="Times New Roman" w:cs="Times New Roman"/>
          <w:color w:val="000000" w:themeColor="text1"/>
          <w:kern w:val="0"/>
          <w:sz w:val="24"/>
          <w:szCs w:val="24"/>
          <w:lang w:eastAsia="en-IN" w:bidi="ar-SA"/>
          <w14:ligatures w14:val="none"/>
        </w:rPr>
        <w:t>rabbits</w:t>
      </w:r>
      <w:proofErr w:type="gramEnd"/>
      <w:r w:rsidR="00755224" w:rsidRPr="00B44D77">
        <w:rPr>
          <w:rFonts w:ascii="Times New Roman" w:eastAsia="Times New Roman" w:hAnsi="Times New Roman" w:cs="Times New Roman"/>
          <w:color w:val="000000" w:themeColor="text1"/>
          <w:kern w:val="0"/>
          <w:sz w:val="24"/>
          <w:szCs w:val="24"/>
          <w:lang w:eastAsia="en-IN" w:bidi="ar-SA"/>
          <w14:ligatures w14:val="none"/>
        </w:rPr>
        <w:t xml:space="preserve"> and Mini pigs</w:t>
      </w:r>
      <w:r w:rsidRPr="00B44D77">
        <w:rPr>
          <w:rFonts w:ascii="Times New Roman" w:eastAsia="Times New Roman" w:hAnsi="Times New Roman" w:cs="Times New Roman"/>
          <w:color w:val="000000" w:themeColor="text1"/>
          <w:kern w:val="0"/>
          <w:sz w:val="24"/>
          <w:szCs w:val="24"/>
          <w:lang w:eastAsia="en-IN" w:bidi="ar-SA"/>
          <w14:ligatures w14:val="none"/>
        </w:rPr>
        <w:t>)</w:t>
      </w:r>
      <w:r w:rsidR="00755224" w:rsidRPr="00B44D77">
        <w:rPr>
          <w:rFonts w:ascii="Times New Roman" w:eastAsia="Times New Roman" w:hAnsi="Times New Roman" w:cs="Times New Roman"/>
          <w:color w:val="000000" w:themeColor="text1"/>
          <w:kern w:val="0"/>
          <w:sz w:val="24"/>
          <w:szCs w:val="24"/>
          <w:lang w:eastAsia="en-IN" w:bidi="ar-SA"/>
          <w14:ligatures w14:val="none"/>
        </w:rPr>
        <w:t>, our studies are closely supervised by the Study Directors who have vast experience of performing GLP studies spread across different disease therapies for domestic and international pharmaceutical and biotechnology companies. This not only results in delivery of high-quality data accompanied with proper interpretation, but ensures that each aspect of your study is thoroughly reviewed and reported.</w:t>
      </w:r>
    </w:p>
    <w:p w14:paraId="55A5C6B3" w14:textId="77777777" w:rsidR="001325C8" w:rsidRPr="001C37D5" w:rsidRDefault="001325C8" w:rsidP="001325C8">
      <w:pPr>
        <w:pStyle w:val="NormalWeb"/>
        <w:shd w:val="clear" w:color="auto" w:fill="FEFEFE"/>
        <w:spacing w:line="360" w:lineRule="auto"/>
        <w:ind w:left="567" w:firstLine="426"/>
        <w:jc w:val="both"/>
        <w:rPr>
          <w:color w:val="000000" w:themeColor="text1"/>
        </w:rPr>
      </w:pPr>
      <w:r w:rsidRPr="001C37D5">
        <w:rPr>
          <w:color w:val="000000" w:themeColor="text1"/>
        </w:rPr>
        <w:t xml:space="preserve">Preclinical toxicology studies are a key component of drug development because they help to evaluate the drug's potential safety and toxicity before it is evaluated in human clinical trials. These studies are critical in determining the appropriate dose range for a drug and can provide information regarding its potential side effects and adverse reactions. </w:t>
      </w:r>
    </w:p>
    <w:p w14:paraId="53C4A7AE" w14:textId="77777777" w:rsidR="001325C8" w:rsidRPr="001C37D5" w:rsidRDefault="001325C8" w:rsidP="001325C8">
      <w:pPr>
        <w:pStyle w:val="NormalWeb"/>
        <w:shd w:val="clear" w:color="auto" w:fill="FEFEFE"/>
        <w:spacing w:line="360" w:lineRule="auto"/>
        <w:ind w:left="567" w:firstLine="426"/>
        <w:jc w:val="both"/>
        <w:rPr>
          <w:color w:val="000000" w:themeColor="text1"/>
        </w:rPr>
      </w:pPr>
      <w:r w:rsidRPr="001C37D5">
        <w:rPr>
          <w:color w:val="000000" w:themeColor="text1"/>
        </w:rPr>
        <w:t xml:space="preserve">Our team can rapidly identify potential risk factors early in the drug development or agrochemical registration process since we have a strong mechanistic understanding </w:t>
      </w:r>
      <w:r w:rsidRPr="001C37D5">
        <w:rPr>
          <w:color w:val="000000" w:themeColor="text1"/>
        </w:rPr>
        <w:lastRenderedPageBreak/>
        <w:t xml:space="preserve">of toxicology. Many of our scientists have served on, or are currently participating in, regulatory and industry body working groups, shaping the future of our studies. </w:t>
      </w:r>
    </w:p>
    <w:p w14:paraId="3A619235" w14:textId="77777777" w:rsidR="001325C8" w:rsidRPr="001C37D5" w:rsidRDefault="001325C8" w:rsidP="001325C8">
      <w:pPr>
        <w:pStyle w:val="Heading3"/>
        <w:shd w:val="clear" w:color="auto" w:fill="FEFEFE"/>
        <w:ind w:left="567" w:firstLine="426"/>
        <w:jc w:val="both"/>
        <w:rPr>
          <w:rFonts w:ascii="Times New Roman" w:hAnsi="Times New Roman" w:cs="Times New Roman"/>
          <w:color w:val="000000" w:themeColor="text1"/>
          <w:szCs w:val="24"/>
        </w:rPr>
      </w:pPr>
      <w:r w:rsidRPr="001C37D5">
        <w:rPr>
          <w:rStyle w:val="Strong"/>
          <w:rFonts w:ascii="Times New Roman" w:hAnsi="Times New Roman" w:cs="Times New Roman"/>
          <w:b w:val="0"/>
          <w:bCs w:val="0"/>
          <w:color w:val="000000" w:themeColor="text1"/>
          <w:szCs w:val="24"/>
        </w:rPr>
        <w:t>Various Toxicology Services offered by our company include;</w:t>
      </w:r>
    </w:p>
    <w:p w14:paraId="4C32C67B" w14:textId="77777777" w:rsidR="001325C8" w:rsidRPr="006F45C1"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29" w:history="1">
        <w:r w:rsidR="001325C8" w:rsidRPr="001C37D5">
          <w:rPr>
            <w:rStyle w:val="Hyperlink"/>
            <w:rFonts w:ascii="Times New Roman" w:hAnsi="Times New Roman" w:cs="Times New Roman"/>
            <w:color w:val="000000" w:themeColor="text1"/>
            <w:sz w:val="24"/>
            <w:szCs w:val="24"/>
            <w:u w:val="none"/>
          </w:rPr>
          <w:t>Non-GLP Acute Toxicology Studies</w:t>
        </w:r>
      </w:hyperlink>
    </w:p>
    <w:p w14:paraId="52F5449C" w14:textId="77777777" w:rsidR="001325C8" w:rsidRPr="001C37D5"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30" w:history="1">
        <w:r w:rsidR="001325C8" w:rsidRPr="001C37D5">
          <w:rPr>
            <w:rStyle w:val="Hyperlink"/>
            <w:rFonts w:ascii="Times New Roman" w:hAnsi="Times New Roman" w:cs="Times New Roman"/>
            <w:color w:val="000000" w:themeColor="text1"/>
            <w:sz w:val="24"/>
            <w:szCs w:val="24"/>
            <w:u w:val="none"/>
          </w:rPr>
          <w:t>Ocular Toxicology</w:t>
        </w:r>
      </w:hyperlink>
    </w:p>
    <w:p w14:paraId="2655EC0A" w14:textId="77777777" w:rsidR="001325C8" w:rsidRPr="001C37D5"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31" w:history="1">
        <w:r w:rsidR="001325C8" w:rsidRPr="001C37D5">
          <w:rPr>
            <w:rStyle w:val="Hyperlink"/>
            <w:rFonts w:ascii="Times New Roman" w:hAnsi="Times New Roman" w:cs="Times New Roman"/>
            <w:color w:val="000000" w:themeColor="text1"/>
            <w:sz w:val="24"/>
            <w:szCs w:val="24"/>
            <w:u w:val="none"/>
          </w:rPr>
          <w:t>Infusion Toxicology</w:t>
        </w:r>
      </w:hyperlink>
    </w:p>
    <w:p w14:paraId="494D0D87" w14:textId="77777777" w:rsidR="001325C8" w:rsidRPr="001C37D5"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32" w:history="1">
        <w:r w:rsidR="001325C8" w:rsidRPr="001C37D5">
          <w:rPr>
            <w:rStyle w:val="Hyperlink"/>
            <w:rFonts w:ascii="Times New Roman" w:hAnsi="Times New Roman" w:cs="Times New Roman"/>
            <w:color w:val="000000" w:themeColor="text1"/>
            <w:sz w:val="24"/>
            <w:szCs w:val="24"/>
            <w:u w:val="none"/>
          </w:rPr>
          <w:t>Inhalation Toxicology</w:t>
        </w:r>
      </w:hyperlink>
    </w:p>
    <w:p w14:paraId="2C0CE257" w14:textId="77777777" w:rsidR="001325C8" w:rsidRPr="001C37D5"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33" w:history="1">
        <w:r w:rsidR="001325C8" w:rsidRPr="001C37D5">
          <w:rPr>
            <w:rStyle w:val="Hyperlink"/>
            <w:rFonts w:ascii="Times New Roman" w:hAnsi="Times New Roman" w:cs="Times New Roman"/>
            <w:color w:val="000000" w:themeColor="text1"/>
            <w:sz w:val="24"/>
            <w:szCs w:val="24"/>
            <w:u w:val="none"/>
          </w:rPr>
          <w:t>Musculoskeletal Toxicology</w:t>
        </w:r>
      </w:hyperlink>
    </w:p>
    <w:p w14:paraId="0553E579" w14:textId="77777777" w:rsidR="001325C8" w:rsidRPr="001C37D5"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34" w:history="1">
        <w:r w:rsidR="001325C8" w:rsidRPr="001C37D5">
          <w:rPr>
            <w:rStyle w:val="Hyperlink"/>
            <w:rFonts w:ascii="Times New Roman" w:hAnsi="Times New Roman" w:cs="Times New Roman"/>
            <w:color w:val="000000" w:themeColor="text1"/>
            <w:sz w:val="24"/>
            <w:szCs w:val="24"/>
            <w:u w:val="none"/>
          </w:rPr>
          <w:t>Neurotoxicology</w:t>
        </w:r>
      </w:hyperlink>
    </w:p>
    <w:p w14:paraId="7E96F977" w14:textId="77777777" w:rsidR="001325C8" w:rsidRPr="006F45C1"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35" w:history="1">
        <w:r w:rsidR="001325C8" w:rsidRPr="001C37D5">
          <w:rPr>
            <w:rStyle w:val="Hyperlink"/>
            <w:rFonts w:ascii="Times New Roman" w:hAnsi="Times New Roman" w:cs="Times New Roman"/>
            <w:color w:val="000000" w:themeColor="text1"/>
            <w:sz w:val="24"/>
            <w:szCs w:val="24"/>
            <w:u w:val="none"/>
          </w:rPr>
          <w:t>Abuse and Dependence Liability Testing</w:t>
        </w:r>
      </w:hyperlink>
    </w:p>
    <w:p w14:paraId="00ED5860" w14:textId="77777777" w:rsidR="001325C8" w:rsidRPr="001C37D5" w:rsidRDefault="00000000" w:rsidP="001325C8">
      <w:pPr>
        <w:numPr>
          <w:ilvl w:val="0"/>
          <w:numId w:val="9"/>
        </w:numPr>
        <w:shd w:val="clear" w:color="auto" w:fill="FEFEFE"/>
        <w:spacing w:before="0" w:after="0"/>
        <w:ind w:left="567" w:firstLine="426"/>
        <w:jc w:val="both"/>
        <w:rPr>
          <w:rFonts w:ascii="Times New Roman" w:hAnsi="Times New Roman" w:cs="Times New Roman"/>
          <w:color w:val="000000" w:themeColor="text1"/>
          <w:sz w:val="24"/>
          <w:szCs w:val="24"/>
        </w:rPr>
      </w:pPr>
      <w:hyperlink r:id="rId36" w:history="1">
        <w:r w:rsidR="001325C8" w:rsidRPr="001C37D5">
          <w:rPr>
            <w:rStyle w:val="Emphasis"/>
            <w:rFonts w:ascii="Times New Roman" w:hAnsi="Times New Roman" w:cs="Times New Roman"/>
            <w:color w:val="000000" w:themeColor="text1"/>
            <w:sz w:val="24"/>
            <w:szCs w:val="24"/>
          </w:rPr>
          <w:t>In Vitro</w:t>
        </w:r>
        <w:r w:rsidR="001325C8" w:rsidRPr="001C37D5">
          <w:rPr>
            <w:rStyle w:val="Hyperlink"/>
            <w:rFonts w:ascii="Times New Roman" w:hAnsi="Times New Roman" w:cs="Times New Roman"/>
            <w:color w:val="000000" w:themeColor="text1"/>
            <w:sz w:val="24"/>
            <w:szCs w:val="24"/>
            <w:u w:val="none"/>
          </w:rPr>
          <w:t> Toxicology</w:t>
        </w:r>
      </w:hyperlink>
    </w:p>
    <w:p w14:paraId="2C63FE05"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37" w:history="1">
        <w:r w:rsidR="001325C8" w:rsidRPr="001C37D5">
          <w:rPr>
            <w:rStyle w:val="Hyperlink"/>
            <w:rFonts w:ascii="Times New Roman" w:hAnsi="Times New Roman" w:cs="Times New Roman"/>
            <w:color w:val="000000" w:themeColor="text1"/>
            <w:sz w:val="24"/>
            <w:szCs w:val="24"/>
            <w:u w:val="none"/>
          </w:rPr>
          <w:t>Ocular Irritation Models</w:t>
        </w:r>
      </w:hyperlink>
    </w:p>
    <w:p w14:paraId="1314C090"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38" w:history="1">
        <w:r w:rsidR="001325C8" w:rsidRPr="001C37D5">
          <w:rPr>
            <w:rStyle w:val="Hyperlink"/>
            <w:rFonts w:ascii="Times New Roman" w:hAnsi="Times New Roman" w:cs="Times New Roman"/>
            <w:color w:val="000000" w:themeColor="text1"/>
            <w:sz w:val="24"/>
            <w:szCs w:val="24"/>
            <w:u w:val="none"/>
          </w:rPr>
          <w:t>Ototoxicity Testing</w:t>
        </w:r>
      </w:hyperlink>
    </w:p>
    <w:p w14:paraId="1E2C22E1"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39" w:history="1">
        <w:r w:rsidR="001325C8" w:rsidRPr="001C37D5">
          <w:rPr>
            <w:rStyle w:val="Hyperlink"/>
            <w:rFonts w:ascii="Times New Roman" w:hAnsi="Times New Roman" w:cs="Times New Roman"/>
            <w:color w:val="000000" w:themeColor="text1"/>
            <w:sz w:val="24"/>
            <w:szCs w:val="24"/>
            <w:u w:val="none"/>
          </w:rPr>
          <w:t>Infectious Disease Models</w:t>
        </w:r>
      </w:hyperlink>
    </w:p>
    <w:p w14:paraId="1E42C34E"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40" w:history="1">
        <w:r w:rsidR="001325C8" w:rsidRPr="001C37D5">
          <w:rPr>
            <w:rStyle w:val="Hyperlink"/>
            <w:rFonts w:ascii="Times New Roman" w:hAnsi="Times New Roman" w:cs="Times New Roman"/>
            <w:color w:val="000000" w:themeColor="text1"/>
            <w:sz w:val="24"/>
            <w:szCs w:val="24"/>
            <w:u w:val="none"/>
          </w:rPr>
          <w:t>Phototoxicity Testing</w:t>
        </w:r>
      </w:hyperlink>
    </w:p>
    <w:p w14:paraId="024B53F4"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41" w:history="1">
        <w:r w:rsidR="001325C8" w:rsidRPr="001C37D5">
          <w:rPr>
            <w:rStyle w:val="Hyperlink"/>
            <w:rFonts w:ascii="Times New Roman" w:hAnsi="Times New Roman" w:cs="Times New Roman"/>
            <w:color w:val="000000" w:themeColor="text1"/>
            <w:sz w:val="24"/>
            <w:szCs w:val="24"/>
            <w:u w:val="none"/>
          </w:rPr>
          <w:t>Skin Irritation, Corrosion and Sensitization</w:t>
        </w:r>
      </w:hyperlink>
    </w:p>
    <w:p w14:paraId="1EE073D9"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42" w:history="1">
        <w:r w:rsidR="001325C8" w:rsidRPr="001C37D5">
          <w:rPr>
            <w:rStyle w:val="Hyperlink"/>
            <w:rFonts w:ascii="Times New Roman" w:hAnsi="Times New Roman" w:cs="Times New Roman"/>
            <w:color w:val="000000" w:themeColor="text1"/>
            <w:sz w:val="24"/>
            <w:szCs w:val="24"/>
            <w:u w:val="none"/>
          </w:rPr>
          <w:t>REACH Services</w:t>
        </w:r>
      </w:hyperlink>
    </w:p>
    <w:p w14:paraId="23C91082"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43" w:history="1">
        <w:r w:rsidR="001325C8" w:rsidRPr="001C37D5">
          <w:rPr>
            <w:rStyle w:val="Hyperlink"/>
            <w:rFonts w:ascii="Times New Roman" w:hAnsi="Times New Roman" w:cs="Times New Roman"/>
            <w:color w:val="000000" w:themeColor="text1"/>
            <w:sz w:val="24"/>
            <w:szCs w:val="24"/>
            <w:u w:val="none"/>
          </w:rPr>
          <w:t>Field Trials</w:t>
        </w:r>
      </w:hyperlink>
    </w:p>
    <w:p w14:paraId="738B14B1"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44" w:history="1">
        <w:r w:rsidR="001325C8" w:rsidRPr="001C37D5">
          <w:rPr>
            <w:rStyle w:val="Hyperlink"/>
            <w:rFonts w:ascii="Times New Roman" w:hAnsi="Times New Roman" w:cs="Times New Roman"/>
            <w:color w:val="000000" w:themeColor="text1"/>
            <w:sz w:val="24"/>
            <w:szCs w:val="24"/>
            <w:u w:val="none"/>
          </w:rPr>
          <w:t>Human Exposure Studies</w:t>
        </w:r>
      </w:hyperlink>
    </w:p>
    <w:p w14:paraId="39A5BB1B" w14:textId="77777777" w:rsidR="001325C8" w:rsidRPr="001C37D5" w:rsidRDefault="001325C8"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Radiation Biology</w:t>
      </w:r>
    </w:p>
    <w:p w14:paraId="2607D327" w14:textId="77777777" w:rsidR="001325C8" w:rsidRPr="001C37D5" w:rsidRDefault="001325C8"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Seizure Liability Testing</w:t>
      </w:r>
    </w:p>
    <w:p w14:paraId="153C3891" w14:textId="77777777" w:rsidR="001325C8" w:rsidRPr="001C37D5" w:rsidRDefault="00000000" w:rsidP="001325C8">
      <w:pPr>
        <w:numPr>
          <w:ilvl w:val="0"/>
          <w:numId w:val="10"/>
        </w:numPr>
        <w:shd w:val="clear" w:color="auto" w:fill="FEFEFE"/>
        <w:spacing w:before="0" w:after="0"/>
        <w:ind w:left="567" w:firstLine="426"/>
        <w:jc w:val="both"/>
        <w:rPr>
          <w:rFonts w:ascii="Times New Roman" w:hAnsi="Times New Roman" w:cs="Times New Roman"/>
          <w:color w:val="000000" w:themeColor="text1"/>
          <w:sz w:val="24"/>
          <w:szCs w:val="24"/>
        </w:rPr>
      </w:pPr>
      <w:hyperlink r:id="rId45" w:history="1">
        <w:r w:rsidR="001325C8" w:rsidRPr="001C37D5">
          <w:rPr>
            <w:rStyle w:val="Hyperlink"/>
            <w:rFonts w:ascii="Times New Roman" w:hAnsi="Times New Roman" w:cs="Times New Roman"/>
            <w:color w:val="000000" w:themeColor="text1"/>
            <w:sz w:val="24"/>
            <w:szCs w:val="24"/>
            <w:u w:val="none"/>
          </w:rPr>
          <w:t>Genomic Services</w:t>
        </w:r>
      </w:hyperlink>
    </w:p>
    <w:p w14:paraId="4252CB66" w14:textId="77777777" w:rsidR="001325C8" w:rsidRPr="001C37D5" w:rsidRDefault="001325C8" w:rsidP="001325C8">
      <w:pPr>
        <w:pStyle w:val="Heading3"/>
        <w:shd w:val="clear" w:color="auto" w:fill="FEFEFE"/>
        <w:ind w:left="567" w:firstLine="426"/>
        <w:jc w:val="both"/>
        <w:rPr>
          <w:rFonts w:ascii="Times New Roman" w:hAnsi="Times New Roman" w:cs="Times New Roman"/>
          <w:color w:val="000000" w:themeColor="text1"/>
          <w:szCs w:val="24"/>
        </w:rPr>
      </w:pPr>
      <w:r w:rsidRPr="001C37D5">
        <w:rPr>
          <w:rStyle w:val="Strong"/>
          <w:rFonts w:ascii="Times New Roman" w:hAnsi="Times New Roman" w:cs="Times New Roman"/>
          <w:b w:val="0"/>
          <w:bCs w:val="0"/>
          <w:color w:val="000000" w:themeColor="text1"/>
          <w:szCs w:val="24"/>
        </w:rPr>
        <w:t>Routes of Administration</w:t>
      </w:r>
    </w:p>
    <w:p w14:paraId="7D51CEC9" w14:textId="77777777" w:rsidR="001325C8" w:rsidRPr="001C37D5" w:rsidRDefault="001325C8" w:rsidP="001325C8">
      <w:pPr>
        <w:numPr>
          <w:ilvl w:val="0"/>
          <w:numId w:val="11"/>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Dermal</w:t>
      </w:r>
    </w:p>
    <w:p w14:paraId="4676E0D7" w14:textId="77777777" w:rsidR="001325C8" w:rsidRPr="001C37D5" w:rsidRDefault="001325C8" w:rsidP="001325C8">
      <w:pPr>
        <w:numPr>
          <w:ilvl w:val="0"/>
          <w:numId w:val="11"/>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Implant</w:t>
      </w:r>
    </w:p>
    <w:p w14:paraId="599C80A1" w14:textId="77777777" w:rsidR="001325C8" w:rsidRPr="001C37D5" w:rsidRDefault="001325C8" w:rsidP="001325C8">
      <w:pPr>
        <w:numPr>
          <w:ilvl w:val="0"/>
          <w:numId w:val="11"/>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Inhalation</w:t>
      </w:r>
    </w:p>
    <w:p w14:paraId="63FF893C" w14:textId="77777777" w:rsidR="001325C8" w:rsidRPr="001C37D5" w:rsidRDefault="001325C8" w:rsidP="001325C8">
      <w:pPr>
        <w:numPr>
          <w:ilvl w:val="0"/>
          <w:numId w:val="11"/>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Intraarticular</w:t>
      </w:r>
    </w:p>
    <w:p w14:paraId="5D40C073" w14:textId="77777777" w:rsidR="001325C8" w:rsidRPr="001C37D5" w:rsidRDefault="001325C8" w:rsidP="001325C8">
      <w:pPr>
        <w:numPr>
          <w:ilvl w:val="0"/>
          <w:numId w:val="11"/>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Intranasal</w:t>
      </w:r>
    </w:p>
    <w:p w14:paraId="1823ED12" w14:textId="77777777" w:rsidR="001325C8" w:rsidRPr="001C37D5" w:rsidRDefault="001325C8" w:rsidP="001325C8">
      <w:pPr>
        <w:numPr>
          <w:ilvl w:val="0"/>
          <w:numId w:val="11"/>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Intrathecal</w:t>
      </w:r>
    </w:p>
    <w:p w14:paraId="354A9798" w14:textId="77777777" w:rsidR="001325C8" w:rsidRPr="001C37D5" w:rsidRDefault="001325C8" w:rsidP="001325C8">
      <w:pPr>
        <w:numPr>
          <w:ilvl w:val="0"/>
          <w:numId w:val="11"/>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Intravaginal and </w:t>
      </w:r>
      <w:proofErr w:type="spellStart"/>
      <w:r w:rsidRPr="001C37D5">
        <w:rPr>
          <w:rFonts w:ascii="Times New Roman" w:hAnsi="Times New Roman" w:cs="Times New Roman"/>
          <w:color w:val="000000" w:themeColor="text1"/>
          <w:sz w:val="24"/>
          <w:szCs w:val="24"/>
        </w:rPr>
        <w:t>intrapenile</w:t>
      </w:r>
      <w:proofErr w:type="spellEnd"/>
    </w:p>
    <w:p w14:paraId="09A663B6" w14:textId="77777777" w:rsidR="001325C8" w:rsidRPr="001C37D5" w:rsidRDefault="001325C8" w:rsidP="001325C8">
      <w:pPr>
        <w:numPr>
          <w:ilvl w:val="0"/>
          <w:numId w:val="12"/>
        </w:numPr>
        <w:shd w:val="clear" w:color="auto" w:fill="FEFEFE"/>
        <w:spacing w:before="0" w:after="0"/>
        <w:ind w:left="567" w:firstLine="426"/>
        <w:jc w:val="both"/>
        <w:rPr>
          <w:rFonts w:ascii="Times New Roman" w:hAnsi="Times New Roman" w:cs="Times New Roman"/>
          <w:color w:val="000000" w:themeColor="text1"/>
          <w:sz w:val="24"/>
          <w:szCs w:val="24"/>
        </w:rPr>
      </w:pPr>
      <w:proofErr w:type="spellStart"/>
      <w:r w:rsidRPr="001C37D5">
        <w:rPr>
          <w:rFonts w:ascii="Times New Roman" w:hAnsi="Times New Roman" w:cs="Times New Roman"/>
          <w:color w:val="000000" w:themeColor="text1"/>
          <w:sz w:val="24"/>
          <w:szCs w:val="24"/>
        </w:rPr>
        <w:t>Intravesicular</w:t>
      </w:r>
      <w:proofErr w:type="spellEnd"/>
    </w:p>
    <w:p w14:paraId="4F4BE727" w14:textId="77777777" w:rsidR="001325C8" w:rsidRPr="001C37D5" w:rsidRDefault="001325C8" w:rsidP="001325C8">
      <w:pPr>
        <w:numPr>
          <w:ilvl w:val="0"/>
          <w:numId w:val="12"/>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Ocular</w:t>
      </w:r>
    </w:p>
    <w:p w14:paraId="2DEF9930" w14:textId="77777777" w:rsidR="001325C8" w:rsidRPr="001C37D5" w:rsidRDefault="001325C8" w:rsidP="001325C8">
      <w:pPr>
        <w:numPr>
          <w:ilvl w:val="0"/>
          <w:numId w:val="12"/>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Oral (gavage, </w:t>
      </w:r>
      <w:proofErr w:type="gramStart"/>
      <w:r w:rsidRPr="001C37D5">
        <w:rPr>
          <w:rFonts w:ascii="Times New Roman" w:hAnsi="Times New Roman" w:cs="Times New Roman"/>
          <w:color w:val="000000" w:themeColor="text1"/>
          <w:sz w:val="24"/>
          <w:szCs w:val="24"/>
        </w:rPr>
        <w:t>diet</w:t>
      </w:r>
      <w:proofErr w:type="gramEnd"/>
      <w:r w:rsidRPr="001C37D5">
        <w:rPr>
          <w:rFonts w:ascii="Times New Roman" w:hAnsi="Times New Roman" w:cs="Times New Roman"/>
          <w:color w:val="000000" w:themeColor="text1"/>
          <w:sz w:val="24"/>
          <w:szCs w:val="24"/>
        </w:rPr>
        <w:t xml:space="preserve"> and capsule)</w:t>
      </w:r>
    </w:p>
    <w:p w14:paraId="5BD48DFE" w14:textId="77777777" w:rsidR="001325C8" w:rsidRPr="001C37D5" w:rsidRDefault="001325C8" w:rsidP="001325C8">
      <w:pPr>
        <w:numPr>
          <w:ilvl w:val="0"/>
          <w:numId w:val="12"/>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lastRenderedPageBreak/>
        <w:t xml:space="preserve">Parenteral (intravenous, subcutaneous, intradermal, intramuscular and       </w:t>
      </w:r>
    </w:p>
    <w:p w14:paraId="04583506" w14:textId="77777777" w:rsidR="001325C8" w:rsidRPr="001C37D5" w:rsidRDefault="001325C8" w:rsidP="001325C8">
      <w:pPr>
        <w:shd w:val="clear" w:color="auto" w:fill="FEFEFE"/>
        <w:spacing w:before="0" w:after="0"/>
        <w:ind w:left="993"/>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        intraperitoneal)</w:t>
      </w:r>
    </w:p>
    <w:p w14:paraId="46F6E24C" w14:textId="77777777" w:rsidR="001325C8" w:rsidRPr="001C37D5" w:rsidRDefault="001325C8" w:rsidP="001325C8">
      <w:pPr>
        <w:numPr>
          <w:ilvl w:val="0"/>
          <w:numId w:val="12"/>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Rectal</w:t>
      </w:r>
    </w:p>
    <w:p w14:paraId="10101FEF" w14:textId="0705BCB9" w:rsidR="001325C8" w:rsidRPr="001325C8" w:rsidRDefault="001325C8" w:rsidP="001325C8">
      <w:pPr>
        <w:numPr>
          <w:ilvl w:val="0"/>
          <w:numId w:val="12"/>
        </w:numPr>
        <w:shd w:val="clear" w:color="auto" w:fill="FEFEFE"/>
        <w:spacing w:before="0" w:after="0"/>
        <w:ind w:left="567" w:firstLine="426"/>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Infusion (bolus, intermittent, continuous)</w:t>
      </w:r>
    </w:p>
    <w:p w14:paraId="3B961989" w14:textId="68A4AA0E" w:rsidR="001A53D0" w:rsidRPr="00B44D77" w:rsidRDefault="001A53D0" w:rsidP="00AE2DD8">
      <w:pPr>
        <w:pStyle w:val="ListParagraph"/>
        <w:numPr>
          <w:ilvl w:val="2"/>
          <w:numId w:val="53"/>
        </w:numPr>
        <w:shd w:val="clear" w:color="auto" w:fill="FFFFFF"/>
        <w:spacing w:before="0" w:after="240"/>
        <w:ind w:left="1276"/>
        <w:jc w:val="both"/>
        <w:rPr>
          <w:rFonts w:ascii="Times New Roman" w:eastAsia="Times New Roman" w:hAnsi="Times New Roman" w:cs="Times New Roman"/>
          <w:b/>
          <w:bCs/>
          <w:color w:val="000000" w:themeColor="text1"/>
          <w:kern w:val="0"/>
          <w:sz w:val="24"/>
          <w:szCs w:val="24"/>
          <w:lang w:eastAsia="en-IN" w:bidi="ar-SA"/>
          <w14:ligatures w14:val="none"/>
        </w:rPr>
      </w:pPr>
      <w:r w:rsidRPr="00B44D77">
        <w:rPr>
          <w:rFonts w:ascii="Times New Roman" w:eastAsia="Times New Roman" w:hAnsi="Times New Roman" w:cs="Times New Roman"/>
          <w:b/>
          <w:bCs/>
          <w:color w:val="000000" w:themeColor="text1"/>
          <w:kern w:val="0"/>
          <w:sz w:val="24"/>
          <w:szCs w:val="24"/>
          <w:lang w:eastAsia="en-IN" w:bidi="ar-SA"/>
          <w14:ligatures w14:val="none"/>
        </w:rPr>
        <w:t>Rodents</w:t>
      </w:r>
      <w:r w:rsidR="007F3D60" w:rsidRPr="00B44D77">
        <w:rPr>
          <w:rFonts w:ascii="Times New Roman" w:eastAsia="Times New Roman" w:hAnsi="Times New Roman" w:cs="Times New Roman"/>
          <w:b/>
          <w:bCs/>
          <w:color w:val="000000" w:themeColor="text1"/>
          <w:kern w:val="0"/>
          <w:sz w:val="24"/>
          <w:szCs w:val="24"/>
          <w:lang w:eastAsia="en-IN" w:bidi="ar-SA"/>
          <w14:ligatures w14:val="none"/>
        </w:rPr>
        <w:t xml:space="preserve"> (Rats and mice)</w:t>
      </w:r>
    </w:p>
    <w:p w14:paraId="2DC38382" w14:textId="77777777" w:rsidR="00E44126" w:rsidRPr="00B44D77" w:rsidRDefault="00E44126" w:rsidP="00E44126">
      <w:pPr>
        <w:pStyle w:val="ListParagraph"/>
        <w:spacing w:after="0"/>
        <w:ind w:left="1134"/>
        <w:jc w:val="both"/>
        <w:rPr>
          <w:rFonts w:ascii="Times New Roman" w:hAnsi="Times New Roman" w:cs="Times New Roman"/>
          <w:color w:val="000000" w:themeColor="text1"/>
          <w:sz w:val="24"/>
          <w:szCs w:val="24"/>
          <w:shd w:val="clear" w:color="auto" w:fill="FEFEFE"/>
        </w:rPr>
      </w:pPr>
      <w:r w:rsidRPr="00B44D77">
        <w:rPr>
          <w:rFonts w:ascii="Times New Roman" w:hAnsi="Times New Roman" w:cs="Times New Roman"/>
          <w:color w:val="000000" w:themeColor="text1"/>
          <w:sz w:val="24"/>
          <w:szCs w:val="24"/>
          <w:shd w:val="clear" w:color="auto" w:fill="FEFEFE"/>
        </w:rPr>
        <w:t>Various study designs where rats and mice were used include:</w:t>
      </w:r>
    </w:p>
    <w:p w14:paraId="4098CDF2" w14:textId="2E5069FF" w:rsidR="00E44126" w:rsidRPr="00B44D77" w:rsidRDefault="00E44126" w:rsidP="00E44126">
      <w:pPr>
        <w:numPr>
          <w:ilvl w:val="0"/>
          <w:numId w:val="13"/>
        </w:numPr>
        <w:spacing w:before="0" w:after="0"/>
        <w:ind w:left="1170" w:hanging="36"/>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t>Acute</w:t>
      </w:r>
      <w:r w:rsidR="001E24DF">
        <w:rPr>
          <w:rFonts w:ascii="Times New Roman" w:eastAsia="Times New Roman" w:hAnsi="Times New Roman" w:cs="Times New Roman"/>
          <w:color w:val="000000" w:themeColor="text1"/>
          <w:kern w:val="0"/>
          <w:sz w:val="24"/>
          <w:szCs w:val="24"/>
          <w:lang w:eastAsia="en-IN" w:bidi="ar-SA"/>
          <w14:ligatures w14:val="none"/>
        </w:rPr>
        <w:t xml:space="preserve"> (24 to 96 hrs.)</w:t>
      </w:r>
    </w:p>
    <w:p w14:paraId="41218DD6" w14:textId="1097F7E5" w:rsidR="00E44126" w:rsidRPr="00B44D77" w:rsidRDefault="00E44126" w:rsidP="00E44126">
      <w:pPr>
        <w:numPr>
          <w:ilvl w:val="0"/>
          <w:numId w:val="13"/>
        </w:numPr>
        <w:spacing w:before="0" w:after="0"/>
        <w:ind w:left="1170" w:hanging="36"/>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t>Sub-chronic</w:t>
      </w:r>
      <w:r w:rsidR="009F6F19">
        <w:rPr>
          <w:rFonts w:ascii="Times New Roman" w:eastAsia="Times New Roman" w:hAnsi="Times New Roman" w:cs="Times New Roman"/>
          <w:color w:val="000000" w:themeColor="text1"/>
          <w:kern w:val="0"/>
          <w:sz w:val="24"/>
          <w:szCs w:val="24"/>
          <w:lang w:eastAsia="en-IN" w:bidi="ar-SA"/>
          <w14:ligatures w14:val="none"/>
        </w:rPr>
        <w:t xml:space="preserve"> (28 to 90 days)</w:t>
      </w:r>
    </w:p>
    <w:p w14:paraId="3F4B2B2D" w14:textId="714BC0A8" w:rsidR="00E44126" w:rsidRPr="00B44D77" w:rsidRDefault="00E44126" w:rsidP="00E44126">
      <w:pPr>
        <w:numPr>
          <w:ilvl w:val="0"/>
          <w:numId w:val="13"/>
        </w:numPr>
        <w:spacing w:before="0" w:after="0"/>
        <w:ind w:left="1170" w:hanging="36"/>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t>Chronic</w:t>
      </w:r>
      <w:r w:rsidR="009F6F19">
        <w:rPr>
          <w:rFonts w:ascii="Times New Roman" w:eastAsia="Times New Roman" w:hAnsi="Times New Roman" w:cs="Times New Roman"/>
          <w:color w:val="000000" w:themeColor="text1"/>
          <w:kern w:val="0"/>
          <w:sz w:val="24"/>
          <w:szCs w:val="24"/>
          <w:lang w:eastAsia="en-IN" w:bidi="ar-SA"/>
          <w14:ligatures w14:val="none"/>
        </w:rPr>
        <w:t xml:space="preserve"> (90 days to 6 months)</w:t>
      </w:r>
    </w:p>
    <w:p w14:paraId="41C42E6C" w14:textId="77777777" w:rsidR="00E44126" w:rsidRPr="00B44D77" w:rsidRDefault="00E44126" w:rsidP="00E44126">
      <w:pPr>
        <w:numPr>
          <w:ilvl w:val="0"/>
          <w:numId w:val="13"/>
        </w:numPr>
        <w:spacing w:before="0" w:after="0"/>
        <w:ind w:left="1170" w:hanging="36"/>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t>Developmental and reproductive</w:t>
      </w:r>
    </w:p>
    <w:p w14:paraId="1E35AD3E" w14:textId="77777777" w:rsidR="00E44126" w:rsidRPr="00B44D77" w:rsidRDefault="00E44126" w:rsidP="00E44126">
      <w:pPr>
        <w:numPr>
          <w:ilvl w:val="0"/>
          <w:numId w:val="13"/>
        </w:numPr>
        <w:spacing w:before="0" w:after="0"/>
        <w:ind w:left="1170" w:hanging="36"/>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t>Juvenile</w:t>
      </w:r>
    </w:p>
    <w:p w14:paraId="0C43EC5B" w14:textId="467EC7BE" w:rsidR="00E44126" w:rsidRPr="00B44D77" w:rsidRDefault="00E44126" w:rsidP="00E44126">
      <w:pPr>
        <w:numPr>
          <w:ilvl w:val="0"/>
          <w:numId w:val="13"/>
        </w:numPr>
        <w:spacing w:before="0" w:after="0"/>
        <w:ind w:left="1170" w:hanging="36"/>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t>Carcinogenicity</w:t>
      </w:r>
      <w:r w:rsidR="009F6F19">
        <w:rPr>
          <w:rFonts w:ascii="Times New Roman" w:eastAsia="Times New Roman" w:hAnsi="Times New Roman" w:cs="Times New Roman"/>
          <w:color w:val="000000" w:themeColor="text1"/>
          <w:kern w:val="0"/>
          <w:sz w:val="24"/>
          <w:szCs w:val="24"/>
          <w:lang w:eastAsia="en-IN" w:bidi="ar-SA"/>
          <w14:ligatures w14:val="none"/>
        </w:rPr>
        <w:t xml:space="preserve"> (14 days to 24 months)</w:t>
      </w:r>
    </w:p>
    <w:p w14:paraId="59692BE2" w14:textId="113FB7CF" w:rsidR="00C45807" w:rsidRPr="00B44D77" w:rsidRDefault="00C45807" w:rsidP="00CB7B2E">
      <w:pPr>
        <w:spacing w:before="0" w:after="0"/>
        <w:ind w:left="567"/>
        <w:jc w:val="both"/>
        <w:rPr>
          <w:rFonts w:ascii="Times New Roman" w:eastAsia="Times New Roman" w:hAnsi="Times New Roman" w:cs="Times New Roman"/>
          <w:b/>
          <w:bCs/>
          <w:color w:val="000000" w:themeColor="text1"/>
          <w:kern w:val="0"/>
          <w:sz w:val="24"/>
          <w:szCs w:val="24"/>
          <w:lang w:eastAsia="en-IN" w:bidi="ar-SA"/>
          <w14:ligatures w14:val="none"/>
        </w:rPr>
      </w:pPr>
      <w:r w:rsidRPr="00B44D77">
        <w:rPr>
          <w:rFonts w:ascii="Times New Roman" w:eastAsia="Times New Roman" w:hAnsi="Times New Roman" w:cs="Times New Roman"/>
          <w:b/>
          <w:bCs/>
          <w:color w:val="000000" w:themeColor="text1"/>
          <w:kern w:val="0"/>
          <w:sz w:val="24"/>
          <w:szCs w:val="24"/>
          <w:lang w:eastAsia="en-IN" w:bidi="ar-SA"/>
          <w14:ligatures w14:val="none"/>
        </w:rPr>
        <w:t>5.</w:t>
      </w:r>
      <w:r w:rsidR="00BB5A48">
        <w:rPr>
          <w:rFonts w:ascii="Times New Roman" w:eastAsia="Times New Roman" w:hAnsi="Times New Roman" w:cs="Times New Roman"/>
          <w:b/>
          <w:bCs/>
          <w:color w:val="000000" w:themeColor="text1"/>
          <w:kern w:val="0"/>
          <w:sz w:val="24"/>
          <w:szCs w:val="24"/>
          <w:lang w:eastAsia="en-IN" w:bidi="ar-SA"/>
          <w14:ligatures w14:val="none"/>
        </w:rPr>
        <w:t>1</w:t>
      </w:r>
      <w:r w:rsidRPr="00B44D77">
        <w:rPr>
          <w:rFonts w:ascii="Times New Roman" w:eastAsia="Times New Roman" w:hAnsi="Times New Roman" w:cs="Times New Roman"/>
          <w:b/>
          <w:bCs/>
          <w:color w:val="000000" w:themeColor="text1"/>
          <w:kern w:val="0"/>
          <w:sz w:val="24"/>
          <w:szCs w:val="24"/>
          <w:lang w:eastAsia="en-IN" w:bidi="ar-SA"/>
          <w14:ligatures w14:val="none"/>
        </w:rPr>
        <w:t xml:space="preserve">.2 Non-Rodents (Beagle dogs, </w:t>
      </w:r>
      <w:proofErr w:type="gramStart"/>
      <w:r w:rsidRPr="00B44D77">
        <w:rPr>
          <w:rFonts w:ascii="Times New Roman" w:eastAsia="Times New Roman" w:hAnsi="Times New Roman" w:cs="Times New Roman"/>
          <w:b/>
          <w:bCs/>
          <w:color w:val="000000" w:themeColor="text1"/>
          <w:kern w:val="0"/>
          <w:sz w:val="24"/>
          <w:szCs w:val="24"/>
          <w:lang w:eastAsia="en-IN" w:bidi="ar-SA"/>
          <w14:ligatures w14:val="none"/>
        </w:rPr>
        <w:t>rabbits</w:t>
      </w:r>
      <w:proofErr w:type="gramEnd"/>
      <w:r w:rsidRPr="00B44D77">
        <w:rPr>
          <w:rFonts w:ascii="Times New Roman" w:eastAsia="Times New Roman" w:hAnsi="Times New Roman" w:cs="Times New Roman"/>
          <w:b/>
          <w:bCs/>
          <w:color w:val="000000" w:themeColor="text1"/>
          <w:kern w:val="0"/>
          <w:sz w:val="24"/>
          <w:szCs w:val="24"/>
          <w:lang w:eastAsia="en-IN" w:bidi="ar-SA"/>
          <w14:ligatures w14:val="none"/>
        </w:rPr>
        <w:t xml:space="preserve"> and Mini pigs)</w:t>
      </w:r>
    </w:p>
    <w:p w14:paraId="2A486EAB" w14:textId="0C53ACB2" w:rsidR="00AB3AC2" w:rsidRPr="00B44D77" w:rsidRDefault="00AB3AC2" w:rsidP="00AB3AC2">
      <w:pPr>
        <w:pStyle w:val="ListParagraph"/>
        <w:spacing w:after="0"/>
        <w:ind w:left="1134"/>
        <w:jc w:val="both"/>
        <w:rPr>
          <w:rFonts w:ascii="Times New Roman" w:hAnsi="Times New Roman" w:cs="Times New Roman"/>
          <w:color w:val="000000" w:themeColor="text1"/>
          <w:sz w:val="24"/>
          <w:szCs w:val="24"/>
          <w:shd w:val="clear" w:color="auto" w:fill="FEFEFE"/>
        </w:rPr>
      </w:pPr>
      <w:r w:rsidRPr="00B44D77">
        <w:rPr>
          <w:rFonts w:ascii="Times New Roman" w:hAnsi="Times New Roman" w:cs="Times New Roman"/>
          <w:color w:val="000000" w:themeColor="text1"/>
          <w:sz w:val="24"/>
          <w:szCs w:val="24"/>
          <w:shd w:val="clear" w:color="auto" w:fill="FEFEFE"/>
        </w:rPr>
        <w:t>Various study designs where non- rodents were used include:</w:t>
      </w:r>
    </w:p>
    <w:p w14:paraId="5E6EE16C" w14:textId="77777777" w:rsidR="00BF10A7" w:rsidRPr="00B44D77" w:rsidRDefault="007B1B9B" w:rsidP="00BF10A7">
      <w:pPr>
        <w:pStyle w:val="ListParagraph"/>
        <w:numPr>
          <w:ilvl w:val="0"/>
          <w:numId w:val="52"/>
        </w:numPr>
        <w:shd w:val="clear" w:color="auto" w:fill="FFFFFF"/>
        <w:spacing w:before="0" w:after="0"/>
        <w:ind w:left="1560"/>
        <w:jc w:val="both"/>
        <w:rPr>
          <w:rFonts w:ascii="Times New Roman" w:hAnsi="Times New Roman" w:cs="Times New Roman"/>
          <w:color w:val="000000"/>
          <w:sz w:val="24"/>
          <w:szCs w:val="24"/>
          <w:shd w:val="clear" w:color="auto" w:fill="FFFFFF"/>
        </w:rPr>
      </w:pPr>
      <w:r w:rsidRPr="00B44D77">
        <w:rPr>
          <w:rFonts w:ascii="Times New Roman" w:hAnsi="Times New Roman" w:cs="Times New Roman"/>
          <w:color w:val="000000"/>
          <w:sz w:val="24"/>
          <w:szCs w:val="24"/>
          <w:shd w:val="clear" w:color="auto" w:fill="FFFFFF"/>
        </w:rPr>
        <w:t xml:space="preserve">90-day repeat dose toxicology studies </w:t>
      </w:r>
    </w:p>
    <w:p w14:paraId="2E8E4752" w14:textId="18D80B5D" w:rsidR="00000745" w:rsidRPr="00B44D77" w:rsidRDefault="00D905FF" w:rsidP="0060592B">
      <w:pPr>
        <w:pStyle w:val="ListParagraph"/>
        <w:numPr>
          <w:ilvl w:val="0"/>
          <w:numId w:val="52"/>
        </w:numPr>
        <w:shd w:val="clear" w:color="auto" w:fill="FFFFFF"/>
        <w:spacing w:before="0" w:after="0"/>
        <w:ind w:left="1560"/>
        <w:jc w:val="both"/>
        <w:rPr>
          <w:rFonts w:ascii="Times New Roman" w:hAnsi="Times New Roman" w:cs="Times New Roman"/>
          <w:color w:val="000000"/>
          <w:sz w:val="24"/>
          <w:szCs w:val="24"/>
          <w:shd w:val="clear" w:color="auto" w:fill="FFFFFF"/>
        </w:rPr>
      </w:pPr>
      <w:r w:rsidRPr="00B44D77">
        <w:rPr>
          <w:rFonts w:ascii="Times New Roman" w:hAnsi="Times New Roman" w:cs="Times New Roman"/>
          <w:color w:val="000000"/>
          <w:sz w:val="24"/>
          <w:szCs w:val="24"/>
          <w:shd w:val="clear" w:color="auto" w:fill="FFFFFF"/>
        </w:rPr>
        <w:t>9- month repeat dose toxicology studies</w:t>
      </w:r>
    </w:p>
    <w:p w14:paraId="08345F64" w14:textId="092FE317" w:rsidR="003340E3" w:rsidRPr="0098081F" w:rsidRDefault="00B941AD" w:rsidP="006C4DB3">
      <w:pPr>
        <w:pStyle w:val="Heading2"/>
        <w:numPr>
          <w:ilvl w:val="1"/>
          <w:numId w:val="53"/>
        </w:numPr>
        <w:shd w:val="clear" w:color="auto" w:fill="FEFEFE"/>
        <w:ind w:left="851"/>
        <w:jc w:val="both"/>
        <w:rPr>
          <w:rFonts w:ascii="Times New Roman" w:hAnsi="Times New Roman" w:cs="Times New Roman"/>
          <w:b/>
          <w:bCs/>
          <w:color w:val="000000" w:themeColor="text1"/>
          <w:sz w:val="24"/>
          <w:szCs w:val="24"/>
        </w:rPr>
      </w:pPr>
      <w:r w:rsidRPr="0098081F">
        <w:rPr>
          <w:rFonts w:ascii="Times New Roman" w:hAnsi="Times New Roman" w:cs="Times New Roman"/>
          <w:b/>
          <w:bCs/>
          <w:color w:val="000000" w:themeColor="text1"/>
          <w:sz w:val="24"/>
          <w:szCs w:val="24"/>
        </w:rPr>
        <w:t xml:space="preserve">  </w:t>
      </w:r>
      <w:r w:rsidR="003340E3" w:rsidRPr="0098081F">
        <w:rPr>
          <w:rFonts w:ascii="Times New Roman" w:hAnsi="Times New Roman" w:cs="Times New Roman"/>
          <w:b/>
          <w:bCs/>
          <w:color w:val="000000" w:themeColor="text1"/>
          <w:sz w:val="24"/>
          <w:szCs w:val="24"/>
        </w:rPr>
        <w:t>Genetic Toxicity Studies</w:t>
      </w:r>
    </w:p>
    <w:p w14:paraId="5C3C387F" w14:textId="77777777" w:rsidR="003340E3" w:rsidRPr="00B44D77" w:rsidRDefault="003340E3" w:rsidP="003340E3">
      <w:pPr>
        <w:ind w:firstLine="567"/>
        <w:rPr>
          <w:rFonts w:ascii="Times New Roman" w:hAnsi="Times New Roman" w:cs="Times New Roman"/>
          <w:color w:val="000000" w:themeColor="text1"/>
        </w:rPr>
      </w:pPr>
      <w:r w:rsidRPr="00B44D77">
        <w:rPr>
          <w:rFonts w:ascii="Times New Roman" w:hAnsi="Times New Roman" w:cs="Times New Roman"/>
          <w:noProof/>
          <w:color w:val="000000" w:themeColor="text1"/>
        </w:rPr>
        <w:drawing>
          <wp:inline distT="0" distB="0" distL="0" distR="0" wp14:anchorId="0EDC8BB6" wp14:editId="3DE8724D">
            <wp:extent cx="5334000" cy="3854450"/>
            <wp:effectExtent l="0" t="0" r="0" b="0"/>
            <wp:docPr id="8488751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34000" cy="3854450"/>
                    </a:xfrm>
                    <a:prstGeom prst="rect">
                      <a:avLst/>
                    </a:prstGeom>
                    <a:noFill/>
                    <a:ln>
                      <a:noFill/>
                    </a:ln>
                  </pic:spPr>
                </pic:pic>
              </a:graphicData>
            </a:graphic>
          </wp:inline>
        </w:drawing>
      </w:r>
    </w:p>
    <w:p w14:paraId="0D5050AF" w14:textId="77777777" w:rsidR="003340E3" w:rsidRPr="00B44D77" w:rsidRDefault="003340E3" w:rsidP="003340E3">
      <w:pPr>
        <w:shd w:val="clear" w:color="auto" w:fill="FFFFFF"/>
        <w:spacing w:before="0" w:after="0"/>
        <w:ind w:left="567" w:firstLine="709"/>
        <w:jc w:val="both"/>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lastRenderedPageBreak/>
        <w:t>Genetic toxicology studies are conducted during early stages of the safety testing program of pharmaceutical and biotechnology products. ATNT Laboratories conducts genetic toxicology studies in a tiered approach, starting with an Ames test and progressing to the conduct of mammalian cell and </w:t>
      </w:r>
      <w:r w:rsidRPr="00B44D77">
        <w:rPr>
          <w:rFonts w:ascii="Times New Roman" w:eastAsia="Times New Roman" w:hAnsi="Times New Roman" w:cs="Times New Roman"/>
          <w:i/>
          <w:iCs/>
          <w:color w:val="000000" w:themeColor="text1"/>
          <w:kern w:val="0"/>
          <w:sz w:val="24"/>
          <w:szCs w:val="24"/>
          <w:lang w:eastAsia="en-IN" w:bidi="ar-SA"/>
          <w14:ligatures w14:val="none"/>
        </w:rPr>
        <w:t>in vivo</w:t>
      </w:r>
      <w:r w:rsidRPr="00B44D77">
        <w:rPr>
          <w:rFonts w:ascii="Times New Roman" w:eastAsia="Times New Roman" w:hAnsi="Times New Roman" w:cs="Times New Roman"/>
          <w:color w:val="000000" w:themeColor="text1"/>
          <w:kern w:val="0"/>
          <w:sz w:val="24"/>
          <w:szCs w:val="24"/>
          <w:lang w:eastAsia="en-IN" w:bidi="ar-SA"/>
          <w14:ligatures w14:val="none"/>
        </w:rPr>
        <w:t> assays, which are designed to assess the toxicological relevance of any earlier observations. Our genetic toxicology capabilities include:</w:t>
      </w:r>
    </w:p>
    <w:p w14:paraId="5D33F64E" w14:textId="77777777" w:rsidR="003340E3" w:rsidRPr="00B44D77" w:rsidRDefault="003340E3" w:rsidP="003340E3">
      <w:pPr>
        <w:numPr>
          <w:ilvl w:val="0"/>
          <w:numId w:val="25"/>
        </w:numPr>
        <w:shd w:val="clear" w:color="auto" w:fill="FFFFFF"/>
        <w:spacing w:before="0" w:after="0"/>
        <w:ind w:left="1080"/>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color w:val="000000" w:themeColor="text1"/>
          <w:kern w:val="0"/>
          <w:sz w:val="24"/>
          <w:szCs w:val="24"/>
          <w:lang w:eastAsia="en-IN" w:bidi="ar-SA"/>
          <w14:ligatures w14:val="none"/>
        </w:rPr>
        <w:t>Bacterial reverse mutation assay (Ame’s test)</w:t>
      </w:r>
    </w:p>
    <w:p w14:paraId="2D7CF909" w14:textId="77777777" w:rsidR="003340E3" w:rsidRPr="00B44D77" w:rsidRDefault="003340E3" w:rsidP="003340E3">
      <w:pPr>
        <w:numPr>
          <w:ilvl w:val="0"/>
          <w:numId w:val="25"/>
        </w:numPr>
        <w:shd w:val="clear" w:color="auto" w:fill="FFFFFF"/>
        <w:spacing w:before="0" w:after="0"/>
        <w:ind w:left="1080"/>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i/>
          <w:iCs/>
          <w:color w:val="000000" w:themeColor="text1"/>
          <w:kern w:val="0"/>
          <w:sz w:val="24"/>
          <w:szCs w:val="24"/>
          <w:lang w:eastAsia="en-IN" w:bidi="ar-SA"/>
          <w14:ligatures w14:val="none"/>
        </w:rPr>
        <w:t xml:space="preserve">In vitro </w:t>
      </w:r>
      <w:r w:rsidRPr="00B44D77">
        <w:rPr>
          <w:rFonts w:ascii="Times New Roman" w:eastAsia="Times New Roman" w:hAnsi="Times New Roman" w:cs="Times New Roman"/>
          <w:color w:val="000000" w:themeColor="text1"/>
          <w:kern w:val="0"/>
          <w:sz w:val="24"/>
          <w:szCs w:val="24"/>
          <w:lang w:eastAsia="en-IN" w:bidi="ar-SA"/>
          <w14:ligatures w14:val="none"/>
        </w:rPr>
        <w:t xml:space="preserve">mammalian cell gene mutation test in mouse lymphoma cells using the Tk gene and in CHO cells using the </w:t>
      </w:r>
      <w:proofErr w:type="spellStart"/>
      <w:r w:rsidRPr="00B44D77">
        <w:rPr>
          <w:rFonts w:ascii="Times New Roman" w:eastAsia="Times New Roman" w:hAnsi="Times New Roman" w:cs="Times New Roman"/>
          <w:color w:val="000000" w:themeColor="text1"/>
          <w:kern w:val="0"/>
          <w:sz w:val="24"/>
          <w:szCs w:val="24"/>
          <w:lang w:eastAsia="en-IN" w:bidi="ar-SA"/>
          <w14:ligatures w14:val="none"/>
        </w:rPr>
        <w:t>Hprt</w:t>
      </w:r>
      <w:proofErr w:type="spellEnd"/>
      <w:r w:rsidRPr="00B44D77">
        <w:rPr>
          <w:rFonts w:ascii="Times New Roman" w:eastAsia="Times New Roman" w:hAnsi="Times New Roman" w:cs="Times New Roman"/>
          <w:color w:val="000000" w:themeColor="text1"/>
          <w:kern w:val="0"/>
          <w:sz w:val="24"/>
          <w:szCs w:val="24"/>
          <w:lang w:eastAsia="en-IN" w:bidi="ar-SA"/>
          <w14:ligatures w14:val="none"/>
        </w:rPr>
        <w:t xml:space="preserve"> gene</w:t>
      </w:r>
    </w:p>
    <w:p w14:paraId="2E6A9AEC" w14:textId="77777777" w:rsidR="003340E3" w:rsidRPr="001C37D5" w:rsidRDefault="003340E3" w:rsidP="003340E3">
      <w:pPr>
        <w:numPr>
          <w:ilvl w:val="0"/>
          <w:numId w:val="25"/>
        </w:numPr>
        <w:shd w:val="clear" w:color="auto" w:fill="FFFFFF"/>
        <w:spacing w:before="0" w:after="0"/>
        <w:ind w:left="1080"/>
        <w:rPr>
          <w:rFonts w:ascii="Times New Roman" w:eastAsia="Times New Roman" w:hAnsi="Times New Roman" w:cs="Times New Roman"/>
          <w:color w:val="000000" w:themeColor="text1"/>
          <w:kern w:val="0"/>
          <w:sz w:val="24"/>
          <w:szCs w:val="24"/>
          <w:lang w:eastAsia="en-IN" w:bidi="ar-SA"/>
          <w14:ligatures w14:val="none"/>
        </w:rPr>
      </w:pPr>
      <w:r w:rsidRPr="00B44D77">
        <w:rPr>
          <w:rFonts w:ascii="Times New Roman" w:eastAsia="Times New Roman" w:hAnsi="Times New Roman" w:cs="Times New Roman"/>
          <w:i/>
          <w:iCs/>
          <w:color w:val="000000" w:themeColor="text1"/>
          <w:kern w:val="0"/>
          <w:sz w:val="24"/>
          <w:szCs w:val="24"/>
          <w:lang w:eastAsia="en-IN" w:bidi="ar-SA"/>
          <w14:ligatures w14:val="none"/>
        </w:rPr>
        <w:t xml:space="preserve">In vitro </w:t>
      </w:r>
      <w:r w:rsidRPr="00B44D77">
        <w:rPr>
          <w:rFonts w:ascii="Times New Roman" w:eastAsia="Times New Roman" w:hAnsi="Times New Roman" w:cs="Times New Roman"/>
          <w:color w:val="000000" w:themeColor="text1"/>
          <w:kern w:val="0"/>
          <w:sz w:val="24"/>
          <w:szCs w:val="24"/>
          <w:lang w:eastAsia="en-IN" w:bidi="ar-SA"/>
          <w14:ligatures w14:val="none"/>
        </w:rPr>
        <w:t>mammalian chromosomal aberration test using human peripheral blood lymphocytes (HPBL), V79 cells and CHO cell</w:t>
      </w:r>
      <w:r w:rsidRPr="001C37D5">
        <w:rPr>
          <w:rFonts w:ascii="Times New Roman" w:eastAsia="Times New Roman" w:hAnsi="Times New Roman" w:cs="Times New Roman"/>
          <w:color w:val="000000" w:themeColor="text1"/>
          <w:kern w:val="0"/>
          <w:sz w:val="24"/>
          <w:szCs w:val="24"/>
          <w:lang w:eastAsia="en-IN" w:bidi="ar-SA"/>
          <w14:ligatures w14:val="none"/>
        </w:rPr>
        <w:t>s</w:t>
      </w:r>
    </w:p>
    <w:p w14:paraId="4AC6229B" w14:textId="77777777" w:rsidR="003340E3" w:rsidRPr="001C37D5" w:rsidRDefault="003340E3" w:rsidP="003340E3">
      <w:pPr>
        <w:numPr>
          <w:ilvl w:val="0"/>
          <w:numId w:val="25"/>
        </w:numPr>
        <w:shd w:val="clear" w:color="auto" w:fill="FFFFFF"/>
        <w:spacing w:before="0" w:after="0"/>
        <w:ind w:left="108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i/>
          <w:iCs/>
          <w:color w:val="000000" w:themeColor="text1"/>
          <w:kern w:val="0"/>
          <w:sz w:val="24"/>
          <w:szCs w:val="24"/>
          <w:lang w:eastAsia="en-IN" w:bidi="ar-SA"/>
          <w14:ligatures w14:val="none"/>
        </w:rPr>
        <w:t xml:space="preserve">In vitro </w:t>
      </w:r>
      <w:r w:rsidRPr="001C37D5">
        <w:rPr>
          <w:rFonts w:ascii="Times New Roman" w:eastAsia="Times New Roman" w:hAnsi="Times New Roman" w:cs="Times New Roman"/>
          <w:color w:val="000000" w:themeColor="text1"/>
          <w:kern w:val="0"/>
          <w:sz w:val="24"/>
          <w:szCs w:val="24"/>
          <w:lang w:eastAsia="en-IN" w:bidi="ar-SA"/>
          <w14:ligatures w14:val="none"/>
        </w:rPr>
        <w:t>micronucleus test in human peripheral blood lymphocytes (HPBL) and CHO cells</w:t>
      </w:r>
    </w:p>
    <w:p w14:paraId="2E2A6A1A" w14:textId="77777777" w:rsidR="003340E3" w:rsidRPr="001C37D5" w:rsidRDefault="003340E3" w:rsidP="003340E3">
      <w:pPr>
        <w:numPr>
          <w:ilvl w:val="0"/>
          <w:numId w:val="25"/>
        </w:numPr>
        <w:shd w:val="clear" w:color="auto" w:fill="FFFFFF"/>
        <w:spacing w:before="0" w:after="0"/>
        <w:ind w:left="108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i/>
          <w:iCs/>
          <w:color w:val="000000" w:themeColor="text1"/>
          <w:kern w:val="0"/>
          <w:sz w:val="24"/>
          <w:szCs w:val="24"/>
          <w:lang w:eastAsia="en-IN" w:bidi="ar-SA"/>
          <w14:ligatures w14:val="none"/>
        </w:rPr>
        <w:t xml:space="preserve">In vivo </w:t>
      </w:r>
      <w:r w:rsidRPr="001C37D5">
        <w:rPr>
          <w:rFonts w:ascii="Times New Roman" w:eastAsia="Times New Roman" w:hAnsi="Times New Roman" w:cs="Times New Roman"/>
          <w:color w:val="000000" w:themeColor="text1"/>
          <w:kern w:val="0"/>
          <w:sz w:val="24"/>
          <w:szCs w:val="24"/>
          <w:lang w:eastAsia="en-IN" w:bidi="ar-SA"/>
          <w14:ligatures w14:val="none"/>
        </w:rPr>
        <w:t>micronucleus test in rat and mouse</w:t>
      </w:r>
    </w:p>
    <w:p w14:paraId="2C354076" w14:textId="77777777" w:rsidR="003340E3" w:rsidRPr="001C37D5" w:rsidRDefault="003340E3" w:rsidP="003340E3">
      <w:pPr>
        <w:numPr>
          <w:ilvl w:val="0"/>
          <w:numId w:val="25"/>
        </w:numPr>
        <w:shd w:val="clear" w:color="auto" w:fill="FFFFFF"/>
        <w:spacing w:before="0" w:after="0"/>
        <w:ind w:left="1080"/>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i/>
          <w:iCs/>
          <w:color w:val="000000" w:themeColor="text1"/>
          <w:kern w:val="0"/>
          <w:sz w:val="24"/>
          <w:szCs w:val="24"/>
          <w:lang w:eastAsia="en-IN" w:bidi="ar-SA"/>
          <w14:ligatures w14:val="none"/>
        </w:rPr>
        <w:t xml:space="preserve">In vivo </w:t>
      </w:r>
      <w:r w:rsidRPr="001C37D5">
        <w:rPr>
          <w:rFonts w:ascii="Times New Roman" w:eastAsia="Times New Roman" w:hAnsi="Times New Roman" w:cs="Times New Roman"/>
          <w:color w:val="000000" w:themeColor="text1"/>
          <w:kern w:val="0"/>
          <w:sz w:val="24"/>
          <w:szCs w:val="24"/>
          <w:lang w:eastAsia="en-IN" w:bidi="ar-SA"/>
          <w14:ligatures w14:val="none"/>
        </w:rPr>
        <w:t>chromosomal aberration</w:t>
      </w:r>
    </w:p>
    <w:p w14:paraId="11F6C09E" w14:textId="65D9EDA8" w:rsidR="003340E3" w:rsidRPr="0098081F" w:rsidRDefault="00B941AD" w:rsidP="00396120">
      <w:pPr>
        <w:pStyle w:val="Heading2"/>
        <w:numPr>
          <w:ilvl w:val="1"/>
          <w:numId w:val="53"/>
        </w:numPr>
        <w:shd w:val="clear" w:color="auto" w:fill="FEFEFE"/>
        <w:ind w:left="851"/>
        <w:jc w:val="both"/>
        <w:rPr>
          <w:rFonts w:ascii="Times New Roman" w:hAnsi="Times New Roman" w:cs="Times New Roman"/>
          <w:b/>
          <w:bCs/>
          <w:color w:val="000000" w:themeColor="text1"/>
          <w:sz w:val="24"/>
          <w:szCs w:val="24"/>
        </w:rPr>
      </w:pPr>
      <w:r w:rsidRPr="0098081F">
        <w:rPr>
          <w:rFonts w:ascii="Times New Roman" w:hAnsi="Times New Roman" w:cs="Times New Roman"/>
          <w:b/>
          <w:bCs/>
          <w:color w:val="000000" w:themeColor="text1"/>
          <w:sz w:val="24"/>
          <w:szCs w:val="24"/>
        </w:rPr>
        <w:t xml:space="preserve"> </w:t>
      </w:r>
      <w:r w:rsidR="003340E3" w:rsidRPr="0098081F">
        <w:rPr>
          <w:rFonts w:ascii="Times New Roman" w:hAnsi="Times New Roman" w:cs="Times New Roman"/>
          <w:b/>
          <w:bCs/>
          <w:color w:val="000000" w:themeColor="text1"/>
          <w:sz w:val="24"/>
          <w:szCs w:val="24"/>
        </w:rPr>
        <w:t>Reproductive Toxicology</w:t>
      </w:r>
    </w:p>
    <w:p w14:paraId="42482765" w14:textId="77777777" w:rsidR="003340E3" w:rsidRPr="001C37D5" w:rsidRDefault="003340E3" w:rsidP="003340E3">
      <w:pPr>
        <w:ind w:firstLine="709"/>
        <w:rPr>
          <w:color w:val="000000" w:themeColor="text1"/>
        </w:rPr>
      </w:pPr>
      <w:r w:rsidRPr="001C37D5">
        <w:rPr>
          <w:noProof/>
          <w:color w:val="000000" w:themeColor="text1"/>
        </w:rPr>
        <w:drawing>
          <wp:inline distT="0" distB="0" distL="0" distR="0" wp14:anchorId="1975BBC2" wp14:editId="54B0B567">
            <wp:extent cx="5232400" cy="3810635"/>
            <wp:effectExtent l="0" t="0" r="0" b="0"/>
            <wp:docPr id="18216505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32400" cy="3810635"/>
                    </a:xfrm>
                    <a:prstGeom prst="rect">
                      <a:avLst/>
                    </a:prstGeom>
                    <a:noFill/>
                    <a:ln>
                      <a:noFill/>
                    </a:ln>
                  </pic:spPr>
                </pic:pic>
              </a:graphicData>
            </a:graphic>
          </wp:inline>
        </w:drawing>
      </w:r>
    </w:p>
    <w:p w14:paraId="651C17CB" w14:textId="77777777" w:rsidR="003340E3" w:rsidRPr="001C37D5" w:rsidRDefault="003340E3" w:rsidP="003340E3">
      <w:pPr>
        <w:shd w:val="clear" w:color="auto" w:fill="FFFFFF"/>
        <w:spacing w:before="0" w:after="240"/>
        <w:ind w:left="426" w:right="95" w:firstLine="567"/>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The reproductive toxicology studies are carried out primarily to assess the possible effects of drugs on reproductive performance and fertility.</w:t>
      </w:r>
    </w:p>
    <w:p w14:paraId="01C9B93E" w14:textId="77777777" w:rsidR="003340E3" w:rsidRPr="001C37D5" w:rsidRDefault="003340E3" w:rsidP="003340E3">
      <w:pPr>
        <w:shd w:val="clear" w:color="auto" w:fill="FFFFFF"/>
        <w:spacing w:before="0" w:after="240"/>
        <w:ind w:left="426" w:right="95" w:firstLine="567"/>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lastRenderedPageBreak/>
        <w:t xml:space="preserve">The developmental and reproductive toxicology team at ATNT Laboratories is well-equipped with the latest technologies and possesses the necessary knowledge to handle a wide range of demands for these types of research, including those involving neonatal and juvenile animal studies. The studies are designed to test the effect of drugs including small molecules and biologics on fertility, embryo foetal development, prenatal and postnatal </w:t>
      </w:r>
      <w:proofErr w:type="gramStart"/>
      <w:r w:rsidRPr="001C37D5">
        <w:rPr>
          <w:rFonts w:ascii="Times New Roman" w:eastAsia="Times New Roman" w:hAnsi="Times New Roman" w:cs="Times New Roman"/>
          <w:color w:val="000000" w:themeColor="text1"/>
          <w:kern w:val="0"/>
          <w:sz w:val="24"/>
          <w:szCs w:val="24"/>
          <w:lang w:eastAsia="en-IN" w:bidi="ar-SA"/>
          <w14:ligatures w14:val="none"/>
        </w:rPr>
        <w:t>development</w:t>
      </w:r>
      <w:proofErr w:type="gramEnd"/>
      <w:r w:rsidRPr="001C37D5">
        <w:rPr>
          <w:rFonts w:ascii="Times New Roman" w:eastAsia="Times New Roman" w:hAnsi="Times New Roman" w:cs="Times New Roman"/>
          <w:color w:val="000000" w:themeColor="text1"/>
          <w:kern w:val="0"/>
          <w:sz w:val="24"/>
          <w:szCs w:val="24"/>
          <w:lang w:eastAsia="en-IN" w:bidi="ar-SA"/>
          <w14:ligatures w14:val="none"/>
        </w:rPr>
        <w:t xml:space="preserve"> and maternal function. We also conduct studies for identification of endocrine disruptor functions, which include determination of serum hormone levels, oestrous cycling, </w:t>
      </w: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uterotrophic</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and Hershberger assays, uterine and vaginal histopathology and cell staging.</w:t>
      </w:r>
    </w:p>
    <w:p w14:paraId="32D4219E" w14:textId="77777777" w:rsidR="003340E3" w:rsidRPr="001C37D5" w:rsidRDefault="003340E3" w:rsidP="003340E3">
      <w:pPr>
        <w:shd w:val="clear" w:color="auto" w:fill="FFFFFF"/>
        <w:spacing w:before="0" w:after="240"/>
        <w:ind w:left="142" w:right="95" w:firstLine="141"/>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Our key services and capabilities include:</w:t>
      </w:r>
    </w:p>
    <w:p w14:paraId="0F1A76AE"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Fertility (Male and / Female) – Segment I</w:t>
      </w:r>
    </w:p>
    <w:p w14:paraId="0547B83F"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Embryo-foetal Development – Segment II</w:t>
      </w:r>
    </w:p>
    <w:p w14:paraId="2B7403DB"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Prenatal and Postnatal Development, including Maternal Function – Segment III</w:t>
      </w:r>
    </w:p>
    <w:p w14:paraId="1CC4C087"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Neonatal and Juvenile Toxicity Studies</w:t>
      </w:r>
    </w:p>
    <w:p w14:paraId="431AB7F6"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Reproductive and Developmental Toxicity Screening Studies</w:t>
      </w:r>
    </w:p>
    <w:p w14:paraId="731025B1" w14:textId="77777777" w:rsidR="003340E3" w:rsidRPr="001C37D5" w:rsidRDefault="003340E3" w:rsidP="003340E3">
      <w:pPr>
        <w:numPr>
          <w:ilvl w:val="0"/>
          <w:numId w:val="26"/>
        </w:numPr>
        <w:shd w:val="clear" w:color="auto" w:fill="FFFFFF"/>
        <w:spacing w:before="0" w:after="0"/>
        <w:ind w:left="709" w:right="95" w:hanging="425"/>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Combined Repeated Dose Toxicity Studies with Reproduction and Developmental Toxicity Screening</w:t>
      </w:r>
    </w:p>
    <w:p w14:paraId="4D82E286"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One Generation Reproduction Toxicity Studies</w:t>
      </w:r>
    </w:p>
    <w:p w14:paraId="313905D3"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Two Generation Reproduction Toxicity Studies</w:t>
      </w:r>
    </w:p>
    <w:p w14:paraId="73A12CA4"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Extended One Generation Reproduction Toxicity Studies</w:t>
      </w:r>
    </w:p>
    <w:p w14:paraId="093A8A3D" w14:textId="77777777" w:rsidR="003340E3" w:rsidRPr="001C37D5" w:rsidRDefault="003340E3" w:rsidP="003340E3">
      <w:pPr>
        <w:numPr>
          <w:ilvl w:val="0"/>
          <w:numId w:val="26"/>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Developmental Neurotoxicity Studies</w:t>
      </w:r>
    </w:p>
    <w:p w14:paraId="25D606FA" w14:textId="77777777" w:rsidR="003340E3" w:rsidRPr="001C37D5" w:rsidRDefault="003340E3" w:rsidP="003340E3">
      <w:pPr>
        <w:shd w:val="clear" w:color="auto" w:fill="FFFFFF"/>
        <w:spacing w:before="0" w:after="0"/>
        <w:ind w:left="142" w:right="95" w:firstLine="141"/>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b/>
          <w:bCs/>
          <w:i/>
          <w:iCs/>
          <w:color w:val="000000" w:themeColor="text1"/>
          <w:kern w:val="0"/>
          <w:sz w:val="24"/>
          <w:szCs w:val="24"/>
          <w:lang w:eastAsia="en-IN" w:bidi="ar-SA"/>
          <w14:ligatures w14:val="none"/>
        </w:rPr>
        <w:t>In Vivo</w:t>
      </w:r>
      <w:r w:rsidRPr="001C37D5">
        <w:rPr>
          <w:rFonts w:ascii="Times New Roman" w:eastAsia="Times New Roman" w:hAnsi="Times New Roman" w:cs="Times New Roman"/>
          <w:b/>
          <w:bCs/>
          <w:color w:val="000000" w:themeColor="text1"/>
          <w:kern w:val="0"/>
          <w:sz w:val="24"/>
          <w:szCs w:val="24"/>
          <w:lang w:eastAsia="en-IN" w:bidi="ar-SA"/>
          <w14:ligatures w14:val="none"/>
        </w:rPr>
        <w:t> specialty studies for Endocrine-Disrupting Chemicals</w:t>
      </w:r>
    </w:p>
    <w:p w14:paraId="1ED65CDE" w14:textId="77777777" w:rsidR="003340E3" w:rsidRPr="001C37D5" w:rsidRDefault="003340E3" w:rsidP="003340E3">
      <w:pPr>
        <w:numPr>
          <w:ilvl w:val="0"/>
          <w:numId w:val="27"/>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proofErr w:type="spellStart"/>
      <w:r w:rsidRPr="001C37D5">
        <w:rPr>
          <w:rFonts w:ascii="Times New Roman" w:eastAsia="Times New Roman" w:hAnsi="Times New Roman" w:cs="Times New Roman"/>
          <w:color w:val="000000" w:themeColor="text1"/>
          <w:kern w:val="0"/>
          <w:sz w:val="24"/>
          <w:szCs w:val="24"/>
          <w:lang w:eastAsia="en-IN" w:bidi="ar-SA"/>
          <w14:ligatures w14:val="none"/>
        </w:rPr>
        <w:t>Uterotrophic</w:t>
      </w:r>
      <w:proofErr w:type="spellEnd"/>
      <w:r w:rsidRPr="001C37D5">
        <w:rPr>
          <w:rFonts w:ascii="Times New Roman" w:eastAsia="Times New Roman" w:hAnsi="Times New Roman" w:cs="Times New Roman"/>
          <w:color w:val="000000" w:themeColor="text1"/>
          <w:kern w:val="0"/>
          <w:sz w:val="24"/>
          <w:szCs w:val="24"/>
          <w:lang w:eastAsia="en-IN" w:bidi="ar-SA"/>
          <w14:ligatures w14:val="none"/>
        </w:rPr>
        <w:t xml:space="preserve"> Bioassay in Rodents</w:t>
      </w:r>
    </w:p>
    <w:p w14:paraId="4277C7AF" w14:textId="1376A2A7" w:rsidR="003340E3" w:rsidRPr="008070C6" w:rsidRDefault="003340E3" w:rsidP="003340E3">
      <w:pPr>
        <w:numPr>
          <w:ilvl w:val="0"/>
          <w:numId w:val="27"/>
        </w:numPr>
        <w:shd w:val="clear" w:color="auto" w:fill="FFFFFF"/>
        <w:spacing w:before="0" w:after="0"/>
        <w:ind w:left="142" w:right="95" w:firstLine="141"/>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Hershberger Bioassay in Rodent</w:t>
      </w:r>
      <w:r w:rsidR="001325C8">
        <w:rPr>
          <w:rFonts w:ascii="Times New Roman" w:eastAsia="Times New Roman" w:hAnsi="Times New Roman" w:cs="Times New Roman"/>
          <w:color w:val="000000" w:themeColor="text1"/>
          <w:kern w:val="0"/>
          <w:sz w:val="24"/>
          <w:szCs w:val="24"/>
          <w:lang w:eastAsia="en-IN" w:bidi="ar-SA"/>
          <w14:ligatures w14:val="none"/>
        </w:rPr>
        <w:t>s</w:t>
      </w:r>
    </w:p>
    <w:p w14:paraId="7D37D6BE" w14:textId="26DC58C6" w:rsidR="006F45C1" w:rsidRDefault="006F45C1" w:rsidP="001325C8">
      <w:pPr>
        <w:pStyle w:val="Heading2"/>
        <w:shd w:val="clear" w:color="auto" w:fill="FEFEFE"/>
        <w:jc w:val="both"/>
        <w:rPr>
          <w:rFonts w:ascii="Times New Roman" w:hAnsi="Times New Roman" w:cs="Times New Roman"/>
          <w:color w:val="000000" w:themeColor="text1"/>
          <w:sz w:val="24"/>
          <w:szCs w:val="24"/>
        </w:rPr>
      </w:pPr>
    </w:p>
    <w:p w14:paraId="51E0C132" w14:textId="77777777" w:rsidR="006F45C1" w:rsidRDefault="006F45C1" w:rsidP="00515FBE">
      <w:pPr>
        <w:shd w:val="clear" w:color="auto" w:fill="FEFEFE"/>
        <w:spacing w:before="0" w:after="0"/>
        <w:ind w:left="993"/>
        <w:jc w:val="both"/>
        <w:rPr>
          <w:rFonts w:ascii="Times New Roman" w:hAnsi="Times New Roman" w:cs="Times New Roman"/>
          <w:color w:val="000000" w:themeColor="text1"/>
          <w:sz w:val="24"/>
          <w:szCs w:val="24"/>
        </w:rPr>
      </w:pPr>
    </w:p>
    <w:p w14:paraId="315AEC29" w14:textId="77777777" w:rsidR="006F45C1" w:rsidRDefault="006F45C1" w:rsidP="00515FBE">
      <w:pPr>
        <w:shd w:val="clear" w:color="auto" w:fill="FEFEFE"/>
        <w:spacing w:before="0" w:after="0"/>
        <w:ind w:left="993"/>
        <w:jc w:val="both"/>
        <w:rPr>
          <w:rFonts w:ascii="Times New Roman" w:hAnsi="Times New Roman" w:cs="Times New Roman"/>
          <w:color w:val="000000" w:themeColor="text1"/>
          <w:sz w:val="24"/>
          <w:szCs w:val="24"/>
        </w:rPr>
      </w:pPr>
    </w:p>
    <w:p w14:paraId="35BC02FB" w14:textId="77777777" w:rsidR="006F45C1" w:rsidRDefault="006F45C1" w:rsidP="00515FBE">
      <w:pPr>
        <w:shd w:val="clear" w:color="auto" w:fill="FEFEFE"/>
        <w:spacing w:before="0" w:after="0"/>
        <w:ind w:left="993"/>
        <w:jc w:val="both"/>
        <w:rPr>
          <w:rFonts w:ascii="Times New Roman" w:hAnsi="Times New Roman" w:cs="Times New Roman"/>
          <w:color w:val="000000" w:themeColor="text1"/>
          <w:sz w:val="24"/>
          <w:szCs w:val="24"/>
        </w:rPr>
      </w:pPr>
    </w:p>
    <w:p w14:paraId="74DFB376" w14:textId="77777777" w:rsidR="006F45C1" w:rsidRDefault="006F45C1" w:rsidP="00515FBE">
      <w:pPr>
        <w:shd w:val="clear" w:color="auto" w:fill="FEFEFE"/>
        <w:spacing w:before="0" w:after="0"/>
        <w:ind w:left="993"/>
        <w:jc w:val="both"/>
        <w:rPr>
          <w:rFonts w:ascii="Times New Roman" w:hAnsi="Times New Roman" w:cs="Times New Roman"/>
          <w:color w:val="000000" w:themeColor="text1"/>
          <w:sz w:val="24"/>
          <w:szCs w:val="24"/>
        </w:rPr>
      </w:pPr>
    </w:p>
    <w:p w14:paraId="7BB479CD" w14:textId="77777777" w:rsidR="006F45C1" w:rsidRDefault="006F45C1" w:rsidP="00515FBE">
      <w:pPr>
        <w:shd w:val="clear" w:color="auto" w:fill="FEFEFE"/>
        <w:spacing w:before="0" w:after="0"/>
        <w:ind w:left="993"/>
        <w:jc w:val="both"/>
        <w:rPr>
          <w:rFonts w:ascii="Times New Roman" w:hAnsi="Times New Roman" w:cs="Times New Roman"/>
          <w:color w:val="000000" w:themeColor="text1"/>
          <w:sz w:val="24"/>
          <w:szCs w:val="24"/>
        </w:rPr>
      </w:pPr>
    </w:p>
    <w:p w14:paraId="4E2A98A8" w14:textId="77777777" w:rsidR="000E449B" w:rsidRPr="001C37D5" w:rsidRDefault="000E449B" w:rsidP="00F83972">
      <w:pPr>
        <w:shd w:val="clear" w:color="auto" w:fill="FEFEFE"/>
        <w:spacing w:before="0" w:after="0"/>
        <w:jc w:val="both"/>
        <w:rPr>
          <w:rFonts w:ascii="Times New Roman" w:hAnsi="Times New Roman" w:cs="Times New Roman"/>
          <w:color w:val="000000" w:themeColor="text1"/>
          <w:sz w:val="24"/>
          <w:szCs w:val="24"/>
        </w:rPr>
      </w:pPr>
    </w:p>
    <w:p w14:paraId="577EA811" w14:textId="361F0B62" w:rsidR="0078521B" w:rsidRPr="001C37D5" w:rsidRDefault="00F13FB8" w:rsidP="004C78AA">
      <w:pPr>
        <w:pStyle w:val="Heading2"/>
        <w:numPr>
          <w:ilvl w:val="0"/>
          <w:numId w:val="43"/>
        </w:numPr>
        <w:shd w:val="clear" w:color="auto" w:fill="FEFEFE"/>
        <w:ind w:left="567"/>
        <w:jc w:val="both"/>
        <w:rPr>
          <w:rFonts w:ascii="Times New Roman" w:hAnsi="Times New Roman" w:cs="Times New Roman"/>
          <w:b/>
          <w:bCs/>
          <w:color w:val="000000" w:themeColor="text1"/>
          <w:sz w:val="28"/>
          <w:szCs w:val="28"/>
        </w:rPr>
      </w:pPr>
      <w:r w:rsidRPr="001C37D5">
        <w:rPr>
          <w:rFonts w:ascii="Times New Roman" w:hAnsi="Times New Roman" w:cs="Times New Roman"/>
          <w:b/>
          <w:bCs/>
          <w:color w:val="000000" w:themeColor="text1"/>
          <w:sz w:val="28"/>
          <w:szCs w:val="28"/>
        </w:rPr>
        <w:lastRenderedPageBreak/>
        <w:t>Integrated Drug Discovery Preclinical CRO</w:t>
      </w:r>
    </w:p>
    <w:p w14:paraId="754DAFE6" w14:textId="77777777" w:rsidR="0049295E" w:rsidRPr="001C37D5" w:rsidRDefault="00CF54C1" w:rsidP="004C78AA">
      <w:pPr>
        <w:pStyle w:val="ListParagraph"/>
        <w:shd w:val="clear" w:color="auto" w:fill="FEFEFE"/>
        <w:spacing w:before="100" w:beforeAutospacing="1" w:after="100" w:afterAutospacing="1"/>
        <w:ind w:left="426" w:firstLine="567"/>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The average industry timescale from hit identification to preclinical candidate nomination is 33-36 months. </w:t>
      </w:r>
      <w:r w:rsidR="00F13FB8" w:rsidRPr="001C37D5">
        <w:rPr>
          <w:rFonts w:ascii="Times New Roman" w:eastAsia="Times New Roman" w:hAnsi="Times New Roman" w:cs="Times New Roman"/>
          <w:color w:val="000000" w:themeColor="text1"/>
          <w:kern w:val="0"/>
          <w:sz w:val="24"/>
          <w:szCs w:val="24"/>
          <w:lang w:eastAsia="en-IN" w:bidi="ar-SA"/>
          <w14:ligatures w14:val="none"/>
        </w:rPr>
        <w:t xml:space="preserve">As a </w:t>
      </w:r>
      <w:r w:rsidRPr="001C37D5">
        <w:rPr>
          <w:rFonts w:ascii="Times New Roman" w:eastAsia="Times New Roman" w:hAnsi="Times New Roman" w:cs="Times New Roman"/>
          <w:color w:val="000000" w:themeColor="text1"/>
          <w:kern w:val="0"/>
          <w:sz w:val="24"/>
          <w:szCs w:val="24"/>
          <w:lang w:eastAsia="en-IN" w:bidi="ar-SA"/>
          <w14:ligatures w14:val="none"/>
        </w:rPr>
        <w:t>full-service</w:t>
      </w:r>
      <w:r w:rsidR="00F13FB8" w:rsidRPr="001C37D5">
        <w:rPr>
          <w:rFonts w:ascii="Times New Roman" w:eastAsia="Times New Roman" w:hAnsi="Times New Roman" w:cs="Times New Roman"/>
          <w:color w:val="000000" w:themeColor="text1"/>
          <w:kern w:val="0"/>
          <w:sz w:val="24"/>
          <w:szCs w:val="24"/>
          <w:lang w:eastAsia="en-IN" w:bidi="ar-SA"/>
          <w14:ligatures w14:val="none"/>
        </w:rPr>
        <w:t xml:space="preserve"> preclinical drug development CRO with an integrated approach to development, </w:t>
      </w:r>
      <w:r w:rsidRPr="001C37D5">
        <w:rPr>
          <w:rFonts w:ascii="Times New Roman" w:eastAsia="Times New Roman" w:hAnsi="Times New Roman" w:cs="Times New Roman"/>
          <w:color w:val="000000" w:themeColor="text1"/>
          <w:kern w:val="0"/>
          <w:sz w:val="24"/>
          <w:szCs w:val="24"/>
          <w:lang w:eastAsia="en-IN" w:bidi="ar-SA"/>
          <w14:ligatures w14:val="none"/>
        </w:rPr>
        <w:t>ATNT laboratories</w:t>
      </w:r>
      <w:r w:rsidR="00F13FB8" w:rsidRPr="001C37D5">
        <w:rPr>
          <w:rFonts w:ascii="Times New Roman" w:eastAsia="Times New Roman" w:hAnsi="Times New Roman" w:cs="Times New Roman"/>
          <w:color w:val="000000" w:themeColor="text1"/>
          <w:kern w:val="0"/>
          <w:sz w:val="24"/>
          <w:szCs w:val="24"/>
          <w:lang w:eastAsia="en-IN" w:bidi="ar-SA"/>
          <w14:ligatures w14:val="none"/>
        </w:rPr>
        <w:t xml:space="preserve"> can reduce this timeline to as little as 24 months</w:t>
      </w:r>
      <w:r w:rsidR="00517D6E" w:rsidRPr="001C37D5">
        <w:rPr>
          <w:rFonts w:ascii="Times New Roman" w:eastAsia="Times New Roman" w:hAnsi="Times New Roman" w:cs="Times New Roman"/>
          <w:color w:val="000000" w:themeColor="text1"/>
          <w:kern w:val="0"/>
          <w:sz w:val="24"/>
          <w:szCs w:val="24"/>
          <w:lang w:eastAsia="en-IN" w:bidi="ar-SA"/>
          <w14:ligatures w14:val="none"/>
        </w:rPr>
        <w:t xml:space="preserve">. We reduce time to market by utilising multidisciplinary teams with industry experience that prioritise scientific excellence, resource efficiency, and strategic relationships. </w:t>
      </w:r>
      <w:r w:rsidR="006D0BA4" w:rsidRPr="001C37D5">
        <w:rPr>
          <w:rFonts w:ascii="Times New Roman" w:eastAsia="Times New Roman" w:hAnsi="Times New Roman" w:cs="Times New Roman"/>
          <w:color w:val="000000" w:themeColor="text1"/>
          <w:kern w:val="0"/>
          <w:sz w:val="24"/>
          <w:szCs w:val="24"/>
          <w:lang w:eastAsia="en-IN" w:bidi="ar-SA"/>
          <w14:ligatures w14:val="none"/>
        </w:rPr>
        <w:t xml:space="preserve"> </w:t>
      </w:r>
    </w:p>
    <w:p w14:paraId="10A9D03B" w14:textId="3B3181CF" w:rsidR="006D0BA4" w:rsidRPr="001C37D5" w:rsidRDefault="006D0BA4" w:rsidP="00AF603C">
      <w:pPr>
        <w:pStyle w:val="ListParagraph"/>
        <w:shd w:val="clear" w:color="auto" w:fill="FEFEFE"/>
        <w:spacing w:before="100" w:beforeAutospacing="1" w:after="100" w:afterAutospacing="1"/>
        <w:ind w:firstLine="54"/>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            </w:t>
      </w:r>
      <w:r w:rsidRPr="001C37D5">
        <w:rPr>
          <w:noProof/>
          <w:color w:val="000000" w:themeColor="text1"/>
        </w:rPr>
        <w:drawing>
          <wp:inline distT="0" distB="0" distL="0" distR="0" wp14:anchorId="3C3EC669" wp14:editId="3A9452BE">
            <wp:extent cx="4332414" cy="2575560"/>
            <wp:effectExtent l="0" t="0" r="0" b="0"/>
            <wp:docPr id="1504107676" name="Picture 2" descr="Test tube with DNA moleculeon abstract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 tube with DNA moleculeon abstract backgrou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9898" cy="2585954"/>
                    </a:xfrm>
                    <a:prstGeom prst="rect">
                      <a:avLst/>
                    </a:prstGeom>
                    <a:noFill/>
                    <a:ln>
                      <a:noFill/>
                    </a:ln>
                  </pic:spPr>
                </pic:pic>
              </a:graphicData>
            </a:graphic>
          </wp:inline>
        </w:drawing>
      </w:r>
    </w:p>
    <w:p w14:paraId="75470B76" w14:textId="77777777" w:rsidR="0049295E" w:rsidRPr="001C37D5" w:rsidRDefault="0049295E" w:rsidP="00E50920">
      <w:pPr>
        <w:pStyle w:val="ListParagraph"/>
        <w:shd w:val="clear" w:color="auto" w:fill="FEFEFE"/>
        <w:spacing w:before="100" w:beforeAutospacing="1" w:after="100" w:afterAutospacing="1"/>
        <w:ind w:left="426" w:firstLine="708"/>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 xml:space="preserve">Our preclinical scientists are knowledgeable advisors with experience in nearly every therapeutic area for drug development. They </w:t>
      </w:r>
      <w:proofErr w:type="gramStart"/>
      <w:r w:rsidRPr="001C37D5">
        <w:rPr>
          <w:rFonts w:ascii="Times New Roman" w:eastAsia="Times New Roman" w:hAnsi="Times New Roman" w:cs="Times New Roman"/>
          <w:color w:val="000000" w:themeColor="text1"/>
          <w:kern w:val="0"/>
          <w:sz w:val="24"/>
          <w:szCs w:val="24"/>
          <w:lang w:eastAsia="en-IN" w:bidi="ar-SA"/>
          <w14:ligatures w14:val="none"/>
        </w:rPr>
        <w:t>are able to</w:t>
      </w:r>
      <w:proofErr w:type="gramEnd"/>
      <w:r w:rsidRPr="001C37D5">
        <w:rPr>
          <w:rFonts w:ascii="Times New Roman" w:eastAsia="Times New Roman" w:hAnsi="Times New Roman" w:cs="Times New Roman"/>
          <w:color w:val="000000" w:themeColor="text1"/>
          <w:kern w:val="0"/>
          <w:sz w:val="24"/>
          <w:szCs w:val="24"/>
          <w:lang w:eastAsia="en-IN" w:bidi="ar-SA"/>
          <w14:ligatures w14:val="none"/>
        </w:rPr>
        <w:t xml:space="preserve"> provide preclinical development candidates that fit your intended product profile by understanding your requirements.</w:t>
      </w:r>
    </w:p>
    <w:p w14:paraId="2938AF0D" w14:textId="5B03962A" w:rsidR="004A1AF9" w:rsidRDefault="0049295E" w:rsidP="00E50920">
      <w:pPr>
        <w:pStyle w:val="ListParagraph"/>
        <w:spacing w:after="0"/>
        <w:ind w:left="426" w:firstLine="567"/>
        <w:jc w:val="both"/>
        <w:rPr>
          <w:rFonts w:ascii="Times New Roman" w:eastAsia="Times New Roman" w:hAnsi="Times New Roman" w:cs="Times New Roman"/>
          <w:color w:val="000000" w:themeColor="text1"/>
          <w:kern w:val="0"/>
          <w:sz w:val="24"/>
          <w:szCs w:val="24"/>
          <w:lang w:eastAsia="en-IN" w:bidi="ar-SA"/>
          <w14:ligatures w14:val="none"/>
        </w:rPr>
      </w:pPr>
      <w:r w:rsidRPr="001C37D5">
        <w:rPr>
          <w:rFonts w:ascii="Times New Roman" w:eastAsia="Times New Roman" w:hAnsi="Times New Roman" w:cs="Times New Roman"/>
          <w:color w:val="000000" w:themeColor="text1"/>
          <w:kern w:val="0"/>
          <w:sz w:val="24"/>
          <w:szCs w:val="24"/>
          <w:lang w:eastAsia="en-IN" w:bidi="ar-SA"/>
          <w14:ligatures w14:val="none"/>
        </w:rPr>
        <w:t>By selecting ATNT laboratories as your preclinical drug development CRO, you may advance compounds from hit identification to lead optimisation and development using a knowledge-based strategy that will benefit your programme. Our team continuously turns leads into candidates by combining innovative technologies with decades of experience.</w:t>
      </w:r>
    </w:p>
    <w:p w14:paraId="51C3B184" w14:textId="77777777" w:rsidR="002A76B6" w:rsidRDefault="002A76B6" w:rsidP="00AF603C">
      <w:pPr>
        <w:pStyle w:val="ListParagraph"/>
        <w:spacing w:after="0"/>
        <w:ind w:firstLine="720"/>
        <w:jc w:val="both"/>
        <w:rPr>
          <w:rFonts w:ascii="Times New Roman" w:eastAsia="Times New Roman" w:hAnsi="Times New Roman" w:cs="Times New Roman"/>
          <w:color w:val="000000" w:themeColor="text1"/>
          <w:kern w:val="0"/>
          <w:sz w:val="24"/>
          <w:szCs w:val="24"/>
          <w:lang w:eastAsia="en-IN" w:bidi="ar-SA"/>
          <w14:ligatures w14:val="none"/>
        </w:rPr>
      </w:pPr>
    </w:p>
    <w:p w14:paraId="0A4FC723" w14:textId="77777777" w:rsidR="002A76B6" w:rsidRDefault="002A76B6" w:rsidP="00AF603C">
      <w:pPr>
        <w:pStyle w:val="ListParagraph"/>
        <w:spacing w:after="0"/>
        <w:ind w:firstLine="720"/>
        <w:jc w:val="both"/>
        <w:rPr>
          <w:rFonts w:ascii="Times New Roman" w:eastAsia="Times New Roman" w:hAnsi="Times New Roman" w:cs="Times New Roman"/>
          <w:color w:val="000000" w:themeColor="text1"/>
          <w:kern w:val="0"/>
          <w:sz w:val="24"/>
          <w:szCs w:val="24"/>
          <w:lang w:eastAsia="en-IN" w:bidi="ar-SA"/>
          <w14:ligatures w14:val="none"/>
        </w:rPr>
      </w:pPr>
    </w:p>
    <w:p w14:paraId="10D440D5" w14:textId="77777777" w:rsidR="002A76B6" w:rsidRDefault="002A76B6" w:rsidP="00AF603C">
      <w:pPr>
        <w:pStyle w:val="ListParagraph"/>
        <w:spacing w:after="0"/>
        <w:ind w:firstLine="720"/>
        <w:jc w:val="both"/>
        <w:rPr>
          <w:rFonts w:ascii="Times New Roman" w:eastAsia="Times New Roman" w:hAnsi="Times New Roman" w:cs="Times New Roman"/>
          <w:color w:val="000000" w:themeColor="text1"/>
          <w:kern w:val="0"/>
          <w:sz w:val="24"/>
          <w:szCs w:val="24"/>
          <w:lang w:eastAsia="en-IN" w:bidi="ar-SA"/>
          <w14:ligatures w14:val="none"/>
        </w:rPr>
      </w:pPr>
    </w:p>
    <w:p w14:paraId="433BEF0D" w14:textId="77777777" w:rsidR="002A76B6" w:rsidRPr="001C37D5" w:rsidRDefault="002A76B6" w:rsidP="00AF603C">
      <w:pPr>
        <w:pStyle w:val="ListParagraph"/>
        <w:spacing w:after="0"/>
        <w:ind w:firstLine="720"/>
        <w:jc w:val="both"/>
        <w:rPr>
          <w:rFonts w:ascii="Times New Roman" w:eastAsia="Times New Roman" w:hAnsi="Times New Roman" w:cs="Times New Roman"/>
          <w:color w:val="000000" w:themeColor="text1"/>
          <w:kern w:val="0"/>
          <w:sz w:val="24"/>
          <w:szCs w:val="24"/>
          <w:lang w:eastAsia="en-IN" w:bidi="ar-SA"/>
          <w14:ligatures w14:val="none"/>
        </w:rPr>
      </w:pPr>
    </w:p>
    <w:p w14:paraId="713AA808" w14:textId="19C27282" w:rsidR="00303A04" w:rsidRPr="001C37D5" w:rsidRDefault="00303A04" w:rsidP="00B65D0F">
      <w:pPr>
        <w:pStyle w:val="Heading2"/>
        <w:numPr>
          <w:ilvl w:val="0"/>
          <w:numId w:val="43"/>
        </w:numPr>
        <w:shd w:val="clear" w:color="auto" w:fill="FEFEFE"/>
        <w:ind w:left="567" w:hanging="284"/>
        <w:jc w:val="both"/>
        <w:rPr>
          <w:rFonts w:ascii="Times New Roman" w:hAnsi="Times New Roman" w:cs="Times New Roman"/>
          <w:b/>
          <w:bCs/>
          <w:color w:val="000000" w:themeColor="text1"/>
          <w:sz w:val="28"/>
          <w:szCs w:val="28"/>
        </w:rPr>
      </w:pPr>
      <w:r w:rsidRPr="001C37D5">
        <w:rPr>
          <w:rFonts w:ascii="Times New Roman" w:hAnsi="Times New Roman" w:cs="Times New Roman"/>
          <w:b/>
          <w:bCs/>
          <w:color w:val="000000" w:themeColor="text1"/>
          <w:sz w:val="28"/>
          <w:szCs w:val="28"/>
        </w:rPr>
        <w:lastRenderedPageBreak/>
        <w:t>Laboratory Pathology Services</w:t>
      </w:r>
    </w:p>
    <w:p w14:paraId="1A77617C" w14:textId="05666516" w:rsidR="009D079B" w:rsidRPr="001C37D5" w:rsidRDefault="003A58B6" w:rsidP="003E403A">
      <w:pPr>
        <w:pStyle w:val="ListParagraph"/>
        <w:spacing w:after="0"/>
        <w:ind w:left="426" w:firstLine="850"/>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 xml:space="preserve">When selecting CRO laboratory pathology services, choosing a trusted partner is critical to your program’s success. </w:t>
      </w:r>
      <w:r w:rsidR="00C64183" w:rsidRPr="001C37D5">
        <w:rPr>
          <w:rFonts w:ascii="Times New Roman" w:hAnsi="Times New Roman" w:cs="Times New Roman"/>
          <w:color w:val="000000" w:themeColor="text1"/>
          <w:sz w:val="24"/>
          <w:szCs w:val="24"/>
          <w:shd w:val="clear" w:color="auto" w:fill="FEFEFE"/>
        </w:rPr>
        <w:t>Preclinical and clinical investigations with the objective to determine the safety, effectiveness, and mode of action of novel therapeutic drugs must include a comprehensive evaluation of pathologic alterations. We have the pathologic knowledge to advance your study, whether your efforts are investigative or regulatory.</w:t>
      </w:r>
    </w:p>
    <w:p w14:paraId="44689119" w14:textId="03496359" w:rsidR="00F2011B" w:rsidRPr="001C37D5" w:rsidRDefault="00CF5F80" w:rsidP="003E403A">
      <w:pPr>
        <w:pStyle w:val="ListParagraph"/>
        <w:shd w:val="clear" w:color="auto" w:fill="FFFFFF"/>
        <w:spacing w:before="300" w:after="240"/>
        <w:ind w:left="426" w:firstLine="850"/>
        <w:jc w:val="both"/>
        <w:rPr>
          <w:rFonts w:ascii="Times New Roman" w:hAnsi="Times New Roman" w:cs="Times New Roman"/>
          <w:color w:val="000000" w:themeColor="text1"/>
          <w:sz w:val="24"/>
          <w:szCs w:val="24"/>
          <w:shd w:val="clear" w:color="auto" w:fill="FEFEFE"/>
        </w:rPr>
      </w:pPr>
      <w:r w:rsidRPr="001C37D5">
        <w:rPr>
          <w:rFonts w:ascii="Times New Roman" w:hAnsi="Times New Roman" w:cs="Times New Roman"/>
          <w:color w:val="000000" w:themeColor="text1"/>
          <w:sz w:val="24"/>
          <w:szCs w:val="24"/>
          <w:shd w:val="clear" w:color="auto" w:fill="FEFEFE"/>
        </w:rPr>
        <w:t>ATNT laboratories have senior veterinary pathologists, who have actively participated in formal quality assessment and peer review programs. Our pathologists have amassed many years of combined experience and expertise spanning all organ systems, therapeutic areas, administration routes, and techniques ranging from routine histopathology to specialty services such as immunohistochemistry, electron microscopy, and more.</w:t>
      </w:r>
    </w:p>
    <w:p w14:paraId="0EF75809" w14:textId="6B898C82" w:rsidR="00100D03" w:rsidRPr="001C37D5" w:rsidRDefault="00100D03" w:rsidP="003E403A">
      <w:pPr>
        <w:pStyle w:val="ListParagraph"/>
        <w:shd w:val="clear" w:color="auto" w:fill="FFFFFF"/>
        <w:spacing w:before="300" w:after="240"/>
        <w:ind w:left="426" w:firstLine="850"/>
        <w:jc w:val="both"/>
        <w:rPr>
          <w:rFonts w:ascii="Times New Roman" w:eastAsia="Times New Roman" w:hAnsi="Times New Roman" w:cs="Times New Roman"/>
          <w:color w:val="000000" w:themeColor="text1"/>
          <w:kern w:val="0"/>
          <w:sz w:val="24"/>
          <w:szCs w:val="24"/>
          <w:lang w:eastAsia="en-IN" w:bidi="ar-SA"/>
          <w14:ligatures w14:val="none"/>
        </w:rPr>
      </w:pPr>
      <w:r w:rsidRPr="001C37D5">
        <w:rPr>
          <w:noProof/>
          <w:color w:val="000000" w:themeColor="text1"/>
        </w:rPr>
        <w:drawing>
          <wp:inline distT="0" distB="0" distL="0" distR="0" wp14:anchorId="09A2E2D8" wp14:editId="0B9F0A1B">
            <wp:extent cx="4250055" cy="2720567"/>
            <wp:effectExtent l="0" t="0" r="0" b="0"/>
            <wp:docPr id="1305278790" name="Picture 3" descr="Scientist performing pathology services by examining a histopathology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ientist performing pathology services by examining a histopathology slid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3829" cy="2735785"/>
                    </a:xfrm>
                    <a:prstGeom prst="rect">
                      <a:avLst/>
                    </a:prstGeom>
                    <a:noFill/>
                    <a:ln>
                      <a:noFill/>
                    </a:ln>
                  </pic:spPr>
                </pic:pic>
              </a:graphicData>
            </a:graphic>
          </wp:inline>
        </w:drawing>
      </w:r>
    </w:p>
    <w:p w14:paraId="2B6F6859" w14:textId="77777777" w:rsidR="002F6D37" w:rsidRPr="001C37D5" w:rsidRDefault="002F6D37" w:rsidP="003E403A">
      <w:pPr>
        <w:pStyle w:val="ListParagraph"/>
        <w:numPr>
          <w:ilvl w:val="0"/>
          <w:numId w:val="6"/>
        </w:numPr>
        <w:pBdr>
          <w:bottom w:val="single" w:sz="6" w:space="1" w:color="auto"/>
        </w:pBdr>
        <w:spacing w:before="0" w:after="0"/>
        <w:ind w:left="426" w:firstLine="850"/>
        <w:jc w:val="both"/>
        <w:rPr>
          <w:rFonts w:ascii="Times New Roman" w:eastAsia="Times New Roman" w:hAnsi="Times New Roman" w:cs="Times New Roman"/>
          <w:vanish/>
          <w:color w:val="000000" w:themeColor="text1"/>
          <w:kern w:val="0"/>
          <w:sz w:val="24"/>
          <w:szCs w:val="24"/>
          <w:lang w:eastAsia="en-IN" w:bidi="ar-SA"/>
          <w14:ligatures w14:val="none"/>
        </w:rPr>
      </w:pPr>
      <w:r w:rsidRPr="001C37D5">
        <w:rPr>
          <w:rFonts w:ascii="Times New Roman" w:eastAsia="Times New Roman" w:hAnsi="Times New Roman" w:cs="Times New Roman"/>
          <w:vanish/>
          <w:color w:val="000000" w:themeColor="text1"/>
          <w:kern w:val="0"/>
          <w:sz w:val="24"/>
          <w:szCs w:val="24"/>
          <w:lang w:eastAsia="en-IN" w:bidi="ar-SA"/>
          <w14:ligatures w14:val="none"/>
        </w:rPr>
        <w:t>Top of Form</w:t>
      </w:r>
    </w:p>
    <w:p w14:paraId="6C02DE78" w14:textId="77777777" w:rsidR="002F6D37" w:rsidRPr="001C37D5" w:rsidRDefault="002F6D37" w:rsidP="003E403A">
      <w:pPr>
        <w:pStyle w:val="ListParagraph"/>
        <w:numPr>
          <w:ilvl w:val="0"/>
          <w:numId w:val="6"/>
        </w:numPr>
        <w:pBdr>
          <w:top w:val="single" w:sz="6" w:space="1" w:color="auto"/>
        </w:pBdr>
        <w:spacing w:before="0" w:after="0"/>
        <w:ind w:left="426" w:firstLine="850"/>
        <w:jc w:val="both"/>
        <w:rPr>
          <w:rFonts w:ascii="Times New Roman" w:eastAsia="Times New Roman" w:hAnsi="Times New Roman" w:cs="Times New Roman"/>
          <w:vanish/>
          <w:color w:val="000000" w:themeColor="text1"/>
          <w:kern w:val="0"/>
          <w:sz w:val="24"/>
          <w:szCs w:val="24"/>
          <w:lang w:eastAsia="en-IN" w:bidi="ar-SA"/>
          <w14:ligatures w14:val="none"/>
        </w:rPr>
      </w:pPr>
      <w:r w:rsidRPr="001C37D5">
        <w:rPr>
          <w:rFonts w:ascii="Times New Roman" w:eastAsia="Times New Roman" w:hAnsi="Times New Roman" w:cs="Times New Roman"/>
          <w:vanish/>
          <w:color w:val="000000" w:themeColor="text1"/>
          <w:kern w:val="0"/>
          <w:sz w:val="24"/>
          <w:szCs w:val="24"/>
          <w:lang w:eastAsia="en-IN" w:bidi="ar-SA"/>
          <w14:ligatures w14:val="none"/>
        </w:rPr>
        <w:t>Bottom of Form</w:t>
      </w:r>
    </w:p>
    <w:p w14:paraId="0B7523A8" w14:textId="77777777" w:rsidR="00906B92" w:rsidRPr="001C37D5" w:rsidRDefault="00906B92" w:rsidP="003E403A">
      <w:pPr>
        <w:pStyle w:val="ListParagraph"/>
        <w:ind w:left="426" w:firstLine="850"/>
        <w:jc w:val="both"/>
        <w:rPr>
          <w:rFonts w:ascii="Times New Roman" w:hAnsi="Times New Roman" w:cs="Times New Roman"/>
          <w:color w:val="000000" w:themeColor="text1"/>
          <w:sz w:val="24"/>
          <w:szCs w:val="24"/>
        </w:rPr>
      </w:pPr>
    </w:p>
    <w:p w14:paraId="6771A817" w14:textId="1FECC09C" w:rsidR="00555517" w:rsidRPr="001C37D5" w:rsidRDefault="00100D03" w:rsidP="003E403A">
      <w:pPr>
        <w:pStyle w:val="ListParagraph"/>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Take use of our wide network of pathologists to assist you in the areas of multidisciplinary pathology as listed below.</w:t>
      </w:r>
    </w:p>
    <w:p w14:paraId="6E7A93F2" w14:textId="51837711" w:rsidR="00C81A1D" w:rsidRPr="001C37D5" w:rsidRDefault="00C81A1D"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Clinical pathology</w:t>
      </w:r>
    </w:p>
    <w:p w14:paraId="1169C1CB" w14:textId="7DC82065" w:rsidR="00C81A1D" w:rsidRPr="001C37D5" w:rsidRDefault="00C81A1D"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Digital pathology </w:t>
      </w:r>
      <w:r w:rsidR="00C90937" w:rsidRPr="001C37D5">
        <w:rPr>
          <w:rFonts w:ascii="Times New Roman" w:hAnsi="Times New Roman" w:cs="Times New Roman"/>
          <w:color w:val="000000" w:themeColor="text1"/>
          <w:sz w:val="24"/>
          <w:szCs w:val="24"/>
        </w:rPr>
        <w:t>S</w:t>
      </w:r>
      <w:r w:rsidRPr="001C37D5">
        <w:rPr>
          <w:rFonts w:ascii="Times New Roman" w:hAnsi="Times New Roman" w:cs="Times New Roman"/>
          <w:color w:val="000000" w:themeColor="text1"/>
          <w:sz w:val="24"/>
          <w:szCs w:val="24"/>
        </w:rPr>
        <w:t>ervices</w:t>
      </w:r>
    </w:p>
    <w:p w14:paraId="1C833D6F" w14:textId="41973C1E" w:rsidR="00C81A1D" w:rsidRPr="001C37D5" w:rsidRDefault="00C81A1D"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 xml:space="preserve">Immunohistochemistry (IHC) </w:t>
      </w:r>
      <w:r w:rsidR="00E1352F" w:rsidRPr="001C37D5">
        <w:rPr>
          <w:rFonts w:ascii="Times New Roman" w:hAnsi="Times New Roman" w:cs="Times New Roman"/>
          <w:color w:val="000000" w:themeColor="text1"/>
          <w:sz w:val="24"/>
          <w:szCs w:val="24"/>
        </w:rPr>
        <w:t>S</w:t>
      </w:r>
      <w:r w:rsidRPr="001C37D5">
        <w:rPr>
          <w:rFonts w:ascii="Times New Roman" w:hAnsi="Times New Roman" w:cs="Times New Roman"/>
          <w:color w:val="000000" w:themeColor="text1"/>
          <w:sz w:val="24"/>
          <w:szCs w:val="24"/>
        </w:rPr>
        <w:t>ervices</w:t>
      </w:r>
    </w:p>
    <w:p w14:paraId="3BC3E4B9" w14:textId="76253148" w:rsidR="00C81A1D" w:rsidRPr="001C37D5"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In Situ Hybridization (ISH) Services</w:t>
      </w:r>
    </w:p>
    <w:p w14:paraId="28F2E73E" w14:textId="51BBBCF8" w:rsidR="00E1352F" w:rsidRPr="001C37D5"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Electron Microscopy Services</w:t>
      </w:r>
    </w:p>
    <w:p w14:paraId="16912411" w14:textId="7BB8C76D" w:rsidR="00E1352F" w:rsidRPr="001C37D5"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Toxicologic Pathology</w:t>
      </w:r>
    </w:p>
    <w:p w14:paraId="565CC22C" w14:textId="3C01B858" w:rsidR="00E1352F" w:rsidRPr="001C37D5"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lastRenderedPageBreak/>
        <w:t>Musculoskeletal Pathology</w:t>
      </w:r>
    </w:p>
    <w:p w14:paraId="7BD50C1C" w14:textId="350102FF" w:rsidR="00E1352F" w:rsidRPr="001C37D5"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Neuropathology</w:t>
      </w:r>
    </w:p>
    <w:p w14:paraId="68008224" w14:textId="6035666B" w:rsidR="00E1352F" w:rsidRPr="001C37D5"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Developmental &amp; Reproductive pathology</w:t>
      </w:r>
    </w:p>
    <w:p w14:paraId="4F9B1A36" w14:textId="77DD0AF5" w:rsidR="00E1352F" w:rsidRPr="001C37D5"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Ocular Pathology services</w:t>
      </w:r>
    </w:p>
    <w:p w14:paraId="212E8D24" w14:textId="13D1ADCB" w:rsidR="00E1352F" w:rsidRDefault="00E1352F" w:rsidP="003E403A">
      <w:pPr>
        <w:pStyle w:val="ListParagraph"/>
        <w:numPr>
          <w:ilvl w:val="0"/>
          <w:numId w:val="6"/>
        </w:numPr>
        <w:ind w:left="426" w:firstLine="850"/>
        <w:jc w:val="both"/>
        <w:rPr>
          <w:rFonts w:ascii="Times New Roman" w:hAnsi="Times New Roman" w:cs="Times New Roman"/>
          <w:color w:val="000000" w:themeColor="text1"/>
          <w:sz w:val="24"/>
          <w:szCs w:val="24"/>
        </w:rPr>
      </w:pPr>
      <w:r w:rsidRPr="001C37D5">
        <w:rPr>
          <w:rFonts w:ascii="Times New Roman" w:hAnsi="Times New Roman" w:cs="Times New Roman"/>
          <w:color w:val="000000" w:themeColor="text1"/>
          <w:sz w:val="24"/>
          <w:szCs w:val="24"/>
        </w:rPr>
        <w:t>Medical Device pathology</w:t>
      </w:r>
    </w:p>
    <w:p w14:paraId="30ACB4D8" w14:textId="77777777" w:rsidR="00105508" w:rsidRDefault="00105508" w:rsidP="003E403A">
      <w:pPr>
        <w:ind w:left="426" w:firstLine="850"/>
        <w:jc w:val="both"/>
        <w:rPr>
          <w:rFonts w:ascii="Times New Roman" w:hAnsi="Times New Roman" w:cs="Times New Roman"/>
          <w:color w:val="000000" w:themeColor="text1"/>
          <w:sz w:val="24"/>
          <w:szCs w:val="24"/>
        </w:rPr>
      </w:pPr>
    </w:p>
    <w:p w14:paraId="5E2255CE" w14:textId="77777777" w:rsidR="00105508" w:rsidRDefault="00105508" w:rsidP="00105508">
      <w:pPr>
        <w:jc w:val="both"/>
        <w:rPr>
          <w:rFonts w:ascii="Times New Roman" w:hAnsi="Times New Roman" w:cs="Times New Roman"/>
          <w:color w:val="000000" w:themeColor="text1"/>
          <w:sz w:val="24"/>
          <w:szCs w:val="24"/>
        </w:rPr>
      </w:pPr>
    </w:p>
    <w:p w14:paraId="23679B06" w14:textId="77777777" w:rsidR="00105508" w:rsidRDefault="00105508" w:rsidP="00105508">
      <w:pPr>
        <w:jc w:val="both"/>
        <w:rPr>
          <w:rFonts w:ascii="Times New Roman" w:hAnsi="Times New Roman" w:cs="Times New Roman"/>
          <w:color w:val="000000" w:themeColor="text1"/>
          <w:sz w:val="24"/>
          <w:szCs w:val="24"/>
        </w:rPr>
      </w:pPr>
    </w:p>
    <w:p w14:paraId="63D63837" w14:textId="77777777" w:rsidR="00105508" w:rsidRDefault="00105508" w:rsidP="00105508">
      <w:pPr>
        <w:jc w:val="both"/>
        <w:rPr>
          <w:rFonts w:ascii="Times New Roman" w:hAnsi="Times New Roman" w:cs="Times New Roman"/>
          <w:color w:val="000000" w:themeColor="text1"/>
          <w:sz w:val="24"/>
          <w:szCs w:val="24"/>
        </w:rPr>
      </w:pPr>
    </w:p>
    <w:p w14:paraId="6B4A1D97" w14:textId="77777777" w:rsidR="00105508" w:rsidRDefault="00105508" w:rsidP="00105508">
      <w:pPr>
        <w:jc w:val="both"/>
        <w:rPr>
          <w:rFonts w:ascii="Times New Roman" w:hAnsi="Times New Roman" w:cs="Times New Roman"/>
          <w:color w:val="000000" w:themeColor="text1"/>
          <w:sz w:val="24"/>
          <w:szCs w:val="24"/>
        </w:rPr>
      </w:pPr>
    </w:p>
    <w:p w14:paraId="54C5FE22" w14:textId="77777777" w:rsidR="00105508" w:rsidRDefault="00105508" w:rsidP="00105508">
      <w:pPr>
        <w:jc w:val="both"/>
        <w:rPr>
          <w:rFonts w:ascii="Times New Roman" w:hAnsi="Times New Roman" w:cs="Times New Roman"/>
          <w:color w:val="000000" w:themeColor="text1"/>
          <w:sz w:val="24"/>
          <w:szCs w:val="24"/>
        </w:rPr>
      </w:pPr>
    </w:p>
    <w:p w14:paraId="578B2C77" w14:textId="77777777" w:rsidR="00105508" w:rsidRDefault="00105508" w:rsidP="00105508">
      <w:pPr>
        <w:jc w:val="both"/>
        <w:rPr>
          <w:rFonts w:ascii="Times New Roman" w:hAnsi="Times New Roman" w:cs="Times New Roman"/>
          <w:color w:val="000000" w:themeColor="text1"/>
          <w:sz w:val="24"/>
          <w:szCs w:val="24"/>
        </w:rPr>
      </w:pPr>
    </w:p>
    <w:p w14:paraId="539FFB52" w14:textId="77777777" w:rsidR="00105508" w:rsidRDefault="00105508" w:rsidP="00105508">
      <w:pPr>
        <w:jc w:val="both"/>
        <w:rPr>
          <w:rFonts w:ascii="Times New Roman" w:hAnsi="Times New Roman" w:cs="Times New Roman"/>
          <w:color w:val="000000" w:themeColor="text1"/>
          <w:sz w:val="24"/>
          <w:szCs w:val="24"/>
        </w:rPr>
      </w:pPr>
    </w:p>
    <w:p w14:paraId="3AE4BF52" w14:textId="77777777" w:rsidR="00105508" w:rsidRDefault="00105508" w:rsidP="00105508">
      <w:pPr>
        <w:jc w:val="both"/>
        <w:rPr>
          <w:rFonts w:ascii="Times New Roman" w:hAnsi="Times New Roman" w:cs="Times New Roman"/>
          <w:color w:val="000000" w:themeColor="text1"/>
          <w:sz w:val="24"/>
          <w:szCs w:val="24"/>
        </w:rPr>
      </w:pPr>
    </w:p>
    <w:p w14:paraId="4E467DF6" w14:textId="77777777" w:rsidR="00105508" w:rsidRDefault="00105508" w:rsidP="00105508">
      <w:pPr>
        <w:jc w:val="both"/>
        <w:rPr>
          <w:rFonts w:ascii="Times New Roman" w:hAnsi="Times New Roman" w:cs="Times New Roman"/>
          <w:color w:val="000000" w:themeColor="text1"/>
          <w:sz w:val="24"/>
          <w:szCs w:val="24"/>
        </w:rPr>
      </w:pPr>
    </w:p>
    <w:p w14:paraId="20E0D811" w14:textId="77777777" w:rsidR="00105508" w:rsidRDefault="00105508" w:rsidP="00105508">
      <w:pPr>
        <w:jc w:val="both"/>
        <w:rPr>
          <w:rFonts w:ascii="Times New Roman" w:hAnsi="Times New Roman" w:cs="Times New Roman"/>
          <w:color w:val="000000" w:themeColor="text1"/>
          <w:sz w:val="24"/>
          <w:szCs w:val="24"/>
        </w:rPr>
      </w:pPr>
    </w:p>
    <w:p w14:paraId="2AD7A12C" w14:textId="77777777" w:rsidR="00105508" w:rsidRDefault="00105508" w:rsidP="00105508">
      <w:pPr>
        <w:jc w:val="both"/>
        <w:rPr>
          <w:rFonts w:ascii="Times New Roman" w:hAnsi="Times New Roman" w:cs="Times New Roman"/>
          <w:color w:val="000000" w:themeColor="text1"/>
          <w:sz w:val="24"/>
          <w:szCs w:val="24"/>
        </w:rPr>
      </w:pPr>
    </w:p>
    <w:p w14:paraId="442D945D" w14:textId="77777777" w:rsidR="00105508" w:rsidRDefault="00105508" w:rsidP="00105508">
      <w:pPr>
        <w:jc w:val="both"/>
        <w:rPr>
          <w:rFonts w:ascii="Times New Roman" w:hAnsi="Times New Roman" w:cs="Times New Roman"/>
          <w:color w:val="000000" w:themeColor="text1"/>
          <w:sz w:val="24"/>
          <w:szCs w:val="24"/>
        </w:rPr>
      </w:pPr>
    </w:p>
    <w:p w14:paraId="0916358A" w14:textId="77777777" w:rsidR="00105508" w:rsidRDefault="00105508" w:rsidP="00105508">
      <w:pPr>
        <w:jc w:val="both"/>
        <w:rPr>
          <w:rFonts w:ascii="Times New Roman" w:hAnsi="Times New Roman" w:cs="Times New Roman"/>
          <w:color w:val="000000" w:themeColor="text1"/>
          <w:sz w:val="24"/>
          <w:szCs w:val="24"/>
        </w:rPr>
      </w:pPr>
    </w:p>
    <w:p w14:paraId="7F06F7A6" w14:textId="77777777" w:rsidR="00105508" w:rsidRDefault="00105508" w:rsidP="00105508">
      <w:pPr>
        <w:jc w:val="both"/>
        <w:rPr>
          <w:rFonts w:ascii="Times New Roman" w:hAnsi="Times New Roman" w:cs="Times New Roman"/>
          <w:color w:val="000000" w:themeColor="text1"/>
          <w:sz w:val="24"/>
          <w:szCs w:val="24"/>
        </w:rPr>
      </w:pPr>
    </w:p>
    <w:p w14:paraId="3FD0692A" w14:textId="77777777" w:rsidR="00105508" w:rsidRDefault="00105508" w:rsidP="00105508">
      <w:pPr>
        <w:jc w:val="both"/>
        <w:rPr>
          <w:rFonts w:ascii="Times New Roman" w:hAnsi="Times New Roman" w:cs="Times New Roman"/>
          <w:color w:val="000000" w:themeColor="text1"/>
          <w:sz w:val="24"/>
          <w:szCs w:val="24"/>
        </w:rPr>
      </w:pPr>
    </w:p>
    <w:p w14:paraId="18654A5A" w14:textId="77777777" w:rsidR="00105508" w:rsidRDefault="00105508" w:rsidP="00105508">
      <w:pPr>
        <w:jc w:val="both"/>
        <w:rPr>
          <w:rFonts w:ascii="Times New Roman" w:hAnsi="Times New Roman" w:cs="Times New Roman"/>
          <w:color w:val="000000" w:themeColor="text1"/>
          <w:sz w:val="24"/>
          <w:szCs w:val="24"/>
        </w:rPr>
      </w:pPr>
    </w:p>
    <w:p w14:paraId="7BE89344" w14:textId="77777777" w:rsidR="00105508" w:rsidRDefault="00105508" w:rsidP="00105508">
      <w:pPr>
        <w:jc w:val="both"/>
        <w:rPr>
          <w:rFonts w:ascii="Times New Roman" w:hAnsi="Times New Roman" w:cs="Times New Roman"/>
          <w:color w:val="000000" w:themeColor="text1"/>
          <w:sz w:val="24"/>
          <w:szCs w:val="24"/>
        </w:rPr>
      </w:pPr>
    </w:p>
    <w:p w14:paraId="6975939E" w14:textId="77777777" w:rsidR="00105508" w:rsidRPr="00105508" w:rsidRDefault="00105508" w:rsidP="00105508">
      <w:pPr>
        <w:jc w:val="both"/>
        <w:rPr>
          <w:rFonts w:ascii="Times New Roman" w:hAnsi="Times New Roman" w:cs="Times New Roman"/>
          <w:color w:val="000000" w:themeColor="text1"/>
          <w:sz w:val="24"/>
          <w:szCs w:val="24"/>
        </w:rPr>
      </w:pPr>
    </w:p>
    <w:p w14:paraId="508501E5" w14:textId="3407AE85" w:rsidR="001C2290" w:rsidRPr="00683CA1" w:rsidRDefault="001C2290" w:rsidP="00E56468">
      <w:pPr>
        <w:pStyle w:val="Heading2"/>
        <w:numPr>
          <w:ilvl w:val="0"/>
          <w:numId w:val="43"/>
        </w:numPr>
        <w:shd w:val="clear" w:color="auto" w:fill="FEFEFE"/>
        <w:spacing w:before="240"/>
        <w:jc w:val="both"/>
        <w:rPr>
          <w:rFonts w:ascii="Times New Roman" w:hAnsi="Times New Roman" w:cs="Times New Roman"/>
          <w:b/>
          <w:bCs/>
          <w:color w:val="000000" w:themeColor="text1"/>
          <w:sz w:val="28"/>
          <w:szCs w:val="28"/>
          <w:highlight w:val="yellow"/>
        </w:rPr>
      </w:pPr>
      <w:commentRangeStart w:id="3"/>
      <w:r w:rsidRPr="00683CA1">
        <w:rPr>
          <w:rFonts w:ascii="Times New Roman" w:hAnsi="Times New Roman" w:cs="Times New Roman"/>
          <w:b/>
          <w:bCs/>
          <w:color w:val="000000" w:themeColor="text1"/>
          <w:sz w:val="28"/>
          <w:szCs w:val="28"/>
          <w:highlight w:val="yellow"/>
        </w:rPr>
        <w:lastRenderedPageBreak/>
        <w:t>Minimum Inhibitory (MIC) and Minimum Bactericidal Concentration (MBC) Testing Services</w:t>
      </w:r>
    </w:p>
    <w:p w14:paraId="099C4BE1" w14:textId="3B2804E5" w:rsidR="001C2290" w:rsidRPr="00683CA1" w:rsidRDefault="001C2290" w:rsidP="00316677">
      <w:pPr>
        <w:pStyle w:val="NormalWeb"/>
        <w:spacing w:line="360" w:lineRule="auto"/>
        <w:ind w:left="426" w:firstLine="1276"/>
        <w:jc w:val="both"/>
        <w:textAlignment w:val="baseline"/>
        <w:rPr>
          <w:color w:val="000000" w:themeColor="text1"/>
          <w:highlight w:val="yellow"/>
          <w:shd w:val="clear" w:color="auto" w:fill="FFFFFF"/>
        </w:rPr>
      </w:pPr>
      <w:r w:rsidRPr="00683CA1">
        <w:rPr>
          <w:color w:val="000000" w:themeColor="text1"/>
          <w:highlight w:val="yellow"/>
        </w:rPr>
        <w:t>ATNT Laboratories provides expertise in antibiotic susceptibility testing services.</w:t>
      </w:r>
      <w:r w:rsidR="007B1DD5" w:rsidRPr="00683CA1">
        <w:rPr>
          <w:color w:val="000000" w:themeColor="text1"/>
          <w:highlight w:val="yellow"/>
        </w:rPr>
        <w:t xml:space="preserve"> </w:t>
      </w:r>
      <w:r w:rsidR="007B1DD5" w:rsidRPr="00683CA1">
        <w:rPr>
          <w:color w:val="000000" w:themeColor="text1"/>
          <w:highlight w:val="yellow"/>
          <w:shd w:val="clear" w:color="auto" w:fill="FFFFFF"/>
        </w:rPr>
        <w:t>We provide a wide range of antibiotic susceptibility testing services such as Minimum Inhibitory Concentration (MIC) and Minimum Bactericidal Concentration (MBC) tests in accordance with the guidelines issued by the Clinical and Laboratory Standards Institute using broth micro dilution, broth macro-dilution, disk diffusion and agar dilution methods</w:t>
      </w:r>
      <w:r w:rsidR="00B5666D" w:rsidRPr="00683CA1">
        <w:rPr>
          <w:color w:val="000000" w:themeColor="text1"/>
          <w:highlight w:val="yellow"/>
          <w:shd w:val="clear" w:color="auto" w:fill="FFFFFF"/>
        </w:rPr>
        <w:t>.</w:t>
      </w:r>
    </w:p>
    <w:p w14:paraId="520A2024" w14:textId="6D349B08" w:rsidR="00B5666D" w:rsidRPr="00683CA1" w:rsidRDefault="00B5666D" w:rsidP="00316677">
      <w:pPr>
        <w:pStyle w:val="NormalWeb"/>
        <w:numPr>
          <w:ilvl w:val="1"/>
          <w:numId w:val="43"/>
        </w:numPr>
        <w:spacing w:line="360" w:lineRule="auto"/>
        <w:ind w:left="426" w:hanging="142"/>
        <w:jc w:val="both"/>
        <w:textAlignment w:val="baseline"/>
        <w:rPr>
          <w:b/>
          <w:bCs/>
          <w:color w:val="000000" w:themeColor="text1"/>
          <w:highlight w:val="yellow"/>
        </w:rPr>
      </w:pPr>
      <w:r w:rsidRPr="00683CA1">
        <w:rPr>
          <w:b/>
          <w:bCs/>
          <w:color w:val="000000" w:themeColor="text1"/>
          <w:highlight w:val="yellow"/>
        </w:rPr>
        <w:t>Minimum Inhibitory Concentration (MIC)</w:t>
      </w:r>
    </w:p>
    <w:p w14:paraId="3941928A" w14:textId="77777777" w:rsidR="00AD45D0" w:rsidRPr="00683CA1" w:rsidRDefault="00B5666D" w:rsidP="00316677">
      <w:pPr>
        <w:pStyle w:val="NormalWeb"/>
        <w:spacing w:line="360" w:lineRule="auto"/>
        <w:ind w:left="426" w:firstLine="850"/>
        <w:jc w:val="both"/>
        <w:textAlignment w:val="baseline"/>
        <w:rPr>
          <w:color w:val="000000" w:themeColor="text1"/>
          <w:highlight w:val="yellow"/>
        </w:rPr>
      </w:pPr>
      <w:r w:rsidRPr="00683CA1">
        <w:rPr>
          <w:color w:val="000000" w:themeColor="text1"/>
          <w:highlight w:val="yellow"/>
        </w:rPr>
        <w:t>The MIC testing services for New Chemical Entity (NCE) helps determine the lowest concentration of an antimicrobial agent that prevents visible growth of a microorganism under defined test conditions.</w:t>
      </w:r>
    </w:p>
    <w:p w14:paraId="38E6EF34" w14:textId="77777777" w:rsidR="00AD45D0" w:rsidRPr="00683CA1" w:rsidRDefault="00B5666D" w:rsidP="00316677">
      <w:pPr>
        <w:pStyle w:val="NormalWeb"/>
        <w:spacing w:line="360" w:lineRule="auto"/>
        <w:ind w:left="426" w:firstLine="850"/>
        <w:jc w:val="both"/>
        <w:textAlignment w:val="baseline"/>
        <w:rPr>
          <w:color w:val="000000" w:themeColor="text1"/>
          <w:highlight w:val="yellow"/>
        </w:rPr>
      </w:pPr>
      <w:r w:rsidRPr="00683CA1">
        <w:rPr>
          <w:color w:val="000000" w:themeColor="text1"/>
          <w:highlight w:val="yellow"/>
        </w:rPr>
        <w:t>We use the MIC values to evaluate the activity of new antimicrobial agents and to determine the NCE’s susceptibilities of microorganisms. MIC is considered as the ‘gold standard’ for determining the susceptibility of organisms to antimicrobials and is therefore used to judge the performance of all other methods of susceptibility testing.</w:t>
      </w:r>
    </w:p>
    <w:p w14:paraId="7CA2EB2D" w14:textId="77777777" w:rsidR="00AD45D0" w:rsidRPr="00683CA1" w:rsidRDefault="00B5666D" w:rsidP="00316677">
      <w:pPr>
        <w:pStyle w:val="NormalWeb"/>
        <w:spacing w:line="360" w:lineRule="auto"/>
        <w:ind w:left="426" w:firstLine="850"/>
        <w:jc w:val="both"/>
        <w:textAlignment w:val="baseline"/>
        <w:rPr>
          <w:color w:val="000000" w:themeColor="text1"/>
          <w:highlight w:val="yellow"/>
        </w:rPr>
      </w:pPr>
      <w:r w:rsidRPr="00683CA1">
        <w:rPr>
          <w:color w:val="000000" w:themeColor="text1"/>
          <w:highlight w:val="yellow"/>
        </w:rPr>
        <w:t xml:space="preserve">Cultured microbes are incubated with the NCE at various concentrations and measured for the results using agar dilution or broth dilution methodology to determine the MIC endpoint. Agar dilution involves incorporating different concentrations of the antimicrobial substance into agar medium followed by the application of a standardized number of cells to the surface of the agar plate. For broth dilution, we often determine it in 96-well micro </w:t>
      </w:r>
      <w:proofErr w:type="spellStart"/>
      <w:r w:rsidRPr="00683CA1">
        <w:rPr>
          <w:color w:val="000000" w:themeColor="text1"/>
          <w:highlight w:val="yellow"/>
        </w:rPr>
        <w:t>titer</w:t>
      </w:r>
      <w:proofErr w:type="spellEnd"/>
      <w:r w:rsidRPr="00683CA1">
        <w:rPr>
          <w:color w:val="000000" w:themeColor="text1"/>
          <w:highlight w:val="yellow"/>
        </w:rPr>
        <w:t xml:space="preserve"> plate format, where microorganisms are inoculated into a liquid growth medium in the presence of different concentrations of an antimicrobial agent. Growth is assessed after incubation for a defined </w:t>
      </w:r>
      <w:proofErr w:type="gramStart"/>
      <w:r w:rsidRPr="00683CA1">
        <w:rPr>
          <w:color w:val="000000" w:themeColor="text1"/>
          <w:highlight w:val="yellow"/>
        </w:rPr>
        <w:t>period of time</w:t>
      </w:r>
      <w:proofErr w:type="gramEnd"/>
      <w:r w:rsidRPr="00683CA1">
        <w:rPr>
          <w:color w:val="000000" w:themeColor="text1"/>
          <w:highlight w:val="yellow"/>
        </w:rPr>
        <w:t xml:space="preserve"> (16–20 hours).</w:t>
      </w:r>
    </w:p>
    <w:p w14:paraId="697FF77E" w14:textId="0E73697F" w:rsidR="00B5666D" w:rsidRDefault="00B5666D" w:rsidP="00316677">
      <w:pPr>
        <w:pStyle w:val="NormalWeb"/>
        <w:spacing w:line="360" w:lineRule="auto"/>
        <w:ind w:left="426" w:firstLine="850"/>
        <w:jc w:val="both"/>
        <w:textAlignment w:val="baseline"/>
        <w:rPr>
          <w:color w:val="000000" w:themeColor="text1"/>
          <w:highlight w:val="yellow"/>
        </w:rPr>
      </w:pPr>
      <w:r w:rsidRPr="00683CA1">
        <w:rPr>
          <w:color w:val="000000" w:themeColor="text1"/>
          <w:highlight w:val="yellow"/>
        </w:rPr>
        <w:t>Susceptibility testing is typically conducted using organisms that contribute to an infectious process warranting antimicrobial chemotherapy. Several microorganisms such as aerobic or anaerobic bacteria, yeasts can be tested based on the requirement.</w:t>
      </w:r>
    </w:p>
    <w:p w14:paraId="479EF8CD" w14:textId="77777777" w:rsidR="00316677" w:rsidRPr="00683CA1" w:rsidRDefault="00316677" w:rsidP="00316677">
      <w:pPr>
        <w:pStyle w:val="NormalWeb"/>
        <w:spacing w:line="360" w:lineRule="auto"/>
        <w:ind w:left="426" w:firstLine="850"/>
        <w:jc w:val="both"/>
        <w:textAlignment w:val="baseline"/>
        <w:rPr>
          <w:color w:val="000000" w:themeColor="text1"/>
          <w:highlight w:val="yellow"/>
        </w:rPr>
      </w:pPr>
    </w:p>
    <w:p w14:paraId="455ABE86" w14:textId="2ADFB111" w:rsidR="00B5666D" w:rsidRPr="00683CA1" w:rsidRDefault="00B5666D" w:rsidP="00316677">
      <w:pPr>
        <w:pStyle w:val="NormalWeb"/>
        <w:numPr>
          <w:ilvl w:val="1"/>
          <w:numId w:val="43"/>
        </w:numPr>
        <w:spacing w:line="360" w:lineRule="auto"/>
        <w:ind w:left="426" w:hanging="142"/>
        <w:jc w:val="both"/>
        <w:textAlignment w:val="baseline"/>
        <w:rPr>
          <w:b/>
          <w:bCs/>
          <w:color w:val="000000" w:themeColor="text1"/>
          <w:highlight w:val="yellow"/>
        </w:rPr>
      </w:pPr>
      <w:r w:rsidRPr="00683CA1">
        <w:rPr>
          <w:b/>
          <w:bCs/>
          <w:color w:val="000000" w:themeColor="text1"/>
          <w:highlight w:val="yellow"/>
        </w:rPr>
        <w:lastRenderedPageBreak/>
        <w:t>Minimum Bactericidal Concentration (MBC)</w:t>
      </w:r>
    </w:p>
    <w:p w14:paraId="76871557" w14:textId="180201C1" w:rsidR="00B5666D" w:rsidRDefault="00B5666D" w:rsidP="00316677">
      <w:pPr>
        <w:pStyle w:val="NormalWeb"/>
        <w:spacing w:line="360" w:lineRule="auto"/>
        <w:ind w:left="426" w:firstLine="850"/>
        <w:jc w:val="both"/>
        <w:textAlignment w:val="baseline"/>
        <w:rPr>
          <w:color w:val="000000" w:themeColor="text1"/>
          <w:highlight w:val="yellow"/>
        </w:rPr>
      </w:pPr>
      <w:r w:rsidRPr="00683CA1">
        <w:rPr>
          <w:color w:val="000000" w:themeColor="text1"/>
          <w:highlight w:val="yellow"/>
        </w:rPr>
        <w:t xml:space="preserve">The MBC testing services help </w:t>
      </w:r>
      <w:r w:rsidR="006C29AA" w:rsidRPr="00683CA1">
        <w:rPr>
          <w:color w:val="000000" w:themeColor="text1"/>
          <w:highlight w:val="yellow"/>
        </w:rPr>
        <w:t xml:space="preserve">to </w:t>
      </w:r>
      <w:r w:rsidRPr="00683CA1">
        <w:rPr>
          <w:color w:val="000000" w:themeColor="text1"/>
          <w:highlight w:val="yellow"/>
        </w:rPr>
        <w:t>determine the lowest concentration of an antimicrobial agent required to achieve bactericidal killing defined at 99.9% reduction in the initial inoculum. We chose it by sub-culturing broth dilution concentrations that inhibit the growth of a bacterial organism i.e. concentrations at and above the MIC. The broth dilutions are streaked onto agar surface and incubated for 24 to 48 hours. MBC is the lowest broth dilution of antimicrobial that prevents the growth of the organism on the agar plate. Failure of the organism to grow on the agar plate implies that all viable microorganisms have been eliminated.</w:t>
      </w:r>
    </w:p>
    <w:p w14:paraId="3D86FE69" w14:textId="77777777" w:rsidR="00304DDD" w:rsidRDefault="00304DDD" w:rsidP="00316677">
      <w:pPr>
        <w:pStyle w:val="NormalWeb"/>
        <w:spacing w:line="360" w:lineRule="auto"/>
        <w:ind w:left="426" w:firstLine="850"/>
        <w:jc w:val="both"/>
        <w:textAlignment w:val="baseline"/>
        <w:rPr>
          <w:color w:val="000000" w:themeColor="text1"/>
          <w:highlight w:val="yellow"/>
        </w:rPr>
      </w:pPr>
    </w:p>
    <w:p w14:paraId="2B5339F2" w14:textId="77777777" w:rsidR="00304DDD" w:rsidRDefault="00304DDD" w:rsidP="00B5666D">
      <w:pPr>
        <w:pStyle w:val="NormalWeb"/>
        <w:spacing w:line="360" w:lineRule="auto"/>
        <w:ind w:firstLine="720"/>
        <w:jc w:val="both"/>
        <w:textAlignment w:val="baseline"/>
        <w:rPr>
          <w:color w:val="000000" w:themeColor="text1"/>
          <w:highlight w:val="yellow"/>
        </w:rPr>
      </w:pPr>
    </w:p>
    <w:p w14:paraId="42F58533" w14:textId="77777777" w:rsidR="00304DDD" w:rsidRDefault="00304DDD" w:rsidP="00B5666D">
      <w:pPr>
        <w:pStyle w:val="NormalWeb"/>
        <w:spacing w:line="360" w:lineRule="auto"/>
        <w:ind w:firstLine="720"/>
        <w:jc w:val="both"/>
        <w:textAlignment w:val="baseline"/>
        <w:rPr>
          <w:color w:val="000000" w:themeColor="text1"/>
          <w:highlight w:val="yellow"/>
        </w:rPr>
      </w:pPr>
    </w:p>
    <w:p w14:paraId="0C4B656E" w14:textId="77777777" w:rsidR="00304DDD" w:rsidRDefault="00304DDD" w:rsidP="00B5666D">
      <w:pPr>
        <w:pStyle w:val="NormalWeb"/>
        <w:spacing w:line="360" w:lineRule="auto"/>
        <w:ind w:firstLine="720"/>
        <w:jc w:val="both"/>
        <w:textAlignment w:val="baseline"/>
        <w:rPr>
          <w:color w:val="000000" w:themeColor="text1"/>
          <w:highlight w:val="yellow"/>
        </w:rPr>
      </w:pPr>
    </w:p>
    <w:p w14:paraId="744A07CE" w14:textId="77777777" w:rsidR="00304DDD" w:rsidRDefault="00304DDD" w:rsidP="00B5666D">
      <w:pPr>
        <w:pStyle w:val="NormalWeb"/>
        <w:spacing w:line="360" w:lineRule="auto"/>
        <w:ind w:firstLine="720"/>
        <w:jc w:val="both"/>
        <w:textAlignment w:val="baseline"/>
        <w:rPr>
          <w:color w:val="000000" w:themeColor="text1"/>
          <w:highlight w:val="yellow"/>
        </w:rPr>
      </w:pPr>
    </w:p>
    <w:p w14:paraId="2C4E88C7" w14:textId="77777777" w:rsidR="00304DDD" w:rsidRPr="00683CA1" w:rsidRDefault="00304DDD" w:rsidP="00B5666D">
      <w:pPr>
        <w:pStyle w:val="NormalWeb"/>
        <w:spacing w:line="360" w:lineRule="auto"/>
        <w:ind w:firstLine="720"/>
        <w:jc w:val="both"/>
        <w:textAlignment w:val="baseline"/>
        <w:rPr>
          <w:color w:val="000000" w:themeColor="text1"/>
          <w:highlight w:val="yellow"/>
        </w:rPr>
      </w:pPr>
    </w:p>
    <w:p w14:paraId="1C429CCF" w14:textId="0392E852" w:rsidR="00903F9E" w:rsidRPr="00683CA1" w:rsidRDefault="00C9116B" w:rsidP="00E56468">
      <w:pPr>
        <w:pStyle w:val="Heading2"/>
        <w:numPr>
          <w:ilvl w:val="0"/>
          <w:numId w:val="43"/>
        </w:numPr>
        <w:shd w:val="clear" w:color="auto" w:fill="FEFEFE"/>
        <w:spacing w:before="240"/>
        <w:ind w:left="851"/>
        <w:jc w:val="both"/>
        <w:rPr>
          <w:rFonts w:ascii="Times New Roman" w:hAnsi="Times New Roman" w:cs="Times New Roman"/>
          <w:b/>
          <w:bCs/>
          <w:color w:val="000000" w:themeColor="text1"/>
          <w:sz w:val="28"/>
          <w:szCs w:val="28"/>
          <w:highlight w:val="yellow"/>
        </w:rPr>
      </w:pPr>
      <w:r w:rsidRPr="00683CA1">
        <w:rPr>
          <w:rFonts w:ascii="Times New Roman" w:hAnsi="Times New Roman" w:cs="Times New Roman"/>
          <w:b/>
          <w:bCs/>
          <w:color w:val="000000" w:themeColor="text1"/>
          <w:sz w:val="28"/>
          <w:szCs w:val="28"/>
          <w:highlight w:val="yellow"/>
        </w:rPr>
        <w:lastRenderedPageBreak/>
        <w:t>Environmental Safety</w:t>
      </w:r>
    </w:p>
    <w:p w14:paraId="1210E619" w14:textId="27F869A7" w:rsidR="00F27811" w:rsidRPr="00683CA1" w:rsidRDefault="00F27811" w:rsidP="00F27811">
      <w:pPr>
        <w:pStyle w:val="NormalWeb"/>
        <w:spacing w:line="360" w:lineRule="auto"/>
        <w:ind w:right="662" w:firstLine="720"/>
        <w:jc w:val="both"/>
        <w:textAlignment w:val="baseline"/>
        <w:rPr>
          <w:color w:val="000000" w:themeColor="text1"/>
          <w:highlight w:val="yellow"/>
          <w:shd w:val="clear" w:color="auto" w:fill="FEFEFE"/>
        </w:rPr>
      </w:pPr>
      <w:r w:rsidRPr="00683CA1">
        <w:rPr>
          <w:noProof/>
          <w:color w:val="000000" w:themeColor="text1"/>
          <w:highlight w:val="yellow"/>
        </w:rPr>
        <w:drawing>
          <wp:inline distT="0" distB="0" distL="0" distR="0" wp14:anchorId="1056F2C1" wp14:editId="452CC33F">
            <wp:extent cx="5243265" cy="3813810"/>
            <wp:effectExtent l="0" t="0" r="0" b="0"/>
            <wp:docPr id="58336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3454" cy="3821221"/>
                    </a:xfrm>
                    <a:prstGeom prst="rect">
                      <a:avLst/>
                    </a:prstGeom>
                    <a:noFill/>
                    <a:ln>
                      <a:noFill/>
                    </a:ln>
                  </pic:spPr>
                </pic:pic>
              </a:graphicData>
            </a:graphic>
          </wp:inline>
        </w:drawing>
      </w:r>
    </w:p>
    <w:p w14:paraId="0FFCF2E2" w14:textId="79F6F48E" w:rsidR="00903F9E" w:rsidRPr="00683CA1" w:rsidRDefault="00547BB3" w:rsidP="00B20D98">
      <w:pPr>
        <w:pStyle w:val="NormalWeb"/>
        <w:spacing w:line="360" w:lineRule="auto"/>
        <w:ind w:firstLine="720"/>
        <w:jc w:val="both"/>
        <w:textAlignment w:val="baseline"/>
        <w:rPr>
          <w:color w:val="000000" w:themeColor="text1"/>
          <w:highlight w:val="yellow"/>
          <w:shd w:val="clear" w:color="auto" w:fill="FEFEFE"/>
        </w:rPr>
      </w:pPr>
      <w:r w:rsidRPr="00683CA1">
        <w:rPr>
          <w:color w:val="000000" w:themeColor="text1"/>
          <w:highlight w:val="yellow"/>
          <w:shd w:val="clear" w:color="auto" w:fill="FEFEFE"/>
        </w:rPr>
        <w:t xml:space="preserve">Global regulatory authorities demand that businesses carry out an adequate testing programme prior to approval due to the growing risk that pharmaceuticals, biocides, industrial chemicals, and agrochemicals create when they are released into the environment. </w:t>
      </w:r>
      <w:r w:rsidR="00BA5FDD" w:rsidRPr="00683CA1">
        <w:rPr>
          <w:color w:val="000000" w:themeColor="text1"/>
          <w:highlight w:val="yellow"/>
          <w:shd w:val="clear" w:color="auto" w:fill="FEFEFE"/>
        </w:rPr>
        <w:t>ATNT Laboratories</w:t>
      </w:r>
      <w:r w:rsidR="00B20D98" w:rsidRPr="00683CA1">
        <w:rPr>
          <w:color w:val="000000" w:themeColor="text1"/>
          <w:highlight w:val="yellow"/>
          <w:shd w:val="clear" w:color="auto" w:fill="FEFEFE"/>
        </w:rPr>
        <w:t xml:space="preserve"> has extensive experience in environmental risk assessments, including those for veterinary pharmaceuticals (Environmental Impact Assessment).</w:t>
      </w:r>
    </w:p>
    <w:p w14:paraId="0705B4B6" w14:textId="14CB1859" w:rsidR="00675BA3" w:rsidRPr="00683CA1" w:rsidRDefault="004D0AB1" w:rsidP="00B20D98">
      <w:pPr>
        <w:pStyle w:val="NormalWeb"/>
        <w:spacing w:line="360" w:lineRule="auto"/>
        <w:ind w:firstLine="720"/>
        <w:jc w:val="both"/>
        <w:textAlignment w:val="baseline"/>
        <w:rPr>
          <w:color w:val="000000" w:themeColor="text1"/>
          <w:highlight w:val="yellow"/>
          <w:shd w:val="clear" w:color="auto" w:fill="FEFEFE"/>
        </w:rPr>
      </w:pPr>
      <w:r w:rsidRPr="00683CA1">
        <w:rPr>
          <w:color w:val="000000" w:themeColor="text1"/>
          <w:highlight w:val="yellow"/>
          <w:shd w:val="clear" w:color="auto" w:fill="FEFEFE"/>
        </w:rPr>
        <w:t xml:space="preserve">Depending on the product and target market, environmental safety and risk testing can be a lengthy and time-consuming procedure that takes several years. </w:t>
      </w:r>
      <w:r w:rsidR="00675BA3" w:rsidRPr="00683CA1">
        <w:rPr>
          <w:color w:val="000000" w:themeColor="text1"/>
          <w:highlight w:val="yellow"/>
          <w:shd w:val="clear" w:color="auto" w:fill="FEFEFE"/>
        </w:rPr>
        <w:t xml:space="preserve">Conducting an integrated environmental testing program with </w:t>
      </w:r>
      <w:r w:rsidR="00BF6451" w:rsidRPr="00683CA1">
        <w:rPr>
          <w:color w:val="000000" w:themeColor="text1"/>
          <w:highlight w:val="yellow"/>
          <w:shd w:val="clear" w:color="auto" w:fill="FEFEFE"/>
        </w:rPr>
        <w:t>ATNT Laboratories</w:t>
      </w:r>
      <w:r w:rsidR="00675BA3" w:rsidRPr="00683CA1">
        <w:rPr>
          <w:color w:val="000000" w:themeColor="text1"/>
          <w:highlight w:val="yellow"/>
          <w:shd w:val="clear" w:color="auto" w:fill="FEFEFE"/>
        </w:rPr>
        <w:t xml:space="preserve"> reduces the potential for unexpected hurdles to hinder your path to registration. Offering a comprehensive range of testing services, including </w:t>
      </w:r>
      <w:hyperlink r:id="rId51" w:history="1">
        <w:r w:rsidR="00675BA3" w:rsidRPr="00683CA1">
          <w:rPr>
            <w:color w:val="000000" w:themeColor="text1"/>
            <w:highlight w:val="yellow"/>
          </w:rPr>
          <w:t>ecotoxicology</w:t>
        </w:r>
      </w:hyperlink>
      <w:r w:rsidR="00675BA3" w:rsidRPr="00683CA1">
        <w:rPr>
          <w:color w:val="000000" w:themeColor="text1"/>
          <w:highlight w:val="yellow"/>
          <w:shd w:val="clear" w:color="auto" w:fill="FEFEFE"/>
        </w:rPr>
        <w:t>, </w:t>
      </w:r>
      <w:hyperlink r:id="rId52" w:history="1">
        <w:r w:rsidR="00675BA3" w:rsidRPr="00683CA1">
          <w:rPr>
            <w:color w:val="000000" w:themeColor="text1"/>
            <w:highlight w:val="yellow"/>
          </w:rPr>
          <w:t>environmental fate</w:t>
        </w:r>
      </w:hyperlink>
      <w:r w:rsidR="00675BA3" w:rsidRPr="00683CA1">
        <w:rPr>
          <w:color w:val="000000" w:themeColor="text1"/>
          <w:highlight w:val="yellow"/>
          <w:shd w:val="clear" w:color="auto" w:fill="FEFEFE"/>
        </w:rPr>
        <w:t>, and </w:t>
      </w:r>
      <w:hyperlink r:id="rId53" w:history="1">
        <w:r w:rsidR="00675BA3" w:rsidRPr="00683CA1">
          <w:rPr>
            <w:color w:val="000000" w:themeColor="text1"/>
            <w:highlight w:val="yellow"/>
          </w:rPr>
          <w:t>endocrine disruptor screening</w:t>
        </w:r>
      </w:hyperlink>
      <w:r w:rsidR="00675BA3" w:rsidRPr="00683CA1">
        <w:rPr>
          <w:color w:val="000000" w:themeColor="text1"/>
          <w:highlight w:val="yellow"/>
          <w:shd w:val="clear" w:color="auto" w:fill="FEFEFE"/>
        </w:rPr>
        <w:t>, as well as </w:t>
      </w:r>
      <w:hyperlink r:id="rId54" w:history="1">
        <w:r w:rsidR="00675BA3" w:rsidRPr="00683CA1">
          <w:rPr>
            <w:color w:val="000000" w:themeColor="text1"/>
            <w:highlight w:val="yellow"/>
          </w:rPr>
          <w:t>field trials</w:t>
        </w:r>
      </w:hyperlink>
      <w:r w:rsidR="00675BA3" w:rsidRPr="00683CA1">
        <w:rPr>
          <w:color w:val="000000" w:themeColor="text1"/>
          <w:highlight w:val="yellow"/>
          <w:shd w:val="clear" w:color="auto" w:fill="FEFEFE"/>
        </w:rPr>
        <w:t>, </w:t>
      </w:r>
      <w:hyperlink r:id="rId55" w:history="1">
        <w:r w:rsidR="00675BA3" w:rsidRPr="00683CA1">
          <w:rPr>
            <w:color w:val="000000" w:themeColor="text1"/>
            <w:highlight w:val="yellow"/>
          </w:rPr>
          <w:t>human exposure</w:t>
        </w:r>
      </w:hyperlink>
      <w:r w:rsidR="00675BA3" w:rsidRPr="00683CA1">
        <w:rPr>
          <w:color w:val="000000" w:themeColor="text1"/>
          <w:highlight w:val="yellow"/>
          <w:shd w:val="clear" w:color="auto" w:fill="FEFEFE"/>
        </w:rPr>
        <w:t> and </w:t>
      </w:r>
      <w:hyperlink r:id="rId56" w:history="1">
        <w:r w:rsidR="00675BA3" w:rsidRPr="00683CA1">
          <w:rPr>
            <w:color w:val="000000" w:themeColor="text1"/>
            <w:highlight w:val="yellow"/>
          </w:rPr>
          <w:t>residue chemistry</w:t>
        </w:r>
      </w:hyperlink>
      <w:r w:rsidR="00675BA3" w:rsidRPr="00683CA1">
        <w:rPr>
          <w:color w:val="000000" w:themeColor="text1"/>
          <w:highlight w:val="yellow"/>
          <w:shd w:val="clear" w:color="auto" w:fill="FEFEFE"/>
        </w:rPr>
        <w:t xml:space="preserve">, we also prepare </w:t>
      </w:r>
      <w:r w:rsidRPr="00683CA1">
        <w:rPr>
          <w:color w:val="000000" w:themeColor="text1"/>
          <w:highlight w:val="yellow"/>
          <w:shd w:val="clear" w:color="auto" w:fill="FEFEFE"/>
        </w:rPr>
        <w:t>e</w:t>
      </w:r>
      <w:r w:rsidR="00675BA3" w:rsidRPr="00683CA1">
        <w:rPr>
          <w:color w:val="000000" w:themeColor="text1"/>
          <w:highlight w:val="yellow"/>
          <w:shd w:val="clear" w:color="auto" w:fill="FEFEFE"/>
        </w:rPr>
        <w:t xml:space="preserve">xpert </w:t>
      </w:r>
      <w:r w:rsidRPr="00683CA1">
        <w:rPr>
          <w:color w:val="000000" w:themeColor="text1"/>
          <w:highlight w:val="yellow"/>
          <w:shd w:val="clear" w:color="auto" w:fill="FEFEFE"/>
        </w:rPr>
        <w:t>r</w:t>
      </w:r>
      <w:r w:rsidR="00675BA3" w:rsidRPr="00683CA1">
        <w:rPr>
          <w:color w:val="000000" w:themeColor="text1"/>
          <w:highlight w:val="yellow"/>
          <w:shd w:val="clear" w:color="auto" w:fill="FEFEFE"/>
        </w:rPr>
        <w:t>eports containing risk assessments, proposed testing strategies or considerations for waiving certain requirements.</w:t>
      </w:r>
    </w:p>
    <w:p w14:paraId="733672D1" w14:textId="09810468" w:rsidR="006B60EF" w:rsidRPr="001C37D5" w:rsidRDefault="006B60EF" w:rsidP="00B20D98">
      <w:pPr>
        <w:pStyle w:val="NormalWeb"/>
        <w:spacing w:line="360" w:lineRule="auto"/>
        <w:ind w:firstLine="720"/>
        <w:jc w:val="both"/>
        <w:textAlignment w:val="baseline"/>
        <w:rPr>
          <w:color w:val="000000" w:themeColor="text1"/>
          <w:shd w:val="clear" w:color="auto" w:fill="FEFEFE"/>
        </w:rPr>
      </w:pPr>
      <w:r w:rsidRPr="00683CA1">
        <w:rPr>
          <w:color w:val="000000" w:themeColor="text1"/>
          <w:highlight w:val="yellow"/>
          <w:shd w:val="clear" w:color="auto" w:fill="FEFEFE"/>
        </w:rPr>
        <w:t xml:space="preserve">ATNT Laboratories offers a broad portfolio of studies necessary to carry out complete safety evaluation programmes. The company is skilled in creating customised study </w:t>
      </w:r>
      <w:r w:rsidRPr="00683CA1">
        <w:rPr>
          <w:color w:val="000000" w:themeColor="text1"/>
          <w:highlight w:val="yellow"/>
          <w:shd w:val="clear" w:color="auto" w:fill="FEFEFE"/>
        </w:rPr>
        <w:lastRenderedPageBreak/>
        <w:t>programmes to meet the regulatory requirements of new products and their intended markets.  Our global laboratory and animal facilities offer a wide range of study designs including product chemistry, toxicology, metabolism, environmental studies, field trials, residue analysis and human exposure studies.</w:t>
      </w:r>
      <w:commentRangeEnd w:id="3"/>
      <w:r w:rsidR="00DA4DAB">
        <w:rPr>
          <w:rStyle w:val="CommentReference"/>
          <w:rFonts w:asciiTheme="minorHAnsi" w:eastAsiaTheme="minorHAnsi" w:hAnsiTheme="minorHAnsi" w:cstheme="minorBidi"/>
          <w:kern w:val="2"/>
          <w:lang w:eastAsia="en-US" w:bidi="hi-IN"/>
        </w:rPr>
        <w:commentReference w:id="3"/>
      </w:r>
    </w:p>
    <w:p w14:paraId="602DB5B9" w14:textId="77777777" w:rsidR="00B20D98" w:rsidRPr="001C37D5" w:rsidRDefault="00B20D98">
      <w:pPr>
        <w:pStyle w:val="NormalWeb"/>
        <w:spacing w:line="360" w:lineRule="auto"/>
        <w:ind w:firstLine="720"/>
        <w:textAlignment w:val="baseline"/>
        <w:rPr>
          <w:color w:val="000000" w:themeColor="text1"/>
        </w:rPr>
      </w:pPr>
    </w:p>
    <w:sectPr w:rsidR="00B20D98" w:rsidRPr="001C37D5" w:rsidSect="00325E41">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hobha reddy" w:date="2024-01-18T22:21:00Z" w:initials="Sr">
    <w:p w14:paraId="3EF18DF0" w14:textId="77777777" w:rsidR="00D23781" w:rsidRDefault="00D23781" w:rsidP="00D23781">
      <w:pPr>
        <w:pStyle w:val="CommentText"/>
      </w:pPr>
      <w:r>
        <w:rPr>
          <w:rStyle w:val="CommentReference"/>
        </w:rPr>
        <w:annotationRef/>
      </w:r>
    </w:p>
    <w:p w14:paraId="53DEFE1D" w14:textId="77777777" w:rsidR="00D23781" w:rsidRPr="008B249B" w:rsidRDefault="00D23781" w:rsidP="00D23781">
      <w:pPr>
        <w:pStyle w:val="CommentText"/>
        <w:rPr>
          <w:rFonts w:ascii="Times New Roman" w:hAnsi="Times New Roman" w:cs="Times New Roman"/>
          <w:sz w:val="24"/>
          <w:szCs w:val="24"/>
        </w:rPr>
      </w:pPr>
      <w:r w:rsidRPr="008B249B">
        <w:rPr>
          <w:rFonts w:ascii="Times New Roman" w:hAnsi="Times New Roman" w:cs="Times New Roman"/>
          <w:sz w:val="24"/>
          <w:szCs w:val="24"/>
        </w:rPr>
        <w:t>Need to be discussed and removed later</w:t>
      </w:r>
    </w:p>
  </w:comment>
  <w:comment w:id="1" w:author="Shobha reddy" w:date="2024-02-22T17:13:00Z" w:initials="Sr">
    <w:p w14:paraId="10E5901C" w14:textId="276A4963" w:rsidR="00BA3ACF" w:rsidRDefault="00BA3ACF">
      <w:pPr>
        <w:pStyle w:val="CommentText"/>
      </w:pPr>
      <w:r>
        <w:rPr>
          <w:rStyle w:val="CommentReference"/>
        </w:rPr>
        <w:annotationRef/>
      </w:r>
      <w:r>
        <w:t>Need to be discussed and removed later</w:t>
      </w:r>
    </w:p>
  </w:comment>
  <w:comment w:id="2" w:author="Shobha reddy" w:date="2024-01-19T09:39:00Z" w:initials="Sr">
    <w:p w14:paraId="70365115" w14:textId="7423827A" w:rsidR="00594D4C" w:rsidRDefault="00594D4C">
      <w:pPr>
        <w:pStyle w:val="CommentText"/>
      </w:pPr>
      <w:r>
        <w:rPr>
          <w:rStyle w:val="CommentReference"/>
        </w:rPr>
        <w:annotationRef/>
      </w:r>
      <w:r>
        <w:t>Need to be discussed and removed later</w:t>
      </w:r>
    </w:p>
  </w:comment>
  <w:comment w:id="3" w:author="Shobha reddy" w:date="2024-01-19T11:36:00Z" w:initials="Sr">
    <w:p w14:paraId="5C227892" w14:textId="1EFF1465" w:rsidR="00DA4DAB" w:rsidRDefault="00DA4DAB">
      <w:pPr>
        <w:pStyle w:val="CommentText"/>
      </w:pPr>
      <w:r>
        <w:rPr>
          <w:rStyle w:val="CommentReference"/>
        </w:rPr>
        <w:annotationRef/>
      </w:r>
      <w:r>
        <w:t xml:space="preserve">To be discussed and removed later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DEFE1D" w15:done="0"/>
  <w15:commentEx w15:paraId="10E5901C" w15:done="0"/>
  <w15:commentEx w15:paraId="70365115" w15:done="0"/>
  <w15:commentEx w15:paraId="5C2278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6B22EF8" w16cex:dateUtc="2024-01-18T16:51:00Z"/>
  <w16cex:commentExtensible w16cex:durableId="4BEED7F7" w16cex:dateUtc="2024-02-22T11:43:00Z"/>
  <w16cex:commentExtensible w16cex:durableId="63DD3E9A" w16cex:dateUtc="2024-01-19T04:09:00Z"/>
  <w16cex:commentExtensible w16cex:durableId="1111CCF2" w16cex:dateUtc="2024-01-19T0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DEFE1D" w16cid:durableId="26B22EF8"/>
  <w16cid:commentId w16cid:paraId="10E5901C" w16cid:durableId="4BEED7F7"/>
  <w16cid:commentId w16cid:paraId="70365115" w16cid:durableId="63DD3E9A"/>
  <w16cid:commentId w16cid:paraId="5C227892" w16cid:durableId="1111CC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F399FF" w14:textId="77777777" w:rsidR="00325E41" w:rsidRDefault="00325E41" w:rsidP="00740195">
      <w:pPr>
        <w:spacing w:before="0" w:after="0" w:line="240" w:lineRule="auto"/>
      </w:pPr>
      <w:r>
        <w:separator/>
      </w:r>
    </w:p>
  </w:endnote>
  <w:endnote w:type="continuationSeparator" w:id="0">
    <w:p w14:paraId="0D63528E" w14:textId="77777777" w:rsidR="00325E41" w:rsidRDefault="00325E41" w:rsidP="007401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1E1DB" w14:textId="77777777" w:rsidR="00325E41" w:rsidRDefault="00325E41" w:rsidP="00740195">
      <w:pPr>
        <w:spacing w:before="0" w:after="0" w:line="240" w:lineRule="auto"/>
      </w:pPr>
      <w:r>
        <w:separator/>
      </w:r>
    </w:p>
  </w:footnote>
  <w:footnote w:type="continuationSeparator" w:id="0">
    <w:p w14:paraId="31B1DE88" w14:textId="77777777" w:rsidR="00325E41" w:rsidRDefault="00325E41" w:rsidP="0074019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0235D"/>
    <w:multiLevelType w:val="hybridMultilevel"/>
    <w:tmpl w:val="3A541362"/>
    <w:lvl w:ilvl="0" w:tplc="4C000228">
      <w:start w:val="1"/>
      <w:numFmt w:val="decimal"/>
      <w:lvlText w:val="%1."/>
      <w:lvlJc w:val="left"/>
      <w:pPr>
        <w:ind w:left="927" w:hanging="360"/>
      </w:pPr>
      <w:rPr>
        <w:rFonts w:eastAsiaTheme="minorHAnsi" w:hint="default"/>
        <w:b w:val="0"/>
        <w:sz w:val="2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 w15:restartNumberingAfterBreak="0">
    <w:nsid w:val="0364372E"/>
    <w:multiLevelType w:val="hybridMultilevel"/>
    <w:tmpl w:val="71E277A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385C07"/>
    <w:multiLevelType w:val="multilevel"/>
    <w:tmpl w:val="64881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B5680"/>
    <w:multiLevelType w:val="hybridMultilevel"/>
    <w:tmpl w:val="02A6DFC0"/>
    <w:lvl w:ilvl="0" w:tplc="4009000F">
      <w:start w:val="1"/>
      <w:numFmt w:val="decimal"/>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0D55F8"/>
    <w:multiLevelType w:val="multilevel"/>
    <w:tmpl w:val="29B8DB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A518D9"/>
    <w:multiLevelType w:val="multilevel"/>
    <w:tmpl w:val="E8F2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9106C"/>
    <w:multiLevelType w:val="hybridMultilevel"/>
    <w:tmpl w:val="61823EB0"/>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7" w15:restartNumberingAfterBreak="0">
    <w:nsid w:val="093619ED"/>
    <w:multiLevelType w:val="multilevel"/>
    <w:tmpl w:val="8082A1A8"/>
    <w:lvl w:ilvl="0">
      <w:start w:val="1"/>
      <w:numFmt w:val="decimal"/>
      <w:lvlText w:val="%1"/>
      <w:lvlJc w:val="left"/>
      <w:pPr>
        <w:ind w:left="480" w:hanging="480"/>
      </w:pPr>
      <w:rPr>
        <w:rFonts w:hint="default"/>
      </w:rPr>
    </w:lvl>
    <w:lvl w:ilvl="1">
      <w:start w:val="1"/>
      <w:numFmt w:val="decimal"/>
      <w:lvlText w:val="%1.%2"/>
      <w:lvlJc w:val="left"/>
      <w:pPr>
        <w:ind w:left="1227" w:hanging="480"/>
      </w:pPr>
      <w:rPr>
        <w:rFonts w:hint="default"/>
      </w:rPr>
    </w:lvl>
    <w:lvl w:ilvl="2">
      <w:start w:val="1"/>
      <w:numFmt w:val="decimal"/>
      <w:lvlText w:val="%1.%2.%3"/>
      <w:lvlJc w:val="left"/>
      <w:pPr>
        <w:ind w:left="1855" w:hanging="720"/>
      </w:pPr>
      <w:rPr>
        <w:rFonts w:hint="default"/>
      </w:rPr>
    </w:lvl>
    <w:lvl w:ilvl="3">
      <w:start w:val="1"/>
      <w:numFmt w:val="decimal"/>
      <w:lvlText w:val="%1.%2.%3.%4"/>
      <w:lvlJc w:val="left"/>
      <w:pPr>
        <w:ind w:left="296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4815" w:hanging="1080"/>
      </w:pPr>
      <w:rPr>
        <w:rFonts w:hint="default"/>
      </w:rPr>
    </w:lvl>
    <w:lvl w:ilvl="6">
      <w:start w:val="1"/>
      <w:numFmt w:val="decimal"/>
      <w:lvlText w:val="%1.%2.%3.%4.%5.%6.%7"/>
      <w:lvlJc w:val="left"/>
      <w:pPr>
        <w:ind w:left="5922" w:hanging="1440"/>
      </w:pPr>
      <w:rPr>
        <w:rFonts w:hint="default"/>
      </w:rPr>
    </w:lvl>
    <w:lvl w:ilvl="7">
      <w:start w:val="1"/>
      <w:numFmt w:val="decimal"/>
      <w:lvlText w:val="%1.%2.%3.%4.%5.%6.%7.%8"/>
      <w:lvlJc w:val="left"/>
      <w:pPr>
        <w:ind w:left="6669" w:hanging="1440"/>
      </w:pPr>
      <w:rPr>
        <w:rFonts w:hint="default"/>
      </w:rPr>
    </w:lvl>
    <w:lvl w:ilvl="8">
      <w:start w:val="1"/>
      <w:numFmt w:val="decimal"/>
      <w:lvlText w:val="%1.%2.%3.%4.%5.%6.%7.%8.%9"/>
      <w:lvlJc w:val="left"/>
      <w:pPr>
        <w:ind w:left="7776" w:hanging="1800"/>
      </w:pPr>
      <w:rPr>
        <w:rFonts w:hint="default"/>
      </w:rPr>
    </w:lvl>
  </w:abstractNum>
  <w:abstractNum w:abstractNumId="8" w15:restartNumberingAfterBreak="0">
    <w:nsid w:val="0A3B2BD3"/>
    <w:multiLevelType w:val="hybridMultilevel"/>
    <w:tmpl w:val="77B25F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E06B85"/>
    <w:multiLevelType w:val="hybridMultilevel"/>
    <w:tmpl w:val="2C9CAC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0B723FEA"/>
    <w:multiLevelType w:val="multilevel"/>
    <w:tmpl w:val="6A58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BF46A0"/>
    <w:multiLevelType w:val="hybridMultilevel"/>
    <w:tmpl w:val="CD20E146"/>
    <w:lvl w:ilvl="0" w:tplc="40090017">
      <w:start w:val="1"/>
      <w:numFmt w:val="lowerLetter"/>
      <w:lvlText w:val="%1)"/>
      <w:lvlJc w:val="left"/>
      <w:pPr>
        <w:ind w:left="2433" w:hanging="360"/>
      </w:pPr>
      <w:rPr>
        <w:rFonts w:hint="default"/>
      </w:rPr>
    </w:lvl>
    <w:lvl w:ilvl="1" w:tplc="FFFFFFFF" w:tentative="1">
      <w:start w:val="1"/>
      <w:numFmt w:val="lowerLetter"/>
      <w:lvlText w:val="%2."/>
      <w:lvlJc w:val="left"/>
      <w:pPr>
        <w:ind w:left="3153" w:hanging="360"/>
      </w:pPr>
    </w:lvl>
    <w:lvl w:ilvl="2" w:tplc="FFFFFFFF" w:tentative="1">
      <w:start w:val="1"/>
      <w:numFmt w:val="lowerRoman"/>
      <w:lvlText w:val="%3."/>
      <w:lvlJc w:val="right"/>
      <w:pPr>
        <w:ind w:left="3873" w:hanging="180"/>
      </w:pPr>
    </w:lvl>
    <w:lvl w:ilvl="3" w:tplc="FFFFFFFF" w:tentative="1">
      <w:start w:val="1"/>
      <w:numFmt w:val="decimal"/>
      <w:lvlText w:val="%4."/>
      <w:lvlJc w:val="left"/>
      <w:pPr>
        <w:ind w:left="4593" w:hanging="360"/>
      </w:pPr>
    </w:lvl>
    <w:lvl w:ilvl="4" w:tplc="FFFFFFFF" w:tentative="1">
      <w:start w:val="1"/>
      <w:numFmt w:val="lowerLetter"/>
      <w:lvlText w:val="%5."/>
      <w:lvlJc w:val="left"/>
      <w:pPr>
        <w:ind w:left="5313" w:hanging="360"/>
      </w:pPr>
    </w:lvl>
    <w:lvl w:ilvl="5" w:tplc="FFFFFFFF" w:tentative="1">
      <w:start w:val="1"/>
      <w:numFmt w:val="lowerRoman"/>
      <w:lvlText w:val="%6."/>
      <w:lvlJc w:val="right"/>
      <w:pPr>
        <w:ind w:left="6033" w:hanging="180"/>
      </w:pPr>
    </w:lvl>
    <w:lvl w:ilvl="6" w:tplc="FFFFFFFF" w:tentative="1">
      <w:start w:val="1"/>
      <w:numFmt w:val="decimal"/>
      <w:lvlText w:val="%7."/>
      <w:lvlJc w:val="left"/>
      <w:pPr>
        <w:ind w:left="6753" w:hanging="360"/>
      </w:pPr>
    </w:lvl>
    <w:lvl w:ilvl="7" w:tplc="FFFFFFFF" w:tentative="1">
      <w:start w:val="1"/>
      <w:numFmt w:val="lowerLetter"/>
      <w:lvlText w:val="%8."/>
      <w:lvlJc w:val="left"/>
      <w:pPr>
        <w:ind w:left="7473" w:hanging="360"/>
      </w:pPr>
    </w:lvl>
    <w:lvl w:ilvl="8" w:tplc="FFFFFFFF" w:tentative="1">
      <w:start w:val="1"/>
      <w:numFmt w:val="lowerRoman"/>
      <w:lvlText w:val="%9."/>
      <w:lvlJc w:val="right"/>
      <w:pPr>
        <w:ind w:left="8193" w:hanging="180"/>
      </w:pPr>
    </w:lvl>
  </w:abstractNum>
  <w:abstractNum w:abstractNumId="12" w15:restartNumberingAfterBreak="0">
    <w:nsid w:val="1211556A"/>
    <w:multiLevelType w:val="hybridMultilevel"/>
    <w:tmpl w:val="338CCFCC"/>
    <w:lvl w:ilvl="0" w:tplc="4009000B">
      <w:start w:val="1"/>
      <w:numFmt w:val="bullet"/>
      <w:lvlText w:val=""/>
      <w:lvlJc w:val="left"/>
      <w:pPr>
        <w:ind w:left="1494" w:hanging="360"/>
      </w:pPr>
      <w:rPr>
        <w:rFonts w:ascii="Wingdings" w:hAnsi="Wingding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13" w15:restartNumberingAfterBreak="0">
    <w:nsid w:val="13EF5F7D"/>
    <w:multiLevelType w:val="hybridMultilevel"/>
    <w:tmpl w:val="F7B467F8"/>
    <w:lvl w:ilvl="0" w:tplc="40090017">
      <w:start w:val="1"/>
      <w:numFmt w:val="lowerLetter"/>
      <w:lvlText w:val="%1)"/>
      <w:lvlJc w:val="left"/>
      <w:pPr>
        <w:ind w:left="1713" w:hanging="360"/>
      </w:pPr>
      <w:rPr>
        <w:rFonts w:hint="default"/>
      </w:rPr>
    </w:lvl>
    <w:lvl w:ilvl="1" w:tplc="FFFFFFFF" w:tentative="1">
      <w:start w:val="1"/>
      <w:numFmt w:val="bullet"/>
      <w:lvlText w:val="o"/>
      <w:lvlJc w:val="left"/>
      <w:pPr>
        <w:ind w:left="2433" w:hanging="360"/>
      </w:pPr>
      <w:rPr>
        <w:rFonts w:ascii="Courier New" w:hAnsi="Courier New" w:cs="Courier New" w:hint="default"/>
      </w:rPr>
    </w:lvl>
    <w:lvl w:ilvl="2" w:tplc="FFFFFFFF" w:tentative="1">
      <w:start w:val="1"/>
      <w:numFmt w:val="bullet"/>
      <w:lvlText w:val=""/>
      <w:lvlJc w:val="left"/>
      <w:pPr>
        <w:ind w:left="3153" w:hanging="360"/>
      </w:pPr>
      <w:rPr>
        <w:rFonts w:ascii="Wingdings" w:hAnsi="Wingdings" w:hint="default"/>
      </w:rPr>
    </w:lvl>
    <w:lvl w:ilvl="3" w:tplc="FFFFFFFF" w:tentative="1">
      <w:start w:val="1"/>
      <w:numFmt w:val="bullet"/>
      <w:lvlText w:val=""/>
      <w:lvlJc w:val="left"/>
      <w:pPr>
        <w:ind w:left="3873" w:hanging="360"/>
      </w:pPr>
      <w:rPr>
        <w:rFonts w:ascii="Symbol" w:hAnsi="Symbol" w:hint="default"/>
      </w:rPr>
    </w:lvl>
    <w:lvl w:ilvl="4" w:tplc="FFFFFFFF" w:tentative="1">
      <w:start w:val="1"/>
      <w:numFmt w:val="bullet"/>
      <w:lvlText w:val="o"/>
      <w:lvlJc w:val="left"/>
      <w:pPr>
        <w:ind w:left="4593" w:hanging="360"/>
      </w:pPr>
      <w:rPr>
        <w:rFonts w:ascii="Courier New" w:hAnsi="Courier New" w:cs="Courier New" w:hint="default"/>
      </w:rPr>
    </w:lvl>
    <w:lvl w:ilvl="5" w:tplc="FFFFFFFF" w:tentative="1">
      <w:start w:val="1"/>
      <w:numFmt w:val="bullet"/>
      <w:lvlText w:val=""/>
      <w:lvlJc w:val="left"/>
      <w:pPr>
        <w:ind w:left="5313" w:hanging="360"/>
      </w:pPr>
      <w:rPr>
        <w:rFonts w:ascii="Wingdings" w:hAnsi="Wingdings" w:hint="default"/>
      </w:rPr>
    </w:lvl>
    <w:lvl w:ilvl="6" w:tplc="FFFFFFFF" w:tentative="1">
      <w:start w:val="1"/>
      <w:numFmt w:val="bullet"/>
      <w:lvlText w:val=""/>
      <w:lvlJc w:val="left"/>
      <w:pPr>
        <w:ind w:left="6033" w:hanging="360"/>
      </w:pPr>
      <w:rPr>
        <w:rFonts w:ascii="Symbol" w:hAnsi="Symbol" w:hint="default"/>
      </w:rPr>
    </w:lvl>
    <w:lvl w:ilvl="7" w:tplc="FFFFFFFF" w:tentative="1">
      <w:start w:val="1"/>
      <w:numFmt w:val="bullet"/>
      <w:lvlText w:val="o"/>
      <w:lvlJc w:val="left"/>
      <w:pPr>
        <w:ind w:left="6753" w:hanging="360"/>
      </w:pPr>
      <w:rPr>
        <w:rFonts w:ascii="Courier New" w:hAnsi="Courier New" w:cs="Courier New" w:hint="default"/>
      </w:rPr>
    </w:lvl>
    <w:lvl w:ilvl="8" w:tplc="FFFFFFFF" w:tentative="1">
      <w:start w:val="1"/>
      <w:numFmt w:val="bullet"/>
      <w:lvlText w:val=""/>
      <w:lvlJc w:val="left"/>
      <w:pPr>
        <w:ind w:left="7473" w:hanging="360"/>
      </w:pPr>
      <w:rPr>
        <w:rFonts w:ascii="Wingdings" w:hAnsi="Wingdings" w:hint="default"/>
      </w:rPr>
    </w:lvl>
  </w:abstractNum>
  <w:abstractNum w:abstractNumId="14" w15:restartNumberingAfterBreak="0">
    <w:nsid w:val="150C2A43"/>
    <w:multiLevelType w:val="hybridMultilevel"/>
    <w:tmpl w:val="093CA9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BAA0EBD"/>
    <w:multiLevelType w:val="hybridMultilevel"/>
    <w:tmpl w:val="11B261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1CC74759"/>
    <w:multiLevelType w:val="hybridMultilevel"/>
    <w:tmpl w:val="231C6D94"/>
    <w:lvl w:ilvl="0" w:tplc="4009000F">
      <w:start w:val="1"/>
      <w:numFmt w:val="decimal"/>
      <w:lvlText w:val="%1."/>
      <w:lvlJc w:val="left"/>
      <w:pPr>
        <w:ind w:left="1854" w:hanging="360"/>
      </w:pPr>
      <w:rPr>
        <w:rFonts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7" w15:restartNumberingAfterBreak="0">
    <w:nsid w:val="20EC2ADF"/>
    <w:multiLevelType w:val="multilevel"/>
    <w:tmpl w:val="E0C2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6D0598"/>
    <w:multiLevelType w:val="hybridMultilevel"/>
    <w:tmpl w:val="B0788924"/>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19" w15:restartNumberingAfterBreak="0">
    <w:nsid w:val="22CB0299"/>
    <w:multiLevelType w:val="multilevel"/>
    <w:tmpl w:val="96BADB34"/>
    <w:lvl w:ilvl="0">
      <w:start w:val="5"/>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4290" w:hanging="1080"/>
      </w:pPr>
      <w:rPr>
        <w:rFonts w:hint="default"/>
      </w:rPr>
    </w:lvl>
    <w:lvl w:ilvl="4">
      <w:start w:val="1"/>
      <w:numFmt w:val="decimal"/>
      <w:lvlText w:val="%1.%2.%3.%4.%5"/>
      <w:lvlJc w:val="left"/>
      <w:pPr>
        <w:ind w:left="5360" w:hanging="1080"/>
      </w:pPr>
      <w:rPr>
        <w:rFonts w:hint="default"/>
      </w:rPr>
    </w:lvl>
    <w:lvl w:ilvl="5">
      <w:start w:val="1"/>
      <w:numFmt w:val="decimal"/>
      <w:lvlText w:val="%1.%2.%3.%4.%5.%6"/>
      <w:lvlJc w:val="left"/>
      <w:pPr>
        <w:ind w:left="6790" w:hanging="1440"/>
      </w:pPr>
      <w:rPr>
        <w:rFonts w:hint="default"/>
      </w:rPr>
    </w:lvl>
    <w:lvl w:ilvl="6">
      <w:start w:val="1"/>
      <w:numFmt w:val="decimal"/>
      <w:lvlText w:val="%1.%2.%3.%4.%5.%6.%7"/>
      <w:lvlJc w:val="left"/>
      <w:pPr>
        <w:ind w:left="7860" w:hanging="1440"/>
      </w:pPr>
      <w:rPr>
        <w:rFonts w:hint="default"/>
      </w:rPr>
    </w:lvl>
    <w:lvl w:ilvl="7">
      <w:start w:val="1"/>
      <w:numFmt w:val="decimal"/>
      <w:lvlText w:val="%1.%2.%3.%4.%5.%6.%7.%8"/>
      <w:lvlJc w:val="left"/>
      <w:pPr>
        <w:ind w:left="9290" w:hanging="1800"/>
      </w:pPr>
      <w:rPr>
        <w:rFonts w:hint="default"/>
      </w:rPr>
    </w:lvl>
    <w:lvl w:ilvl="8">
      <w:start w:val="1"/>
      <w:numFmt w:val="decimal"/>
      <w:lvlText w:val="%1.%2.%3.%4.%5.%6.%7.%8.%9"/>
      <w:lvlJc w:val="left"/>
      <w:pPr>
        <w:ind w:left="10720" w:hanging="2160"/>
      </w:pPr>
      <w:rPr>
        <w:rFonts w:hint="default"/>
      </w:rPr>
    </w:lvl>
  </w:abstractNum>
  <w:abstractNum w:abstractNumId="20" w15:restartNumberingAfterBreak="0">
    <w:nsid w:val="260B2A17"/>
    <w:multiLevelType w:val="hybridMultilevel"/>
    <w:tmpl w:val="C5F4CE02"/>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21" w15:restartNumberingAfterBreak="0">
    <w:nsid w:val="2F13190F"/>
    <w:multiLevelType w:val="hybridMultilevel"/>
    <w:tmpl w:val="F8EE5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A43795"/>
    <w:multiLevelType w:val="multilevel"/>
    <w:tmpl w:val="FEBE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9C628B"/>
    <w:multiLevelType w:val="hybridMultilevel"/>
    <w:tmpl w:val="66368512"/>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4" w15:restartNumberingAfterBreak="0">
    <w:nsid w:val="339B7471"/>
    <w:multiLevelType w:val="multilevel"/>
    <w:tmpl w:val="BB94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275EFC"/>
    <w:multiLevelType w:val="hybridMultilevel"/>
    <w:tmpl w:val="63E26FBC"/>
    <w:lvl w:ilvl="0" w:tplc="40090017">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58B4C09"/>
    <w:multiLevelType w:val="multilevel"/>
    <w:tmpl w:val="60AE795A"/>
    <w:lvl w:ilvl="0">
      <w:start w:val="1"/>
      <w:numFmt w:val="decimal"/>
      <w:lvlText w:val="%1."/>
      <w:lvlJc w:val="left"/>
      <w:pPr>
        <w:ind w:left="720" w:hanging="360"/>
      </w:pPr>
      <w:rPr>
        <w:rFonts w:hint="default"/>
      </w:rPr>
    </w:lvl>
    <w:lvl w:ilvl="1">
      <w:start w:val="1"/>
      <w:numFmt w:val="decimal"/>
      <w:isLgl/>
      <w:lvlText w:val="%1.%2"/>
      <w:lvlJc w:val="left"/>
      <w:pPr>
        <w:ind w:left="502" w:hanging="360"/>
      </w:pPr>
      <w:rPr>
        <w:rFonts w:hint="default"/>
        <w:b w:val="0"/>
        <w:bCs w:val="0"/>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3895" w:hanging="108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237" w:hanging="1440"/>
      </w:pPr>
      <w:rPr>
        <w:rFonts w:hint="default"/>
      </w:rPr>
    </w:lvl>
    <w:lvl w:ilvl="8">
      <w:start w:val="1"/>
      <w:numFmt w:val="decimal"/>
      <w:isLgl/>
      <w:lvlText w:val="%1.%2.%3.%4.%5.%6.%7.%8.%9"/>
      <w:lvlJc w:val="left"/>
      <w:pPr>
        <w:ind w:left="6088" w:hanging="1800"/>
      </w:pPr>
      <w:rPr>
        <w:rFonts w:hint="default"/>
      </w:rPr>
    </w:lvl>
  </w:abstractNum>
  <w:abstractNum w:abstractNumId="27" w15:restartNumberingAfterBreak="0">
    <w:nsid w:val="3A087627"/>
    <w:multiLevelType w:val="hybridMultilevel"/>
    <w:tmpl w:val="9632AAAC"/>
    <w:lvl w:ilvl="0" w:tplc="40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A701A88"/>
    <w:multiLevelType w:val="hybridMultilevel"/>
    <w:tmpl w:val="1034E8B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3C095BF2"/>
    <w:multiLevelType w:val="hybridMultilevel"/>
    <w:tmpl w:val="3970D21E"/>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0" w15:restartNumberingAfterBreak="0">
    <w:nsid w:val="3C52545A"/>
    <w:multiLevelType w:val="hybridMultilevel"/>
    <w:tmpl w:val="C9D461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F7B0AB1"/>
    <w:multiLevelType w:val="hybridMultilevel"/>
    <w:tmpl w:val="D16CAA78"/>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2" w15:restartNumberingAfterBreak="0">
    <w:nsid w:val="41495E92"/>
    <w:multiLevelType w:val="hybridMultilevel"/>
    <w:tmpl w:val="C28C0C22"/>
    <w:lvl w:ilvl="0" w:tplc="40090017">
      <w:start w:val="1"/>
      <w:numFmt w:val="lowerLetter"/>
      <w:lvlText w:val="%1)"/>
      <w:lvlJc w:val="left"/>
      <w:pPr>
        <w:ind w:left="927" w:hanging="360"/>
      </w:pPr>
      <w:rPr>
        <w:rFonts w:hint="default"/>
        <w:b w:val="0"/>
        <w:sz w:val="24"/>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33" w15:restartNumberingAfterBreak="0">
    <w:nsid w:val="451F05E2"/>
    <w:multiLevelType w:val="hybridMultilevel"/>
    <w:tmpl w:val="E1B680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486915E7"/>
    <w:multiLevelType w:val="hybridMultilevel"/>
    <w:tmpl w:val="0B504078"/>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5" w15:restartNumberingAfterBreak="0">
    <w:nsid w:val="4C2D167E"/>
    <w:multiLevelType w:val="multilevel"/>
    <w:tmpl w:val="3ABC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6607A9"/>
    <w:multiLevelType w:val="hybridMultilevel"/>
    <w:tmpl w:val="212871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50686AFD"/>
    <w:multiLevelType w:val="multilevel"/>
    <w:tmpl w:val="84760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013945"/>
    <w:multiLevelType w:val="hybridMultilevel"/>
    <w:tmpl w:val="E7986D68"/>
    <w:lvl w:ilvl="0" w:tplc="6DF6E7C4">
      <w:start w:val="48"/>
      <w:numFmt w:val="bullet"/>
      <w:lvlText w:val="-"/>
      <w:lvlJc w:val="left"/>
      <w:pPr>
        <w:ind w:left="1494" w:hanging="360"/>
      </w:pPr>
      <w:rPr>
        <w:rFonts w:ascii="Times New Roman" w:eastAsiaTheme="minorHAnsi" w:hAnsi="Times New Roman" w:cs="Times New Roman"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9" w15:restartNumberingAfterBreak="0">
    <w:nsid w:val="59F60DE0"/>
    <w:multiLevelType w:val="hybridMultilevel"/>
    <w:tmpl w:val="2512AD62"/>
    <w:lvl w:ilvl="0" w:tplc="40090011">
      <w:start w:val="1"/>
      <w:numFmt w:val="decimal"/>
      <w:lvlText w:val="%1)"/>
      <w:lvlJc w:val="left"/>
      <w:pPr>
        <w:ind w:left="1494" w:hanging="360"/>
      </w:pPr>
      <w:rPr>
        <w:rFonts w:hint="default"/>
      </w:rPr>
    </w:lvl>
    <w:lvl w:ilvl="1" w:tplc="FFFFFFFF">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40" w15:restartNumberingAfterBreak="0">
    <w:nsid w:val="5E1A5937"/>
    <w:multiLevelType w:val="hybridMultilevel"/>
    <w:tmpl w:val="C262CBB0"/>
    <w:lvl w:ilvl="0" w:tplc="40090013">
      <w:start w:val="1"/>
      <w:numFmt w:val="upperRoman"/>
      <w:lvlText w:val="%1."/>
      <w:lvlJc w:val="righ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F200E50"/>
    <w:multiLevelType w:val="hybridMultilevel"/>
    <w:tmpl w:val="7FDC90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0FD0FE1"/>
    <w:multiLevelType w:val="multilevel"/>
    <w:tmpl w:val="B4F83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1461854"/>
    <w:multiLevelType w:val="hybridMultilevel"/>
    <w:tmpl w:val="269A2D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15:restartNumberingAfterBreak="0">
    <w:nsid w:val="61C224FC"/>
    <w:multiLevelType w:val="multilevel"/>
    <w:tmpl w:val="546E6E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21C1A44"/>
    <w:multiLevelType w:val="hybridMultilevel"/>
    <w:tmpl w:val="BE38E5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CE43BA1"/>
    <w:multiLevelType w:val="multilevel"/>
    <w:tmpl w:val="99B4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147797"/>
    <w:multiLevelType w:val="multilevel"/>
    <w:tmpl w:val="4BC8C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3F14027"/>
    <w:multiLevelType w:val="hybridMultilevel"/>
    <w:tmpl w:val="BF4C3C0A"/>
    <w:lvl w:ilvl="0" w:tplc="4009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797018D1"/>
    <w:multiLevelType w:val="multilevel"/>
    <w:tmpl w:val="96C2329A"/>
    <w:lvl w:ilvl="0">
      <w:start w:val="1"/>
      <w:numFmt w:val="decimal"/>
      <w:lvlText w:val="%1"/>
      <w:lvlJc w:val="left"/>
      <w:pPr>
        <w:ind w:left="480" w:hanging="480"/>
      </w:pPr>
      <w:rPr>
        <w:rFonts w:hint="default"/>
      </w:rPr>
    </w:lvl>
    <w:lvl w:ilvl="1">
      <w:start w:val="1"/>
      <w:numFmt w:val="decimal"/>
      <w:lvlText w:val="%1.%2"/>
      <w:lvlJc w:val="left"/>
      <w:pPr>
        <w:ind w:left="976" w:hanging="48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50" w15:restartNumberingAfterBreak="0">
    <w:nsid w:val="79DF3153"/>
    <w:multiLevelType w:val="multilevel"/>
    <w:tmpl w:val="13BC7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A23627A"/>
    <w:multiLevelType w:val="hybridMultilevel"/>
    <w:tmpl w:val="27B00F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AC405BC"/>
    <w:multiLevelType w:val="multilevel"/>
    <w:tmpl w:val="5074F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85161665">
    <w:abstractNumId w:val="30"/>
  </w:num>
  <w:num w:numId="2" w16cid:durableId="233242956">
    <w:abstractNumId w:val="40"/>
  </w:num>
  <w:num w:numId="3" w16cid:durableId="1730224305">
    <w:abstractNumId w:val="45"/>
  </w:num>
  <w:num w:numId="4" w16cid:durableId="1674524699">
    <w:abstractNumId w:val="21"/>
  </w:num>
  <w:num w:numId="5" w16cid:durableId="130296380">
    <w:abstractNumId w:val="6"/>
  </w:num>
  <w:num w:numId="6" w16cid:durableId="1091244686">
    <w:abstractNumId w:val="51"/>
  </w:num>
  <w:num w:numId="7" w16cid:durableId="1240797676">
    <w:abstractNumId w:val="1"/>
  </w:num>
  <w:num w:numId="8" w16cid:durableId="1739326313">
    <w:abstractNumId w:val="48"/>
  </w:num>
  <w:num w:numId="9" w16cid:durableId="1142424873">
    <w:abstractNumId w:val="50"/>
  </w:num>
  <w:num w:numId="10" w16cid:durableId="1048334987">
    <w:abstractNumId w:val="42"/>
  </w:num>
  <w:num w:numId="11" w16cid:durableId="223223876">
    <w:abstractNumId w:val="47"/>
  </w:num>
  <w:num w:numId="12" w16cid:durableId="710612939">
    <w:abstractNumId w:val="52"/>
  </w:num>
  <w:num w:numId="13" w16cid:durableId="1435445316">
    <w:abstractNumId w:val="44"/>
  </w:num>
  <w:num w:numId="14" w16cid:durableId="1771703436">
    <w:abstractNumId w:val="4"/>
  </w:num>
  <w:num w:numId="15" w16cid:durableId="994603930">
    <w:abstractNumId w:val="28"/>
  </w:num>
  <w:num w:numId="16" w16cid:durableId="83843735">
    <w:abstractNumId w:val="9"/>
  </w:num>
  <w:num w:numId="17" w16cid:durableId="1649550092">
    <w:abstractNumId w:val="33"/>
  </w:num>
  <w:num w:numId="18" w16cid:durableId="1093664994">
    <w:abstractNumId w:val="8"/>
  </w:num>
  <w:num w:numId="19" w16cid:durableId="1413893635">
    <w:abstractNumId w:val="15"/>
  </w:num>
  <w:num w:numId="20" w16cid:durableId="183520819">
    <w:abstractNumId w:val="22"/>
  </w:num>
  <w:num w:numId="21" w16cid:durableId="128939718">
    <w:abstractNumId w:val="10"/>
  </w:num>
  <w:num w:numId="22" w16cid:durableId="1694766514">
    <w:abstractNumId w:val="14"/>
  </w:num>
  <w:num w:numId="23" w16cid:durableId="806816883">
    <w:abstractNumId w:val="36"/>
  </w:num>
  <w:num w:numId="24" w16cid:durableId="1611469044">
    <w:abstractNumId w:val="5"/>
  </w:num>
  <w:num w:numId="25" w16cid:durableId="836075226">
    <w:abstractNumId w:val="17"/>
  </w:num>
  <w:num w:numId="26" w16cid:durableId="1852645136">
    <w:abstractNumId w:val="2"/>
  </w:num>
  <w:num w:numId="27" w16cid:durableId="1063215483">
    <w:abstractNumId w:val="37"/>
  </w:num>
  <w:num w:numId="28" w16cid:durableId="1638533772">
    <w:abstractNumId w:val="29"/>
  </w:num>
  <w:num w:numId="29" w16cid:durableId="1489662927">
    <w:abstractNumId w:val="35"/>
  </w:num>
  <w:num w:numId="30" w16cid:durableId="330331054">
    <w:abstractNumId w:val="18"/>
  </w:num>
  <w:num w:numId="31" w16cid:durableId="842814810">
    <w:abstractNumId w:val="38"/>
  </w:num>
  <w:num w:numId="32" w16cid:durableId="2049991343">
    <w:abstractNumId w:val="23"/>
  </w:num>
  <w:num w:numId="33" w16cid:durableId="187110595">
    <w:abstractNumId w:val="0"/>
  </w:num>
  <w:num w:numId="34" w16cid:durableId="2020768913">
    <w:abstractNumId w:val="39"/>
  </w:num>
  <w:num w:numId="35" w16cid:durableId="335810310">
    <w:abstractNumId w:val="12"/>
  </w:num>
  <w:num w:numId="36" w16cid:durableId="1698314431">
    <w:abstractNumId w:val="34"/>
  </w:num>
  <w:num w:numId="37" w16cid:durableId="683938804">
    <w:abstractNumId w:val="11"/>
  </w:num>
  <w:num w:numId="38" w16cid:durableId="1211502353">
    <w:abstractNumId w:val="20"/>
  </w:num>
  <w:num w:numId="39" w16cid:durableId="163741036">
    <w:abstractNumId w:val="43"/>
  </w:num>
  <w:num w:numId="40" w16cid:durableId="1998418873">
    <w:abstractNumId w:val="27"/>
  </w:num>
  <w:num w:numId="41" w16cid:durableId="300238037">
    <w:abstractNumId w:val="41"/>
  </w:num>
  <w:num w:numId="42" w16cid:durableId="1952736129">
    <w:abstractNumId w:val="16"/>
  </w:num>
  <w:num w:numId="43" w16cid:durableId="917863562">
    <w:abstractNumId w:val="26"/>
  </w:num>
  <w:num w:numId="44" w16cid:durableId="1053458356">
    <w:abstractNumId w:val="3"/>
  </w:num>
  <w:num w:numId="45" w16cid:durableId="1503349306">
    <w:abstractNumId w:val="32"/>
  </w:num>
  <w:num w:numId="46" w16cid:durableId="658270602">
    <w:abstractNumId w:val="25"/>
  </w:num>
  <w:num w:numId="47" w16cid:durableId="200241051">
    <w:abstractNumId w:val="7"/>
  </w:num>
  <w:num w:numId="48" w16cid:durableId="1728216574">
    <w:abstractNumId w:val="49"/>
  </w:num>
  <w:num w:numId="49" w16cid:durableId="251277354">
    <w:abstractNumId w:val="13"/>
  </w:num>
  <w:num w:numId="50" w16cid:durableId="50926348">
    <w:abstractNumId w:val="24"/>
  </w:num>
  <w:num w:numId="51" w16cid:durableId="368843037">
    <w:abstractNumId w:val="46"/>
  </w:num>
  <w:num w:numId="52" w16cid:durableId="844587182">
    <w:abstractNumId w:val="31"/>
  </w:num>
  <w:num w:numId="53" w16cid:durableId="205340281">
    <w:abstractNumId w:val="19"/>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obha reddy">
    <w15:presenceInfo w15:providerId="Windows Live" w15:userId="f63b3f1fcab0bf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983"/>
    <w:rsid w:val="00000745"/>
    <w:rsid w:val="00003067"/>
    <w:rsid w:val="000052A8"/>
    <w:rsid w:val="000120E5"/>
    <w:rsid w:val="00014975"/>
    <w:rsid w:val="00017112"/>
    <w:rsid w:val="00031630"/>
    <w:rsid w:val="00031D58"/>
    <w:rsid w:val="00041819"/>
    <w:rsid w:val="00054766"/>
    <w:rsid w:val="00062DD6"/>
    <w:rsid w:val="00066661"/>
    <w:rsid w:val="00067FC7"/>
    <w:rsid w:val="0007053D"/>
    <w:rsid w:val="00077AFA"/>
    <w:rsid w:val="00081F0B"/>
    <w:rsid w:val="00083248"/>
    <w:rsid w:val="00083E46"/>
    <w:rsid w:val="00085820"/>
    <w:rsid w:val="00085A9A"/>
    <w:rsid w:val="00091F9F"/>
    <w:rsid w:val="00093389"/>
    <w:rsid w:val="0009525B"/>
    <w:rsid w:val="000A049F"/>
    <w:rsid w:val="000A1BB6"/>
    <w:rsid w:val="000A76FA"/>
    <w:rsid w:val="000B6E64"/>
    <w:rsid w:val="000C0D87"/>
    <w:rsid w:val="000C1288"/>
    <w:rsid w:val="000C15ED"/>
    <w:rsid w:val="000C21CB"/>
    <w:rsid w:val="000C27C8"/>
    <w:rsid w:val="000C2D1C"/>
    <w:rsid w:val="000C7B67"/>
    <w:rsid w:val="000D06BC"/>
    <w:rsid w:val="000E2B4B"/>
    <w:rsid w:val="000E449B"/>
    <w:rsid w:val="000E5F45"/>
    <w:rsid w:val="000E71AB"/>
    <w:rsid w:val="000F0085"/>
    <w:rsid w:val="00100D03"/>
    <w:rsid w:val="00100F72"/>
    <w:rsid w:val="00105508"/>
    <w:rsid w:val="00110D35"/>
    <w:rsid w:val="00117914"/>
    <w:rsid w:val="001256DF"/>
    <w:rsid w:val="00126270"/>
    <w:rsid w:val="00126966"/>
    <w:rsid w:val="001325C8"/>
    <w:rsid w:val="00144520"/>
    <w:rsid w:val="001476BA"/>
    <w:rsid w:val="00151F3F"/>
    <w:rsid w:val="00154973"/>
    <w:rsid w:val="001551B3"/>
    <w:rsid w:val="00160CA0"/>
    <w:rsid w:val="00161B12"/>
    <w:rsid w:val="0017024F"/>
    <w:rsid w:val="00170C2B"/>
    <w:rsid w:val="0017205A"/>
    <w:rsid w:val="0017279B"/>
    <w:rsid w:val="001808DB"/>
    <w:rsid w:val="00194325"/>
    <w:rsid w:val="0019545A"/>
    <w:rsid w:val="001A2264"/>
    <w:rsid w:val="001A29AA"/>
    <w:rsid w:val="001A37A7"/>
    <w:rsid w:val="001A53D0"/>
    <w:rsid w:val="001B36FB"/>
    <w:rsid w:val="001B3EDB"/>
    <w:rsid w:val="001C2290"/>
    <w:rsid w:val="001C37D5"/>
    <w:rsid w:val="001C5019"/>
    <w:rsid w:val="001C6B16"/>
    <w:rsid w:val="001E24DF"/>
    <w:rsid w:val="001F286E"/>
    <w:rsid w:val="001F3A12"/>
    <w:rsid w:val="001F403F"/>
    <w:rsid w:val="001F652A"/>
    <w:rsid w:val="001F6A03"/>
    <w:rsid w:val="00201DE7"/>
    <w:rsid w:val="002029FB"/>
    <w:rsid w:val="00204602"/>
    <w:rsid w:val="00206AE8"/>
    <w:rsid w:val="00206D3B"/>
    <w:rsid w:val="002118BA"/>
    <w:rsid w:val="002157E9"/>
    <w:rsid w:val="00215FB5"/>
    <w:rsid w:val="002234F3"/>
    <w:rsid w:val="00223B3E"/>
    <w:rsid w:val="00224E0B"/>
    <w:rsid w:val="00231A36"/>
    <w:rsid w:val="00232CA3"/>
    <w:rsid w:val="002364E3"/>
    <w:rsid w:val="002368B0"/>
    <w:rsid w:val="002419F4"/>
    <w:rsid w:val="002463C1"/>
    <w:rsid w:val="00253852"/>
    <w:rsid w:val="00257070"/>
    <w:rsid w:val="0026295D"/>
    <w:rsid w:val="002635C0"/>
    <w:rsid w:val="002653C2"/>
    <w:rsid w:val="00265A3D"/>
    <w:rsid w:val="002675AA"/>
    <w:rsid w:val="0027052B"/>
    <w:rsid w:val="00275D12"/>
    <w:rsid w:val="002800FB"/>
    <w:rsid w:val="00280CD4"/>
    <w:rsid w:val="002865D8"/>
    <w:rsid w:val="00286FF1"/>
    <w:rsid w:val="002878DC"/>
    <w:rsid w:val="00294AB9"/>
    <w:rsid w:val="002A1694"/>
    <w:rsid w:val="002A27B4"/>
    <w:rsid w:val="002A599E"/>
    <w:rsid w:val="002A76B6"/>
    <w:rsid w:val="002A7879"/>
    <w:rsid w:val="002B0219"/>
    <w:rsid w:val="002B548C"/>
    <w:rsid w:val="002B6036"/>
    <w:rsid w:val="002B6F81"/>
    <w:rsid w:val="002C1E25"/>
    <w:rsid w:val="002C2A50"/>
    <w:rsid w:val="002C35EF"/>
    <w:rsid w:val="002C4FD5"/>
    <w:rsid w:val="002D2DD3"/>
    <w:rsid w:val="002D6B0C"/>
    <w:rsid w:val="002E00AE"/>
    <w:rsid w:val="002E5E8D"/>
    <w:rsid w:val="002F2D5A"/>
    <w:rsid w:val="002F6D37"/>
    <w:rsid w:val="002F769A"/>
    <w:rsid w:val="002F7F50"/>
    <w:rsid w:val="00303A04"/>
    <w:rsid w:val="00304DDD"/>
    <w:rsid w:val="003061CF"/>
    <w:rsid w:val="003063A1"/>
    <w:rsid w:val="00310553"/>
    <w:rsid w:val="00311068"/>
    <w:rsid w:val="00312A32"/>
    <w:rsid w:val="003137BC"/>
    <w:rsid w:val="00316677"/>
    <w:rsid w:val="00321392"/>
    <w:rsid w:val="0032207B"/>
    <w:rsid w:val="00322F1A"/>
    <w:rsid w:val="00323617"/>
    <w:rsid w:val="00325E41"/>
    <w:rsid w:val="003340E3"/>
    <w:rsid w:val="0033463F"/>
    <w:rsid w:val="00335DB1"/>
    <w:rsid w:val="00346839"/>
    <w:rsid w:val="003474A7"/>
    <w:rsid w:val="00352351"/>
    <w:rsid w:val="00353EB8"/>
    <w:rsid w:val="003556E6"/>
    <w:rsid w:val="00356E73"/>
    <w:rsid w:val="00364501"/>
    <w:rsid w:val="00371DB6"/>
    <w:rsid w:val="003731E3"/>
    <w:rsid w:val="003762A0"/>
    <w:rsid w:val="00384BAF"/>
    <w:rsid w:val="00384D80"/>
    <w:rsid w:val="003850A3"/>
    <w:rsid w:val="00385968"/>
    <w:rsid w:val="00387643"/>
    <w:rsid w:val="00396120"/>
    <w:rsid w:val="003A0385"/>
    <w:rsid w:val="003A0B0F"/>
    <w:rsid w:val="003A55FA"/>
    <w:rsid w:val="003A58B6"/>
    <w:rsid w:val="003B0E0B"/>
    <w:rsid w:val="003B0EAF"/>
    <w:rsid w:val="003B45AF"/>
    <w:rsid w:val="003C2733"/>
    <w:rsid w:val="003D7561"/>
    <w:rsid w:val="003D76E7"/>
    <w:rsid w:val="003E2087"/>
    <w:rsid w:val="003E403A"/>
    <w:rsid w:val="003E55A3"/>
    <w:rsid w:val="003E7454"/>
    <w:rsid w:val="003F1351"/>
    <w:rsid w:val="003F2B34"/>
    <w:rsid w:val="003F2D52"/>
    <w:rsid w:val="003F382B"/>
    <w:rsid w:val="003F4E9B"/>
    <w:rsid w:val="003F4EC4"/>
    <w:rsid w:val="004042C5"/>
    <w:rsid w:val="00405E2F"/>
    <w:rsid w:val="004101A8"/>
    <w:rsid w:val="00412AEF"/>
    <w:rsid w:val="00413485"/>
    <w:rsid w:val="0041653A"/>
    <w:rsid w:val="0042194E"/>
    <w:rsid w:val="00424D5B"/>
    <w:rsid w:val="00432067"/>
    <w:rsid w:val="00433629"/>
    <w:rsid w:val="004359D1"/>
    <w:rsid w:val="0043708D"/>
    <w:rsid w:val="004400A2"/>
    <w:rsid w:val="004402CB"/>
    <w:rsid w:val="0045373A"/>
    <w:rsid w:val="004564B7"/>
    <w:rsid w:val="0047064A"/>
    <w:rsid w:val="0047380C"/>
    <w:rsid w:val="0049295E"/>
    <w:rsid w:val="00493B87"/>
    <w:rsid w:val="004941C4"/>
    <w:rsid w:val="00497AFC"/>
    <w:rsid w:val="004A1AF9"/>
    <w:rsid w:val="004A4D63"/>
    <w:rsid w:val="004B1DBA"/>
    <w:rsid w:val="004B1DDF"/>
    <w:rsid w:val="004B3BD7"/>
    <w:rsid w:val="004B4833"/>
    <w:rsid w:val="004B5687"/>
    <w:rsid w:val="004C1C8E"/>
    <w:rsid w:val="004C690B"/>
    <w:rsid w:val="004C78AA"/>
    <w:rsid w:val="004D0AB1"/>
    <w:rsid w:val="004D32AD"/>
    <w:rsid w:val="004D3580"/>
    <w:rsid w:val="004D4371"/>
    <w:rsid w:val="004D4893"/>
    <w:rsid w:val="004E50E5"/>
    <w:rsid w:val="004F0AD8"/>
    <w:rsid w:val="004F3ABB"/>
    <w:rsid w:val="004F5AE9"/>
    <w:rsid w:val="004F7AEC"/>
    <w:rsid w:val="00502D3A"/>
    <w:rsid w:val="00511A32"/>
    <w:rsid w:val="00512207"/>
    <w:rsid w:val="0051370B"/>
    <w:rsid w:val="00515FBE"/>
    <w:rsid w:val="00517D6E"/>
    <w:rsid w:val="005219F4"/>
    <w:rsid w:val="005231A1"/>
    <w:rsid w:val="005270CD"/>
    <w:rsid w:val="00530164"/>
    <w:rsid w:val="00535EE8"/>
    <w:rsid w:val="00537074"/>
    <w:rsid w:val="00537A07"/>
    <w:rsid w:val="00542F48"/>
    <w:rsid w:val="00547BB3"/>
    <w:rsid w:val="00553BBA"/>
    <w:rsid w:val="00555517"/>
    <w:rsid w:val="00557F03"/>
    <w:rsid w:val="00563B4A"/>
    <w:rsid w:val="005652BD"/>
    <w:rsid w:val="00567C4B"/>
    <w:rsid w:val="005739CD"/>
    <w:rsid w:val="005742E9"/>
    <w:rsid w:val="005778A7"/>
    <w:rsid w:val="0058057B"/>
    <w:rsid w:val="00580709"/>
    <w:rsid w:val="005824B1"/>
    <w:rsid w:val="00584EBC"/>
    <w:rsid w:val="00591A89"/>
    <w:rsid w:val="00591F12"/>
    <w:rsid w:val="00594D4C"/>
    <w:rsid w:val="0059597E"/>
    <w:rsid w:val="00596F64"/>
    <w:rsid w:val="005A0EE0"/>
    <w:rsid w:val="005A4431"/>
    <w:rsid w:val="005A570B"/>
    <w:rsid w:val="005A7DA1"/>
    <w:rsid w:val="005B22A2"/>
    <w:rsid w:val="005B4BAB"/>
    <w:rsid w:val="005B5095"/>
    <w:rsid w:val="005B5815"/>
    <w:rsid w:val="005C0ADA"/>
    <w:rsid w:val="005C1806"/>
    <w:rsid w:val="005C6DBB"/>
    <w:rsid w:val="005D1D02"/>
    <w:rsid w:val="005D328C"/>
    <w:rsid w:val="005D6D3F"/>
    <w:rsid w:val="005F6569"/>
    <w:rsid w:val="005F7784"/>
    <w:rsid w:val="00603C02"/>
    <w:rsid w:val="0060540B"/>
    <w:rsid w:val="0060543C"/>
    <w:rsid w:val="0060592B"/>
    <w:rsid w:val="0060681C"/>
    <w:rsid w:val="0060753D"/>
    <w:rsid w:val="00611B0D"/>
    <w:rsid w:val="00612A9B"/>
    <w:rsid w:val="00613BE3"/>
    <w:rsid w:val="00615E89"/>
    <w:rsid w:val="00623487"/>
    <w:rsid w:val="006241FA"/>
    <w:rsid w:val="006246E8"/>
    <w:rsid w:val="00626F70"/>
    <w:rsid w:val="00636C5E"/>
    <w:rsid w:val="00646620"/>
    <w:rsid w:val="00656013"/>
    <w:rsid w:val="00661764"/>
    <w:rsid w:val="00663699"/>
    <w:rsid w:val="00664FE4"/>
    <w:rsid w:val="006664D1"/>
    <w:rsid w:val="0066747B"/>
    <w:rsid w:val="0066758B"/>
    <w:rsid w:val="006676DB"/>
    <w:rsid w:val="00667978"/>
    <w:rsid w:val="00671445"/>
    <w:rsid w:val="006738CB"/>
    <w:rsid w:val="00675BA3"/>
    <w:rsid w:val="00677103"/>
    <w:rsid w:val="0067783D"/>
    <w:rsid w:val="00677FF5"/>
    <w:rsid w:val="00680A6B"/>
    <w:rsid w:val="006828CA"/>
    <w:rsid w:val="0068393E"/>
    <w:rsid w:val="00683CA1"/>
    <w:rsid w:val="00686255"/>
    <w:rsid w:val="00687B63"/>
    <w:rsid w:val="00690BEC"/>
    <w:rsid w:val="00692033"/>
    <w:rsid w:val="006942FE"/>
    <w:rsid w:val="00697EC7"/>
    <w:rsid w:val="006A2E7A"/>
    <w:rsid w:val="006A4D30"/>
    <w:rsid w:val="006A6DB1"/>
    <w:rsid w:val="006A7E4E"/>
    <w:rsid w:val="006B60EF"/>
    <w:rsid w:val="006B6F45"/>
    <w:rsid w:val="006C1164"/>
    <w:rsid w:val="006C1F4F"/>
    <w:rsid w:val="006C29AA"/>
    <w:rsid w:val="006C4DB3"/>
    <w:rsid w:val="006C6983"/>
    <w:rsid w:val="006D0BA4"/>
    <w:rsid w:val="006D45B3"/>
    <w:rsid w:val="006E05B3"/>
    <w:rsid w:val="006E1A94"/>
    <w:rsid w:val="006F16E2"/>
    <w:rsid w:val="006F2AF9"/>
    <w:rsid w:val="006F45C1"/>
    <w:rsid w:val="00704F88"/>
    <w:rsid w:val="007070B6"/>
    <w:rsid w:val="007123E0"/>
    <w:rsid w:val="0071358F"/>
    <w:rsid w:val="007207CA"/>
    <w:rsid w:val="0072165F"/>
    <w:rsid w:val="00723408"/>
    <w:rsid w:val="007244D8"/>
    <w:rsid w:val="00727491"/>
    <w:rsid w:val="0073104E"/>
    <w:rsid w:val="007318DF"/>
    <w:rsid w:val="00736983"/>
    <w:rsid w:val="00740195"/>
    <w:rsid w:val="00743B21"/>
    <w:rsid w:val="007543E0"/>
    <w:rsid w:val="00755224"/>
    <w:rsid w:val="007615FF"/>
    <w:rsid w:val="00763F53"/>
    <w:rsid w:val="00775E65"/>
    <w:rsid w:val="00775F53"/>
    <w:rsid w:val="00783A46"/>
    <w:rsid w:val="0078521B"/>
    <w:rsid w:val="00790B12"/>
    <w:rsid w:val="0079116B"/>
    <w:rsid w:val="00791476"/>
    <w:rsid w:val="007960D2"/>
    <w:rsid w:val="00797E5C"/>
    <w:rsid w:val="007A380C"/>
    <w:rsid w:val="007B1B9B"/>
    <w:rsid w:val="007B1DD5"/>
    <w:rsid w:val="007B4A7E"/>
    <w:rsid w:val="007B5C4D"/>
    <w:rsid w:val="007C01C9"/>
    <w:rsid w:val="007C1481"/>
    <w:rsid w:val="007C547F"/>
    <w:rsid w:val="007D398E"/>
    <w:rsid w:val="007E1EA8"/>
    <w:rsid w:val="007E5ECD"/>
    <w:rsid w:val="007F3D60"/>
    <w:rsid w:val="00806B96"/>
    <w:rsid w:val="008070C6"/>
    <w:rsid w:val="00807310"/>
    <w:rsid w:val="0081154D"/>
    <w:rsid w:val="008152E9"/>
    <w:rsid w:val="00815496"/>
    <w:rsid w:val="00817EA1"/>
    <w:rsid w:val="00822F3A"/>
    <w:rsid w:val="00822FDD"/>
    <w:rsid w:val="00831FAD"/>
    <w:rsid w:val="00841B88"/>
    <w:rsid w:val="0084500D"/>
    <w:rsid w:val="008505AA"/>
    <w:rsid w:val="00851DE2"/>
    <w:rsid w:val="00853066"/>
    <w:rsid w:val="00855CA2"/>
    <w:rsid w:val="00856D64"/>
    <w:rsid w:val="00863327"/>
    <w:rsid w:val="00867E61"/>
    <w:rsid w:val="00887CE0"/>
    <w:rsid w:val="00887F61"/>
    <w:rsid w:val="008912C1"/>
    <w:rsid w:val="008946B0"/>
    <w:rsid w:val="0089516D"/>
    <w:rsid w:val="00895E53"/>
    <w:rsid w:val="008A17C4"/>
    <w:rsid w:val="008A3030"/>
    <w:rsid w:val="008A70A3"/>
    <w:rsid w:val="008A725E"/>
    <w:rsid w:val="008B249B"/>
    <w:rsid w:val="008B5EDF"/>
    <w:rsid w:val="008C3BBC"/>
    <w:rsid w:val="008C5BBE"/>
    <w:rsid w:val="008C7934"/>
    <w:rsid w:val="008D58E2"/>
    <w:rsid w:val="008D59D0"/>
    <w:rsid w:val="008E2E22"/>
    <w:rsid w:val="008E47E6"/>
    <w:rsid w:val="008E5A99"/>
    <w:rsid w:val="008F083F"/>
    <w:rsid w:val="008F3E76"/>
    <w:rsid w:val="008F5956"/>
    <w:rsid w:val="008F5B49"/>
    <w:rsid w:val="009038F9"/>
    <w:rsid w:val="00903F9E"/>
    <w:rsid w:val="00906B92"/>
    <w:rsid w:val="009121B3"/>
    <w:rsid w:val="009168AE"/>
    <w:rsid w:val="00931C88"/>
    <w:rsid w:val="009403A3"/>
    <w:rsid w:val="009459D8"/>
    <w:rsid w:val="0094674A"/>
    <w:rsid w:val="00953B19"/>
    <w:rsid w:val="00953E7F"/>
    <w:rsid w:val="00962E56"/>
    <w:rsid w:val="009665C2"/>
    <w:rsid w:val="00971236"/>
    <w:rsid w:val="00975FA3"/>
    <w:rsid w:val="00976815"/>
    <w:rsid w:val="00976D50"/>
    <w:rsid w:val="0098081F"/>
    <w:rsid w:val="009905AF"/>
    <w:rsid w:val="0099348B"/>
    <w:rsid w:val="009965CB"/>
    <w:rsid w:val="009A08AB"/>
    <w:rsid w:val="009A3AF4"/>
    <w:rsid w:val="009A486C"/>
    <w:rsid w:val="009A5772"/>
    <w:rsid w:val="009A6317"/>
    <w:rsid w:val="009A7C16"/>
    <w:rsid w:val="009B047F"/>
    <w:rsid w:val="009B28DA"/>
    <w:rsid w:val="009B4948"/>
    <w:rsid w:val="009B4D60"/>
    <w:rsid w:val="009C5733"/>
    <w:rsid w:val="009C5926"/>
    <w:rsid w:val="009D0477"/>
    <w:rsid w:val="009D079B"/>
    <w:rsid w:val="009D5C65"/>
    <w:rsid w:val="009D5C8D"/>
    <w:rsid w:val="009E0801"/>
    <w:rsid w:val="009E1815"/>
    <w:rsid w:val="009E21C3"/>
    <w:rsid w:val="009E411A"/>
    <w:rsid w:val="009E5070"/>
    <w:rsid w:val="009F19F6"/>
    <w:rsid w:val="009F239A"/>
    <w:rsid w:val="009F29B5"/>
    <w:rsid w:val="009F5A6C"/>
    <w:rsid w:val="009F6F19"/>
    <w:rsid w:val="00A01013"/>
    <w:rsid w:val="00A03BB2"/>
    <w:rsid w:val="00A07F02"/>
    <w:rsid w:val="00A15552"/>
    <w:rsid w:val="00A158A1"/>
    <w:rsid w:val="00A17E13"/>
    <w:rsid w:val="00A23129"/>
    <w:rsid w:val="00A302C8"/>
    <w:rsid w:val="00A31F06"/>
    <w:rsid w:val="00A32833"/>
    <w:rsid w:val="00A33B46"/>
    <w:rsid w:val="00A346F5"/>
    <w:rsid w:val="00A35290"/>
    <w:rsid w:val="00A40D29"/>
    <w:rsid w:val="00A43514"/>
    <w:rsid w:val="00A457C0"/>
    <w:rsid w:val="00A51453"/>
    <w:rsid w:val="00A51E35"/>
    <w:rsid w:val="00A606D2"/>
    <w:rsid w:val="00A70797"/>
    <w:rsid w:val="00A7386E"/>
    <w:rsid w:val="00A7449A"/>
    <w:rsid w:val="00A745BA"/>
    <w:rsid w:val="00A776BD"/>
    <w:rsid w:val="00A80454"/>
    <w:rsid w:val="00A819EF"/>
    <w:rsid w:val="00A869DE"/>
    <w:rsid w:val="00A8753B"/>
    <w:rsid w:val="00A96332"/>
    <w:rsid w:val="00AA051F"/>
    <w:rsid w:val="00AA0546"/>
    <w:rsid w:val="00AA21EC"/>
    <w:rsid w:val="00AA31CF"/>
    <w:rsid w:val="00AA333E"/>
    <w:rsid w:val="00AA37E4"/>
    <w:rsid w:val="00AA46E1"/>
    <w:rsid w:val="00AB25D5"/>
    <w:rsid w:val="00AB3AC2"/>
    <w:rsid w:val="00AC2C3B"/>
    <w:rsid w:val="00AC4A0D"/>
    <w:rsid w:val="00AD0771"/>
    <w:rsid w:val="00AD0FCE"/>
    <w:rsid w:val="00AD20F5"/>
    <w:rsid w:val="00AD45D0"/>
    <w:rsid w:val="00AD5FA5"/>
    <w:rsid w:val="00AD6D07"/>
    <w:rsid w:val="00AE0056"/>
    <w:rsid w:val="00AE1E05"/>
    <w:rsid w:val="00AE2878"/>
    <w:rsid w:val="00AE2BC9"/>
    <w:rsid w:val="00AE2DD8"/>
    <w:rsid w:val="00AE457A"/>
    <w:rsid w:val="00AF392C"/>
    <w:rsid w:val="00AF4023"/>
    <w:rsid w:val="00AF4F01"/>
    <w:rsid w:val="00AF603C"/>
    <w:rsid w:val="00B02C40"/>
    <w:rsid w:val="00B155AD"/>
    <w:rsid w:val="00B20987"/>
    <w:rsid w:val="00B20D98"/>
    <w:rsid w:val="00B218E0"/>
    <w:rsid w:val="00B21DF6"/>
    <w:rsid w:val="00B25D32"/>
    <w:rsid w:val="00B3141E"/>
    <w:rsid w:val="00B352AE"/>
    <w:rsid w:val="00B40899"/>
    <w:rsid w:val="00B431ED"/>
    <w:rsid w:val="00B44D77"/>
    <w:rsid w:val="00B52B1F"/>
    <w:rsid w:val="00B55A85"/>
    <w:rsid w:val="00B5666D"/>
    <w:rsid w:val="00B653A2"/>
    <w:rsid w:val="00B65D0F"/>
    <w:rsid w:val="00B67551"/>
    <w:rsid w:val="00B679C6"/>
    <w:rsid w:val="00B7192A"/>
    <w:rsid w:val="00B80C3B"/>
    <w:rsid w:val="00B813B6"/>
    <w:rsid w:val="00B864A1"/>
    <w:rsid w:val="00B87C0A"/>
    <w:rsid w:val="00B941AD"/>
    <w:rsid w:val="00BA3ACF"/>
    <w:rsid w:val="00BA5FDD"/>
    <w:rsid w:val="00BA775B"/>
    <w:rsid w:val="00BB2097"/>
    <w:rsid w:val="00BB5A48"/>
    <w:rsid w:val="00BC5562"/>
    <w:rsid w:val="00BD0619"/>
    <w:rsid w:val="00BD5C96"/>
    <w:rsid w:val="00BD6628"/>
    <w:rsid w:val="00BD6635"/>
    <w:rsid w:val="00BE095E"/>
    <w:rsid w:val="00BE317C"/>
    <w:rsid w:val="00BE34C2"/>
    <w:rsid w:val="00BF10A7"/>
    <w:rsid w:val="00BF19C3"/>
    <w:rsid w:val="00BF4B2A"/>
    <w:rsid w:val="00BF6451"/>
    <w:rsid w:val="00C04DBA"/>
    <w:rsid w:val="00C11A0E"/>
    <w:rsid w:val="00C11EF5"/>
    <w:rsid w:val="00C21A8C"/>
    <w:rsid w:val="00C22B4B"/>
    <w:rsid w:val="00C264B9"/>
    <w:rsid w:val="00C323F7"/>
    <w:rsid w:val="00C32C93"/>
    <w:rsid w:val="00C40EC3"/>
    <w:rsid w:val="00C45807"/>
    <w:rsid w:val="00C45E85"/>
    <w:rsid w:val="00C47EB1"/>
    <w:rsid w:val="00C53E09"/>
    <w:rsid w:val="00C540D0"/>
    <w:rsid w:val="00C54F7C"/>
    <w:rsid w:val="00C564C9"/>
    <w:rsid w:val="00C61CAF"/>
    <w:rsid w:val="00C64183"/>
    <w:rsid w:val="00C76036"/>
    <w:rsid w:val="00C81A1D"/>
    <w:rsid w:val="00C90937"/>
    <w:rsid w:val="00C9116B"/>
    <w:rsid w:val="00CA1F84"/>
    <w:rsid w:val="00CB19CA"/>
    <w:rsid w:val="00CB3597"/>
    <w:rsid w:val="00CB7B2E"/>
    <w:rsid w:val="00CC0373"/>
    <w:rsid w:val="00CC1DE1"/>
    <w:rsid w:val="00CC210E"/>
    <w:rsid w:val="00CC4063"/>
    <w:rsid w:val="00CC4B94"/>
    <w:rsid w:val="00CC6AFA"/>
    <w:rsid w:val="00CD195B"/>
    <w:rsid w:val="00CD344E"/>
    <w:rsid w:val="00CD50B0"/>
    <w:rsid w:val="00CE7353"/>
    <w:rsid w:val="00CF54C1"/>
    <w:rsid w:val="00CF5F80"/>
    <w:rsid w:val="00CF64F4"/>
    <w:rsid w:val="00D01C71"/>
    <w:rsid w:val="00D02B7D"/>
    <w:rsid w:val="00D06AA4"/>
    <w:rsid w:val="00D07077"/>
    <w:rsid w:val="00D13F20"/>
    <w:rsid w:val="00D14972"/>
    <w:rsid w:val="00D17BC6"/>
    <w:rsid w:val="00D22057"/>
    <w:rsid w:val="00D23781"/>
    <w:rsid w:val="00D26877"/>
    <w:rsid w:val="00D26B52"/>
    <w:rsid w:val="00D30A5C"/>
    <w:rsid w:val="00D32552"/>
    <w:rsid w:val="00D343F9"/>
    <w:rsid w:val="00D36849"/>
    <w:rsid w:val="00D409A0"/>
    <w:rsid w:val="00D527CB"/>
    <w:rsid w:val="00D5529B"/>
    <w:rsid w:val="00D61488"/>
    <w:rsid w:val="00D61941"/>
    <w:rsid w:val="00D62FA4"/>
    <w:rsid w:val="00D67C7C"/>
    <w:rsid w:val="00D76E28"/>
    <w:rsid w:val="00D772D3"/>
    <w:rsid w:val="00D8106D"/>
    <w:rsid w:val="00D82151"/>
    <w:rsid w:val="00D85B2C"/>
    <w:rsid w:val="00D901A2"/>
    <w:rsid w:val="00D905FF"/>
    <w:rsid w:val="00D91C6D"/>
    <w:rsid w:val="00D9366A"/>
    <w:rsid w:val="00D97714"/>
    <w:rsid w:val="00DA1346"/>
    <w:rsid w:val="00DA355A"/>
    <w:rsid w:val="00DA42E0"/>
    <w:rsid w:val="00DA4D64"/>
    <w:rsid w:val="00DA4DAB"/>
    <w:rsid w:val="00DA6833"/>
    <w:rsid w:val="00DB0B61"/>
    <w:rsid w:val="00DB3840"/>
    <w:rsid w:val="00DB38EA"/>
    <w:rsid w:val="00DB560A"/>
    <w:rsid w:val="00DB7088"/>
    <w:rsid w:val="00DC2B6E"/>
    <w:rsid w:val="00DC2D12"/>
    <w:rsid w:val="00DC5846"/>
    <w:rsid w:val="00DC78B4"/>
    <w:rsid w:val="00DD1FAD"/>
    <w:rsid w:val="00DD2303"/>
    <w:rsid w:val="00DD68F7"/>
    <w:rsid w:val="00DE3E86"/>
    <w:rsid w:val="00DF3DF5"/>
    <w:rsid w:val="00DF65C7"/>
    <w:rsid w:val="00E023AA"/>
    <w:rsid w:val="00E025BD"/>
    <w:rsid w:val="00E07F04"/>
    <w:rsid w:val="00E1352F"/>
    <w:rsid w:val="00E13B11"/>
    <w:rsid w:val="00E1559B"/>
    <w:rsid w:val="00E16696"/>
    <w:rsid w:val="00E173FF"/>
    <w:rsid w:val="00E176D5"/>
    <w:rsid w:val="00E200D0"/>
    <w:rsid w:val="00E208AD"/>
    <w:rsid w:val="00E267BE"/>
    <w:rsid w:val="00E305A7"/>
    <w:rsid w:val="00E40980"/>
    <w:rsid w:val="00E413BB"/>
    <w:rsid w:val="00E421BB"/>
    <w:rsid w:val="00E44082"/>
    <w:rsid w:val="00E44126"/>
    <w:rsid w:val="00E476AF"/>
    <w:rsid w:val="00E5082C"/>
    <w:rsid w:val="00E50920"/>
    <w:rsid w:val="00E50CF1"/>
    <w:rsid w:val="00E54468"/>
    <w:rsid w:val="00E56468"/>
    <w:rsid w:val="00E56F6A"/>
    <w:rsid w:val="00E57A33"/>
    <w:rsid w:val="00E614B6"/>
    <w:rsid w:val="00E647FB"/>
    <w:rsid w:val="00E65368"/>
    <w:rsid w:val="00E70B98"/>
    <w:rsid w:val="00E75DC9"/>
    <w:rsid w:val="00E75FD5"/>
    <w:rsid w:val="00E7718A"/>
    <w:rsid w:val="00E800F2"/>
    <w:rsid w:val="00E815B1"/>
    <w:rsid w:val="00E827ED"/>
    <w:rsid w:val="00E83AEB"/>
    <w:rsid w:val="00E848AD"/>
    <w:rsid w:val="00E84FFF"/>
    <w:rsid w:val="00E85BC5"/>
    <w:rsid w:val="00E8660A"/>
    <w:rsid w:val="00E91BAA"/>
    <w:rsid w:val="00E94259"/>
    <w:rsid w:val="00EA3040"/>
    <w:rsid w:val="00EA3C63"/>
    <w:rsid w:val="00EB0D11"/>
    <w:rsid w:val="00EB6375"/>
    <w:rsid w:val="00EB6CD2"/>
    <w:rsid w:val="00EB7C79"/>
    <w:rsid w:val="00EC58B5"/>
    <w:rsid w:val="00ED5116"/>
    <w:rsid w:val="00ED665F"/>
    <w:rsid w:val="00EE451F"/>
    <w:rsid w:val="00EE5EAC"/>
    <w:rsid w:val="00EF5B70"/>
    <w:rsid w:val="00EF6AAC"/>
    <w:rsid w:val="00EF76E8"/>
    <w:rsid w:val="00F06E92"/>
    <w:rsid w:val="00F13FB8"/>
    <w:rsid w:val="00F1472F"/>
    <w:rsid w:val="00F14E45"/>
    <w:rsid w:val="00F2011B"/>
    <w:rsid w:val="00F21556"/>
    <w:rsid w:val="00F22279"/>
    <w:rsid w:val="00F23C82"/>
    <w:rsid w:val="00F23D29"/>
    <w:rsid w:val="00F27811"/>
    <w:rsid w:val="00F27EC7"/>
    <w:rsid w:val="00F3626C"/>
    <w:rsid w:val="00F36D39"/>
    <w:rsid w:val="00F41E9D"/>
    <w:rsid w:val="00F432BA"/>
    <w:rsid w:val="00F526BC"/>
    <w:rsid w:val="00F55749"/>
    <w:rsid w:val="00F60CE0"/>
    <w:rsid w:val="00F6143A"/>
    <w:rsid w:val="00F63370"/>
    <w:rsid w:val="00F6477A"/>
    <w:rsid w:val="00F648D4"/>
    <w:rsid w:val="00F65DC4"/>
    <w:rsid w:val="00F71755"/>
    <w:rsid w:val="00F7280E"/>
    <w:rsid w:val="00F755D2"/>
    <w:rsid w:val="00F75CB0"/>
    <w:rsid w:val="00F769FE"/>
    <w:rsid w:val="00F77702"/>
    <w:rsid w:val="00F80F5D"/>
    <w:rsid w:val="00F8271C"/>
    <w:rsid w:val="00F82AF7"/>
    <w:rsid w:val="00F83439"/>
    <w:rsid w:val="00F83972"/>
    <w:rsid w:val="00F849D2"/>
    <w:rsid w:val="00F84A3A"/>
    <w:rsid w:val="00F91514"/>
    <w:rsid w:val="00FA3602"/>
    <w:rsid w:val="00FA4331"/>
    <w:rsid w:val="00FC103B"/>
    <w:rsid w:val="00FC418C"/>
    <w:rsid w:val="00FC604F"/>
    <w:rsid w:val="00FD3525"/>
    <w:rsid w:val="00FD71F5"/>
    <w:rsid w:val="00FE183C"/>
    <w:rsid w:val="00FE21FC"/>
    <w:rsid w:val="00FE3AD6"/>
    <w:rsid w:val="00FE5887"/>
    <w:rsid w:val="00FF0C2D"/>
    <w:rsid w:val="00FF2E47"/>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30050FB7"/>
  <w15:docId w15:val="{6FAACC11-A3E2-42A9-9FD4-3A9A15B5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1791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next w:val="Normal"/>
    <w:link w:val="Heading2Char"/>
    <w:uiPriority w:val="9"/>
    <w:unhideWhenUsed/>
    <w:qFormat/>
    <w:rsid w:val="004A1AF9"/>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78521B"/>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7914"/>
    <w:rPr>
      <w:rFonts w:ascii="Times New Roman" w:eastAsia="Times New Roman" w:hAnsi="Times New Roman" w:cs="Times New Roman"/>
      <w:b/>
      <w:bCs/>
      <w:kern w:val="36"/>
      <w:sz w:val="48"/>
      <w:szCs w:val="48"/>
      <w:lang w:eastAsia="en-IN" w:bidi="ar-SA"/>
    </w:rPr>
  </w:style>
  <w:style w:type="character" w:customStyle="1" w:styleId="sub-header">
    <w:name w:val="sub-header"/>
    <w:basedOn w:val="DefaultParagraphFont"/>
    <w:rsid w:val="00E848AD"/>
  </w:style>
  <w:style w:type="paragraph" w:styleId="ListParagraph">
    <w:name w:val="List Paragraph"/>
    <w:basedOn w:val="Normal"/>
    <w:uiPriority w:val="34"/>
    <w:qFormat/>
    <w:rsid w:val="00280CD4"/>
    <w:pPr>
      <w:ind w:left="720"/>
      <w:contextualSpacing/>
    </w:pPr>
  </w:style>
  <w:style w:type="character" w:styleId="Emphasis">
    <w:name w:val="Emphasis"/>
    <w:basedOn w:val="DefaultParagraphFont"/>
    <w:uiPriority w:val="20"/>
    <w:qFormat/>
    <w:rsid w:val="00831FAD"/>
    <w:rPr>
      <w:i/>
      <w:iCs/>
    </w:rPr>
  </w:style>
  <w:style w:type="character" w:styleId="Hyperlink">
    <w:name w:val="Hyperlink"/>
    <w:basedOn w:val="DefaultParagraphFont"/>
    <w:uiPriority w:val="99"/>
    <w:semiHidden/>
    <w:unhideWhenUsed/>
    <w:rsid w:val="00555517"/>
    <w:rPr>
      <w:color w:val="0000FF"/>
      <w:u w:val="single"/>
    </w:rPr>
  </w:style>
  <w:style w:type="paragraph" w:styleId="z-TopofForm">
    <w:name w:val="HTML Top of Form"/>
    <w:basedOn w:val="Normal"/>
    <w:next w:val="Normal"/>
    <w:link w:val="z-TopofFormChar"/>
    <w:hidden/>
    <w:uiPriority w:val="99"/>
    <w:semiHidden/>
    <w:unhideWhenUsed/>
    <w:rsid w:val="002F6D37"/>
    <w:pPr>
      <w:pBdr>
        <w:bottom w:val="single" w:sz="6" w:space="1" w:color="auto"/>
      </w:pBdr>
      <w:spacing w:before="0" w:after="0" w:line="240" w:lineRule="auto"/>
      <w:jc w:val="center"/>
    </w:pPr>
    <w:rPr>
      <w:rFonts w:ascii="Arial" w:eastAsia="Times New Roman" w:hAnsi="Arial" w:cs="Arial"/>
      <w:vanish/>
      <w:kern w:val="0"/>
      <w:sz w:val="16"/>
      <w:szCs w:val="16"/>
      <w:lang w:eastAsia="en-IN" w:bidi="ar-SA"/>
    </w:rPr>
  </w:style>
  <w:style w:type="character" w:customStyle="1" w:styleId="z-TopofFormChar">
    <w:name w:val="z-Top of Form Char"/>
    <w:basedOn w:val="DefaultParagraphFont"/>
    <w:link w:val="z-TopofForm"/>
    <w:uiPriority w:val="99"/>
    <w:semiHidden/>
    <w:rsid w:val="002F6D37"/>
    <w:rPr>
      <w:rFonts w:ascii="Arial" w:eastAsia="Times New Roman" w:hAnsi="Arial" w:cs="Arial"/>
      <w:vanish/>
      <w:kern w:val="0"/>
      <w:sz w:val="16"/>
      <w:szCs w:val="16"/>
      <w:lang w:eastAsia="en-IN" w:bidi="ar-SA"/>
    </w:rPr>
  </w:style>
  <w:style w:type="paragraph" w:styleId="z-BottomofForm">
    <w:name w:val="HTML Bottom of Form"/>
    <w:basedOn w:val="Normal"/>
    <w:next w:val="Normal"/>
    <w:link w:val="z-BottomofFormChar"/>
    <w:hidden/>
    <w:uiPriority w:val="99"/>
    <w:semiHidden/>
    <w:unhideWhenUsed/>
    <w:rsid w:val="002F6D37"/>
    <w:pPr>
      <w:pBdr>
        <w:top w:val="single" w:sz="6" w:space="1" w:color="auto"/>
      </w:pBdr>
      <w:spacing w:before="0" w:after="0" w:line="240" w:lineRule="auto"/>
      <w:jc w:val="center"/>
    </w:pPr>
    <w:rPr>
      <w:rFonts w:ascii="Arial" w:eastAsia="Times New Roman" w:hAnsi="Arial" w:cs="Arial"/>
      <w:vanish/>
      <w:kern w:val="0"/>
      <w:sz w:val="16"/>
      <w:szCs w:val="16"/>
      <w:lang w:eastAsia="en-IN" w:bidi="ar-SA"/>
    </w:rPr>
  </w:style>
  <w:style w:type="character" w:customStyle="1" w:styleId="z-BottomofFormChar">
    <w:name w:val="z-Bottom of Form Char"/>
    <w:basedOn w:val="DefaultParagraphFont"/>
    <w:link w:val="z-BottomofForm"/>
    <w:uiPriority w:val="99"/>
    <w:semiHidden/>
    <w:rsid w:val="002F6D37"/>
    <w:rPr>
      <w:rFonts w:ascii="Arial" w:eastAsia="Times New Roman" w:hAnsi="Arial" w:cs="Arial"/>
      <w:vanish/>
      <w:kern w:val="0"/>
      <w:sz w:val="16"/>
      <w:szCs w:val="16"/>
      <w:lang w:eastAsia="en-IN" w:bidi="ar-SA"/>
    </w:rPr>
  </w:style>
  <w:style w:type="paragraph" w:styleId="Header">
    <w:name w:val="header"/>
    <w:basedOn w:val="Normal"/>
    <w:link w:val="HeaderChar"/>
    <w:uiPriority w:val="99"/>
    <w:unhideWhenUsed/>
    <w:rsid w:val="0074019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40195"/>
  </w:style>
  <w:style w:type="paragraph" w:styleId="Footer">
    <w:name w:val="footer"/>
    <w:basedOn w:val="Normal"/>
    <w:link w:val="FooterChar"/>
    <w:uiPriority w:val="99"/>
    <w:unhideWhenUsed/>
    <w:rsid w:val="0074019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40195"/>
  </w:style>
  <w:style w:type="paragraph" w:styleId="NormalWeb">
    <w:name w:val="Normal (Web)"/>
    <w:basedOn w:val="Normal"/>
    <w:uiPriority w:val="99"/>
    <w:unhideWhenUsed/>
    <w:rsid w:val="004F5AE9"/>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character" w:customStyle="1" w:styleId="Heading2Char">
    <w:name w:val="Heading 2 Char"/>
    <w:basedOn w:val="DefaultParagraphFont"/>
    <w:link w:val="Heading2"/>
    <w:uiPriority w:val="9"/>
    <w:rsid w:val="004A1AF9"/>
    <w:rPr>
      <w:rFonts w:asciiTheme="majorHAnsi" w:eastAsiaTheme="majorEastAsia" w:hAnsiTheme="majorHAnsi" w:cstheme="majorBidi"/>
      <w:color w:val="2F5496" w:themeColor="accent1" w:themeShade="BF"/>
      <w:sz w:val="26"/>
      <w:szCs w:val="23"/>
    </w:rPr>
  </w:style>
  <w:style w:type="character" w:customStyle="1" w:styleId="Heading3Char">
    <w:name w:val="Heading 3 Char"/>
    <w:basedOn w:val="DefaultParagraphFont"/>
    <w:link w:val="Heading3"/>
    <w:uiPriority w:val="9"/>
    <w:rsid w:val="0078521B"/>
    <w:rPr>
      <w:rFonts w:asciiTheme="majorHAnsi" w:eastAsiaTheme="majorEastAsia" w:hAnsiTheme="majorHAnsi" w:cstheme="majorBidi"/>
      <w:color w:val="1F3763" w:themeColor="accent1" w:themeShade="7F"/>
      <w:sz w:val="24"/>
      <w:szCs w:val="21"/>
    </w:rPr>
  </w:style>
  <w:style w:type="character" w:styleId="Strong">
    <w:name w:val="Strong"/>
    <w:basedOn w:val="DefaultParagraphFont"/>
    <w:uiPriority w:val="22"/>
    <w:qFormat/>
    <w:rsid w:val="0078521B"/>
    <w:rPr>
      <w:b/>
      <w:bCs/>
    </w:rPr>
  </w:style>
  <w:style w:type="paragraph" w:customStyle="1" w:styleId="accordion-item">
    <w:name w:val="accordion-item"/>
    <w:basedOn w:val="Normal"/>
    <w:rsid w:val="008C5BBE"/>
    <w:pPr>
      <w:spacing w:before="100" w:beforeAutospacing="1" w:after="100" w:afterAutospacing="1" w:line="240" w:lineRule="auto"/>
    </w:pPr>
    <w:rPr>
      <w:rFonts w:ascii="Times New Roman" w:eastAsia="Times New Roman" w:hAnsi="Times New Roman" w:cs="Times New Roman"/>
      <w:kern w:val="0"/>
      <w:sz w:val="24"/>
      <w:szCs w:val="24"/>
      <w:lang w:eastAsia="en-IN" w:bidi="ar-SA"/>
    </w:rPr>
  </w:style>
  <w:style w:type="table" w:styleId="TableGrid">
    <w:name w:val="Table Grid"/>
    <w:basedOn w:val="TableNormal"/>
    <w:uiPriority w:val="39"/>
    <w:rsid w:val="00E1669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31A36"/>
    <w:rPr>
      <w:sz w:val="16"/>
      <w:szCs w:val="16"/>
    </w:rPr>
  </w:style>
  <w:style w:type="paragraph" w:styleId="CommentText">
    <w:name w:val="annotation text"/>
    <w:basedOn w:val="Normal"/>
    <w:link w:val="CommentTextChar"/>
    <w:uiPriority w:val="99"/>
    <w:semiHidden/>
    <w:unhideWhenUsed/>
    <w:rsid w:val="00231A36"/>
    <w:pPr>
      <w:spacing w:line="240" w:lineRule="auto"/>
    </w:pPr>
    <w:rPr>
      <w:sz w:val="20"/>
      <w:szCs w:val="18"/>
    </w:rPr>
  </w:style>
  <w:style w:type="character" w:customStyle="1" w:styleId="CommentTextChar">
    <w:name w:val="Comment Text Char"/>
    <w:basedOn w:val="DefaultParagraphFont"/>
    <w:link w:val="CommentText"/>
    <w:uiPriority w:val="99"/>
    <w:semiHidden/>
    <w:rsid w:val="00231A36"/>
    <w:rPr>
      <w:sz w:val="20"/>
      <w:szCs w:val="18"/>
    </w:rPr>
  </w:style>
  <w:style w:type="paragraph" w:styleId="CommentSubject">
    <w:name w:val="annotation subject"/>
    <w:basedOn w:val="CommentText"/>
    <w:next w:val="CommentText"/>
    <w:link w:val="CommentSubjectChar"/>
    <w:uiPriority w:val="99"/>
    <w:semiHidden/>
    <w:unhideWhenUsed/>
    <w:rsid w:val="00231A36"/>
    <w:rPr>
      <w:b/>
      <w:bCs/>
    </w:rPr>
  </w:style>
  <w:style w:type="character" w:customStyle="1" w:styleId="CommentSubjectChar">
    <w:name w:val="Comment Subject Char"/>
    <w:basedOn w:val="CommentTextChar"/>
    <w:link w:val="CommentSubject"/>
    <w:uiPriority w:val="99"/>
    <w:semiHidden/>
    <w:rsid w:val="00231A36"/>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1216">
      <w:bodyDiv w:val="1"/>
      <w:marLeft w:val="0"/>
      <w:marRight w:val="0"/>
      <w:marTop w:val="0"/>
      <w:marBottom w:val="0"/>
      <w:divBdr>
        <w:top w:val="none" w:sz="0" w:space="0" w:color="auto"/>
        <w:left w:val="none" w:sz="0" w:space="0" w:color="auto"/>
        <w:bottom w:val="none" w:sz="0" w:space="0" w:color="auto"/>
        <w:right w:val="none" w:sz="0" w:space="0" w:color="auto"/>
      </w:divBdr>
      <w:divsChild>
        <w:div w:id="1123765420">
          <w:marLeft w:val="0"/>
          <w:marRight w:val="0"/>
          <w:marTop w:val="0"/>
          <w:marBottom w:val="0"/>
          <w:divBdr>
            <w:top w:val="none" w:sz="0" w:space="0" w:color="auto"/>
            <w:left w:val="none" w:sz="0" w:space="0" w:color="auto"/>
            <w:bottom w:val="none" w:sz="0" w:space="0" w:color="auto"/>
            <w:right w:val="none" w:sz="0" w:space="0" w:color="auto"/>
          </w:divBdr>
          <w:divsChild>
            <w:div w:id="2002851460">
              <w:marLeft w:val="0"/>
              <w:marRight w:val="0"/>
              <w:marTop w:val="0"/>
              <w:marBottom w:val="0"/>
              <w:divBdr>
                <w:top w:val="none" w:sz="0" w:space="0" w:color="auto"/>
                <w:left w:val="none" w:sz="0" w:space="0" w:color="auto"/>
                <w:bottom w:val="none" w:sz="0" w:space="0" w:color="auto"/>
                <w:right w:val="none" w:sz="0" w:space="0" w:color="auto"/>
              </w:divBdr>
            </w:div>
            <w:div w:id="1614046147">
              <w:marLeft w:val="0"/>
              <w:marRight w:val="0"/>
              <w:marTop w:val="0"/>
              <w:marBottom w:val="0"/>
              <w:divBdr>
                <w:top w:val="none" w:sz="0" w:space="0" w:color="auto"/>
                <w:left w:val="none" w:sz="0" w:space="0" w:color="auto"/>
                <w:bottom w:val="none" w:sz="0" w:space="0" w:color="auto"/>
                <w:right w:val="none" w:sz="0" w:space="0" w:color="auto"/>
              </w:divBdr>
            </w:div>
            <w:div w:id="1160076743">
              <w:marLeft w:val="0"/>
              <w:marRight w:val="0"/>
              <w:marTop w:val="0"/>
              <w:marBottom w:val="0"/>
              <w:divBdr>
                <w:top w:val="none" w:sz="0" w:space="0" w:color="auto"/>
                <w:left w:val="none" w:sz="0" w:space="0" w:color="auto"/>
                <w:bottom w:val="none" w:sz="0" w:space="0" w:color="auto"/>
                <w:right w:val="none" w:sz="0" w:space="0" w:color="auto"/>
              </w:divBdr>
            </w:div>
          </w:divsChild>
        </w:div>
        <w:div w:id="854924428">
          <w:marLeft w:val="0"/>
          <w:marRight w:val="0"/>
          <w:marTop w:val="0"/>
          <w:marBottom w:val="0"/>
          <w:divBdr>
            <w:top w:val="none" w:sz="0" w:space="0" w:color="auto"/>
            <w:left w:val="none" w:sz="0" w:space="0" w:color="auto"/>
            <w:bottom w:val="none" w:sz="0" w:space="0" w:color="auto"/>
            <w:right w:val="none" w:sz="0" w:space="0" w:color="auto"/>
          </w:divBdr>
          <w:divsChild>
            <w:div w:id="1573269642">
              <w:marLeft w:val="0"/>
              <w:marRight w:val="0"/>
              <w:marTop w:val="0"/>
              <w:marBottom w:val="0"/>
              <w:divBdr>
                <w:top w:val="none" w:sz="0" w:space="0" w:color="auto"/>
                <w:left w:val="none" w:sz="0" w:space="0" w:color="auto"/>
                <w:bottom w:val="none" w:sz="0" w:space="0" w:color="auto"/>
                <w:right w:val="none" w:sz="0" w:space="0" w:color="auto"/>
              </w:divBdr>
              <w:divsChild>
                <w:div w:id="9188663">
                  <w:marLeft w:val="0"/>
                  <w:marRight w:val="0"/>
                  <w:marTop w:val="0"/>
                  <w:marBottom w:val="0"/>
                  <w:divBdr>
                    <w:top w:val="none" w:sz="0" w:space="0" w:color="auto"/>
                    <w:left w:val="none" w:sz="0" w:space="0" w:color="auto"/>
                    <w:bottom w:val="none" w:sz="0" w:space="0" w:color="auto"/>
                    <w:right w:val="none" w:sz="0" w:space="0" w:color="auto"/>
                  </w:divBdr>
                </w:div>
                <w:div w:id="90519201">
                  <w:marLeft w:val="0"/>
                  <w:marRight w:val="0"/>
                  <w:marTop w:val="0"/>
                  <w:marBottom w:val="0"/>
                  <w:divBdr>
                    <w:top w:val="none" w:sz="0" w:space="0" w:color="auto"/>
                    <w:left w:val="none" w:sz="0" w:space="0" w:color="auto"/>
                    <w:bottom w:val="none" w:sz="0" w:space="0" w:color="auto"/>
                    <w:right w:val="none" w:sz="0" w:space="0" w:color="auto"/>
                  </w:divBdr>
                </w:div>
                <w:div w:id="153210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8125">
          <w:marLeft w:val="0"/>
          <w:marRight w:val="0"/>
          <w:marTop w:val="0"/>
          <w:marBottom w:val="0"/>
          <w:divBdr>
            <w:top w:val="none" w:sz="0" w:space="0" w:color="auto"/>
            <w:left w:val="none" w:sz="0" w:space="0" w:color="auto"/>
            <w:bottom w:val="none" w:sz="0" w:space="0" w:color="auto"/>
            <w:right w:val="none" w:sz="0" w:space="0" w:color="auto"/>
          </w:divBdr>
          <w:divsChild>
            <w:div w:id="25179306">
              <w:marLeft w:val="0"/>
              <w:marRight w:val="0"/>
              <w:marTop w:val="0"/>
              <w:marBottom w:val="0"/>
              <w:divBdr>
                <w:top w:val="none" w:sz="0" w:space="0" w:color="auto"/>
                <w:left w:val="none" w:sz="0" w:space="0" w:color="auto"/>
                <w:bottom w:val="none" w:sz="0" w:space="0" w:color="auto"/>
                <w:right w:val="none" w:sz="0" w:space="0" w:color="auto"/>
              </w:divBdr>
              <w:divsChild>
                <w:div w:id="872502959">
                  <w:marLeft w:val="0"/>
                  <w:marRight w:val="0"/>
                  <w:marTop w:val="0"/>
                  <w:marBottom w:val="0"/>
                  <w:divBdr>
                    <w:top w:val="none" w:sz="0" w:space="0" w:color="auto"/>
                    <w:left w:val="none" w:sz="0" w:space="0" w:color="auto"/>
                    <w:bottom w:val="none" w:sz="0" w:space="0" w:color="auto"/>
                    <w:right w:val="none" w:sz="0" w:space="0" w:color="auto"/>
                  </w:divBdr>
                </w:div>
                <w:div w:id="273557843">
                  <w:marLeft w:val="0"/>
                  <w:marRight w:val="0"/>
                  <w:marTop w:val="0"/>
                  <w:marBottom w:val="0"/>
                  <w:divBdr>
                    <w:top w:val="none" w:sz="0" w:space="0" w:color="auto"/>
                    <w:left w:val="none" w:sz="0" w:space="0" w:color="auto"/>
                    <w:bottom w:val="none" w:sz="0" w:space="0" w:color="auto"/>
                    <w:right w:val="none" w:sz="0" w:space="0" w:color="auto"/>
                  </w:divBdr>
                </w:div>
                <w:div w:id="186760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2562">
          <w:marLeft w:val="0"/>
          <w:marRight w:val="0"/>
          <w:marTop w:val="0"/>
          <w:marBottom w:val="0"/>
          <w:divBdr>
            <w:top w:val="none" w:sz="0" w:space="0" w:color="auto"/>
            <w:left w:val="none" w:sz="0" w:space="0" w:color="auto"/>
            <w:bottom w:val="none" w:sz="0" w:space="0" w:color="auto"/>
            <w:right w:val="none" w:sz="0" w:space="0" w:color="auto"/>
          </w:divBdr>
          <w:divsChild>
            <w:div w:id="1404648024">
              <w:marLeft w:val="0"/>
              <w:marRight w:val="0"/>
              <w:marTop w:val="0"/>
              <w:marBottom w:val="0"/>
              <w:divBdr>
                <w:top w:val="none" w:sz="0" w:space="0" w:color="auto"/>
                <w:left w:val="none" w:sz="0" w:space="0" w:color="auto"/>
                <w:bottom w:val="none" w:sz="0" w:space="0" w:color="auto"/>
                <w:right w:val="none" w:sz="0" w:space="0" w:color="auto"/>
              </w:divBdr>
              <w:divsChild>
                <w:div w:id="1036540141">
                  <w:marLeft w:val="0"/>
                  <w:marRight w:val="0"/>
                  <w:marTop w:val="0"/>
                  <w:marBottom w:val="0"/>
                  <w:divBdr>
                    <w:top w:val="none" w:sz="0" w:space="0" w:color="auto"/>
                    <w:left w:val="none" w:sz="0" w:space="0" w:color="auto"/>
                    <w:bottom w:val="none" w:sz="0" w:space="0" w:color="auto"/>
                    <w:right w:val="none" w:sz="0" w:space="0" w:color="auto"/>
                  </w:divBdr>
                </w:div>
                <w:div w:id="338898917">
                  <w:marLeft w:val="0"/>
                  <w:marRight w:val="0"/>
                  <w:marTop w:val="0"/>
                  <w:marBottom w:val="0"/>
                  <w:divBdr>
                    <w:top w:val="none" w:sz="0" w:space="0" w:color="auto"/>
                    <w:left w:val="none" w:sz="0" w:space="0" w:color="auto"/>
                    <w:bottom w:val="none" w:sz="0" w:space="0" w:color="auto"/>
                    <w:right w:val="none" w:sz="0" w:space="0" w:color="auto"/>
                  </w:divBdr>
                </w:div>
                <w:div w:id="2257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7442">
          <w:marLeft w:val="0"/>
          <w:marRight w:val="0"/>
          <w:marTop w:val="0"/>
          <w:marBottom w:val="0"/>
          <w:divBdr>
            <w:top w:val="none" w:sz="0" w:space="0" w:color="auto"/>
            <w:left w:val="none" w:sz="0" w:space="0" w:color="auto"/>
            <w:bottom w:val="none" w:sz="0" w:space="0" w:color="auto"/>
            <w:right w:val="none" w:sz="0" w:space="0" w:color="auto"/>
          </w:divBdr>
          <w:divsChild>
            <w:div w:id="142895638">
              <w:marLeft w:val="0"/>
              <w:marRight w:val="0"/>
              <w:marTop w:val="0"/>
              <w:marBottom w:val="0"/>
              <w:divBdr>
                <w:top w:val="none" w:sz="0" w:space="0" w:color="auto"/>
                <w:left w:val="none" w:sz="0" w:space="0" w:color="auto"/>
                <w:bottom w:val="none" w:sz="0" w:space="0" w:color="auto"/>
                <w:right w:val="none" w:sz="0" w:space="0" w:color="auto"/>
              </w:divBdr>
              <w:divsChild>
                <w:div w:id="163597867">
                  <w:marLeft w:val="0"/>
                  <w:marRight w:val="0"/>
                  <w:marTop w:val="0"/>
                  <w:marBottom w:val="0"/>
                  <w:divBdr>
                    <w:top w:val="none" w:sz="0" w:space="0" w:color="auto"/>
                    <w:left w:val="none" w:sz="0" w:space="0" w:color="auto"/>
                    <w:bottom w:val="none" w:sz="0" w:space="0" w:color="auto"/>
                    <w:right w:val="none" w:sz="0" w:space="0" w:color="auto"/>
                  </w:divBdr>
                </w:div>
                <w:div w:id="1504782699">
                  <w:marLeft w:val="0"/>
                  <w:marRight w:val="0"/>
                  <w:marTop w:val="0"/>
                  <w:marBottom w:val="0"/>
                  <w:divBdr>
                    <w:top w:val="none" w:sz="0" w:space="0" w:color="auto"/>
                    <w:left w:val="none" w:sz="0" w:space="0" w:color="auto"/>
                    <w:bottom w:val="none" w:sz="0" w:space="0" w:color="auto"/>
                    <w:right w:val="none" w:sz="0" w:space="0" w:color="auto"/>
                  </w:divBdr>
                </w:div>
                <w:div w:id="21385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7449">
          <w:marLeft w:val="0"/>
          <w:marRight w:val="0"/>
          <w:marTop w:val="0"/>
          <w:marBottom w:val="0"/>
          <w:divBdr>
            <w:top w:val="none" w:sz="0" w:space="0" w:color="auto"/>
            <w:left w:val="none" w:sz="0" w:space="0" w:color="auto"/>
            <w:bottom w:val="none" w:sz="0" w:space="0" w:color="auto"/>
            <w:right w:val="none" w:sz="0" w:space="0" w:color="auto"/>
          </w:divBdr>
          <w:divsChild>
            <w:div w:id="1827896829">
              <w:marLeft w:val="0"/>
              <w:marRight w:val="0"/>
              <w:marTop w:val="0"/>
              <w:marBottom w:val="0"/>
              <w:divBdr>
                <w:top w:val="none" w:sz="0" w:space="0" w:color="auto"/>
                <w:left w:val="none" w:sz="0" w:space="0" w:color="auto"/>
                <w:bottom w:val="none" w:sz="0" w:space="0" w:color="auto"/>
                <w:right w:val="none" w:sz="0" w:space="0" w:color="auto"/>
              </w:divBdr>
              <w:divsChild>
                <w:div w:id="1045910213">
                  <w:marLeft w:val="0"/>
                  <w:marRight w:val="0"/>
                  <w:marTop w:val="0"/>
                  <w:marBottom w:val="0"/>
                  <w:divBdr>
                    <w:top w:val="none" w:sz="0" w:space="0" w:color="auto"/>
                    <w:left w:val="none" w:sz="0" w:space="0" w:color="auto"/>
                    <w:bottom w:val="none" w:sz="0" w:space="0" w:color="auto"/>
                    <w:right w:val="none" w:sz="0" w:space="0" w:color="auto"/>
                  </w:divBdr>
                </w:div>
                <w:div w:id="1710257704">
                  <w:marLeft w:val="0"/>
                  <w:marRight w:val="0"/>
                  <w:marTop w:val="0"/>
                  <w:marBottom w:val="0"/>
                  <w:divBdr>
                    <w:top w:val="none" w:sz="0" w:space="0" w:color="auto"/>
                    <w:left w:val="none" w:sz="0" w:space="0" w:color="auto"/>
                    <w:bottom w:val="none" w:sz="0" w:space="0" w:color="auto"/>
                    <w:right w:val="none" w:sz="0" w:space="0" w:color="auto"/>
                  </w:divBdr>
                </w:div>
                <w:div w:id="14151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3534">
          <w:marLeft w:val="0"/>
          <w:marRight w:val="0"/>
          <w:marTop w:val="0"/>
          <w:marBottom w:val="0"/>
          <w:divBdr>
            <w:top w:val="none" w:sz="0" w:space="0" w:color="auto"/>
            <w:left w:val="none" w:sz="0" w:space="0" w:color="auto"/>
            <w:bottom w:val="none" w:sz="0" w:space="0" w:color="auto"/>
            <w:right w:val="none" w:sz="0" w:space="0" w:color="auto"/>
          </w:divBdr>
          <w:divsChild>
            <w:div w:id="588081785">
              <w:marLeft w:val="0"/>
              <w:marRight w:val="0"/>
              <w:marTop w:val="0"/>
              <w:marBottom w:val="0"/>
              <w:divBdr>
                <w:top w:val="none" w:sz="0" w:space="0" w:color="auto"/>
                <w:left w:val="none" w:sz="0" w:space="0" w:color="auto"/>
                <w:bottom w:val="none" w:sz="0" w:space="0" w:color="auto"/>
                <w:right w:val="none" w:sz="0" w:space="0" w:color="auto"/>
              </w:divBdr>
              <w:divsChild>
                <w:div w:id="336076247">
                  <w:marLeft w:val="0"/>
                  <w:marRight w:val="0"/>
                  <w:marTop w:val="0"/>
                  <w:marBottom w:val="0"/>
                  <w:divBdr>
                    <w:top w:val="none" w:sz="0" w:space="0" w:color="auto"/>
                    <w:left w:val="none" w:sz="0" w:space="0" w:color="auto"/>
                    <w:bottom w:val="none" w:sz="0" w:space="0" w:color="auto"/>
                    <w:right w:val="none" w:sz="0" w:space="0" w:color="auto"/>
                  </w:divBdr>
                </w:div>
                <w:div w:id="1240947593">
                  <w:marLeft w:val="0"/>
                  <w:marRight w:val="0"/>
                  <w:marTop w:val="0"/>
                  <w:marBottom w:val="0"/>
                  <w:divBdr>
                    <w:top w:val="none" w:sz="0" w:space="0" w:color="auto"/>
                    <w:left w:val="none" w:sz="0" w:space="0" w:color="auto"/>
                    <w:bottom w:val="none" w:sz="0" w:space="0" w:color="auto"/>
                    <w:right w:val="none" w:sz="0" w:space="0" w:color="auto"/>
                  </w:divBdr>
                </w:div>
                <w:div w:id="9578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4117">
          <w:marLeft w:val="0"/>
          <w:marRight w:val="0"/>
          <w:marTop w:val="0"/>
          <w:marBottom w:val="0"/>
          <w:divBdr>
            <w:top w:val="none" w:sz="0" w:space="0" w:color="auto"/>
            <w:left w:val="none" w:sz="0" w:space="0" w:color="auto"/>
            <w:bottom w:val="none" w:sz="0" w:space="0" w:color="auto"/>
            <w:right w:val="none" w:sz="0" w:space="0" w:color="auto"/>
          </w:divBdr>
          <w:divsChild>
            <w:div w:id="555316134">
              <w:marLeft w:val="0"/>
              <w:marRight w:val="0"/>
              <w:marTop w:val="0"/>
              <w:marBottom w:val="0"/>
              <w:divBdr>
                <w:top w:val="none" w:sz="0" w:space="0" w:color="auto"/>
                <w:left w:val="none" w:sz="0" w:space="0" w:color="auto"/>
                <w:bottom w:val="none" w:sz="0" w:space="0" w:color="auto"/>
                <w:right w:val="none" w:sz="0" w:space="0" w:color="auto"/>
              </w:divBdr>
              <w:divsChild>
                <w:div w:id="1665888091">
                  <w:marLeft w:val="0"/>
                  <w:marRight w:val="0"/>
                  <w:marTop w:val="0"/>
                  <w:marBottom w:val="0"/>
                  <w:divBdr>
                    <w:top w:val="none" w:sz="0" w:space="0" w:color="auto"/>
                    <w:left w:val="none" w:sz="0" w:space="0" w:color="auto"/>
                    <w:bottom w:val="none" w:sz="0" w:space="0" w:color="auto"/>
                    <w:right w:val="none" w:sz="0" w:space="0" w:color="auto"/>
                  </w:divBdr>
                </w:div>
                <w:div w:id="822699291">
                  <w:marLeft w:val="0"/>
                  <w:marRight w:val="0"/>
                  <w:marTop w:val="0"/>
                  <w:marBottom w:val="0"/>
                  <w:divBdr>
                    <w:top w:val="none" w:sz="0" w:space="0" w:color="auto"/>
                    <w:left w:val="none" w:sz="0" w:space="0" w:color="auto"/>
                    <w:bottom w:val="none" w:sz="0" w:space="0" w:color="auto"/>
                    <w:right w:val="none" w:sz="0" w:space="0" w:color="auto"/>
                  </w:divBdr>
                </w:div>
                <w:div w:id="151823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5290">
          <w:marLeft w:val="0"/>
          <w:marRight w:val="0"/>
          <w:marTop w:val="0"/>
          <w:marBottom w:val="0"/>
          <w:divBdr>
            <w:top w:val="none" w:sz="0" w:space="0" w:color="auto"/>
            <w:left w:val="none" w:sz="0" w:space="0" w:color="auto"/>
            <w:bottom w:val="none" w:sz="0" w:space="0" w:color="auto"/>
            <w:right w:val="none" w:sz="0" w:space="0" w:color="auto"/>
          </w:divBdr>
          <w:divsChild>
            <w:div w:id="1757509357">
              <w:marLeft w:val="0"/>
              <w:marRight w:val="0"/>
              <w:marTop w:val="0"/>
              <w:marBottom w:val="0"/>
              <w:divBdr>
                <w:top w:val="none" w:sz="0" w:space="0" w:color="auto"/>
                <w:left w:val="none" w:sz="0" w:space="0" w:color="auto"/>
                <w:bottom w:val="none" w:sz="0" w:space="0" w:color="auto"/>
                <w:right w:val="none" w:sz="0" w:space="0" w:color="auto"/>
              </w:divBdr>
              <w:divsChild>
                <w:div w:id="1347752043">
                  <w:marLeft w:val="0"/>
                  <w:marRight w:val="0"/>
                  <w:marTop w:val="0"/>
                  <w:marBottom w:val="0"/>
                  <w:divBdr>
                    <w:top w:val="none" w:sz="0" w:space="0" w:color="auto"/>
                    <w:left w:val="none" w:sz="0" w:space="0" w:color="auto"/>
                    <w:bottom w:val="none" w:sz="0" w:space="0" w:color="auto"/>
                    <w:right w:val="none" w:sz="0" w:space="0" w:color="auto"/>
                  </w:divBdr>
                </w:div>
                <w:div w:id="1707026239">
                  <w:marLeft w:val="0"/>
                  <w:marRight w:val="0"/>
                  <w:marTop w:val="0"/>
                  <w:marBottom w:val="0"/>
                  <w:divBdr>
                    <w:top w:val="none" w:sz="0" w:space="0" w:color="auto"/>
                    <w:left w:val="none" w:sz="0" w:space="0" w:color="auto"/>
                    <w:bottom w:val="none" w:sz="0" w:space="0" w:color="auto"/>
                    <w:right w:val="none" w:sz="0" w:space="0" w:color="auto"/>
                  </w:divBdr>
                </w:div>
                <w:div w:id="5574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20587">
      <w:bodyDiv w:val="1"/>
      <w:marLeft w:val="0"/>
      <w:marRight w:val="0"/>
      <w:marTop w:val="0"/>
      <w:marBottom w:val="0"/>
      <w:divBdr>
        <w:top w:val="none" w:sz="0" w:space="0" w:color="auto"/>
        <w:left w:val="none" w:sz="0" w:space="0" w:color="auto"/>
        <w:bottom w:val="none" w:sz="0" w:space="0" w:color="auto"/>
        <w:right w:val="none" w:sz="0" w:space="0" w:color="auto"/>
      </w:divBdr>
      <w:divsChild>
        <w:div w:id="1517191030">
          <w:marLeft w:val="0"/>
          <w:marRight w:val="0"/>
          <w:marTop w:val="0"/>
          <w:marBottom w:val="0"/>
          <w:divBdr>
            <w:top w:val="none" w:sz="0" w:space="0" w:color="auto"/>
            <w:left w:val="none" w:sz="0" w:space="0" w:color="auto"/>
            <w:bottom w:val="none" w:sz="0" w:space="0" w:color="auto"/>
            <w:right w:val="none" w:sz="0" w:space="0" w:color="auto"/>
          </w:divBdr>
        </w:div>
      </w:divsChild>
    </w:div>
    <w:div w:id="225190058">
      <w:bodyDiv w:val="1"/>
      <w:marLeft w:val="0"/>
      <w:marRight w:val="0"/>
      <w:marTop w:val="0"/>
      <w:marBottom w:val="0"/>
      <w:divBdr>
        <w:top w:val="none" w:sz="0" w:space="0" w:color="auto"/>
        <w:left w:val="none" w:sz="0" w:space="0" w:color="auto"/>
        <w:bottom w:val="none" w:sz="0" w:space="0" w:color="auto"/>
        <w:right w:val="none" w:sz="0" w:space="0" w:color="auto"/>
      </w:divBdr>
    </w:div>
    <w:div w:id="249314756">
      <w:bodyDiv w:val="1"/>
      <w:marLeft w:val="0"/>
      <w:marRight w:val="0"/>
      <w:marTop w:val="0"/>
      <w:marBottom w:val="0"/>
      <w:divBdr>
        <w:top w:val="none" w:sz="0" w:space="0" w:color="auto"/>
        <w:left w:val="none" w:sz="0" w:space="0" w:color="auto"/>
        <w:bottom w:val="none" w:sz="0" w:space="0" w:color="auto"/>
        <w:right w:val="none" w:sz="0" w:space="0" w:color="auto"/>
      </w:divBdr>
    </w:div>
    <w:div w:id="277033643">
      <w:bodyDiv w:val="1"/>
      <w:marLeft w:val="0"/>
      <w:marRight w:val="0"/>
      <w:marTop w:val="0"/>
      <w:marBottom w:val="0"/>
      <w:divBdr>
        <w:top w:val="none" w:sz="0" w:space="0" w:color="auto"/>
        <w:left w:val="none" w:sz="0" w:space="0" w:color="auto"/>
        <w:bottom w:val="none" w:sz="0" w:space="0" w:color="auto"/>
        <w:right w:val="none" w:sz="0" w:space="0" w:color="auto"/>
      </w:divBdr>
      <w:divsChild>
        <w:div w:id="803163088">
          <w:marLeft w:val="0"/>
          <w:marRight w:val="0"/>
          <w:marTop w:val="0"/>
          <w:marBottom w:val="0"/>
          <w:divBdr>
            <w:top w:val="none" w:sz="0" w:space="0" w:color="auto"/>
            <w:left w:val="none" w:sz="0" w:space="0" w:color="auto"/>
            <w:bottom w:val="none" w:sz="0" w:space="0" w:color="auto"/>
            <w:right w:val="none" w:sz="0" w:space="0" w:color="auto"/>
          </w:divBdr>
          <w:divsChild>
            <w:div w:id="716123998">
              <w:marLeft w:val="0"/>
              <w:marRight w:val="0"/>
              <w:marTop w:val="0"/>
              <w:marBottom w:val="0"/>
              <w:divBdr>
                <w:top w:val="none" w:sz="0" w:space="0" w:color="auto"/>
                <w:left w:val="none" w:sz="0" w:space="0" w:color="auto"/>
                <w:bottom w:val="none" w:sz="0" w:space="0" w:color="auto"/>
                <w:right w:val="none" w:sz="0" w:space="0" w:color="auto"/>
              </w:divBdr>
            </w:div>
          </w:divsChild>
        </w:div>
        <w:div w:id="2065133476">
          <w:marLeft w:val="0"/>
          <w:marRight w:val="0"/>
          <w:marTop w:val="0"/>
          <w:marBottom w:val="0"/>
          <w:divBdr>
            <w:top w:val="none" w:sz="0" w:space="0" w:color="auto"/>
            <w:left w:val="none" w:sz="0" w:space="0" w:color="auto"/>
            <w:bottom w:val="none" w:sz="0" w:space="0" w:color="auto"/>
            <w:right w:val="none" w:sz="0" w:space="0" w:color="auto"/>
          </w:divBdr>
          <w:divsChild>
            <w:div w:id="60058067">
              <w:marLeft w:val="0"/>
              <w:marRight w:val="0"/>
              <w:marTop w:val="0"/>
              <w:marBottom w:val="0"/>
              <w:divBdr>
                <w:top w:val="none" w:sz="0" w:space="0" w:color="auto"/>
                <w:left w:val="none" w:sz="0" w:space="0" w:color="auto"/>
                <w:bottom w:val="none" w:sz="0" w:space="0" w:color="auto"/>
                <w:right w:val="none" w:sz="0" w:space="0" w:color="auto"/>
              </w:divBdr>
              <w:divsChild>
                <w:div w:id="1405420991">
                  <w:marLeft w:val="0"/>
                  <w:marRight w:val="0"/>
                  <w:marTop w:val="0"/>
                  <w:marBottom w:val="0"/>
                  <w:divBdr>
                    <w:top w:val="none" w:sz="0" w:space="0" w:color="auto"/>
                    <w:left w:val="none" w:sz="0" w:space="0" w:color="auto"/>
                    <w:bottom w:val="none" w:sz="0" w:space="0" w:color="auto"/>
                    <w:right w:val="none" w:sz="0" w:space="0" w:color="auto"/>
                  </w:divBdr>
                  <w:divsChild>
                    <w:div w:id="193883873">
                      <w:marLeft w:val="0"/>
                      <w:marRight w:val="0"/>
                      <w:marTop w:val="0"/>
                      <w:marBottom w:val="240"/>
                      <w:divBdr>
                        <w:top w:val="none" w:sz="0" w:space="0" w:color="auto"/>
                        <w:left w:val="none" w:sz="0" w:space="0" w:color="auto"/>
                        <w:bottom w:val="none" w:sz="0" w:space="0" w:color="auto"/>
                        <w:right w:val="none" w:sz="0" w:space="0" w:color="auto"/>
                      </w:divBdr>
                      <w:divsChild>
                        <w:div w:id="969215236">
                          <w:marLeft w:val="0"/>
                          <w:marRight w:val="0"/>
                          <w:marTop w:val="0"/>
                          <w:marBottom w:val="0"/>
                          <w:divBdr>
                            <w:top w:val="none" w:sz="0" w:space="0" w:color="auto"/>
                            <w:left w:val="none" w:sz="0" w:space="0" w:color="auto"/>
                            <w:bottom w:val="none" w:sz="0" w:space="0" w:color="auto"/>
                            <w:right w:val="none" w:sz="0" w:space="0" w:color="auto"/>
                          </w:divBdr>
                          <w:divsChild>
                            <w:div w:id="156846967">
                              <w:marLeft w:val="0"/>
                              <w:marRight w:val="0"/>
                              <w:marTop w:val="0"/>
                              <w:marBottom w:val="0"/>
                              <w:divBdr>
                                <w:top w:val="none" w:sz="0" w:space="0" w:color="auto"/>
                                <w:left w:val="none" w:sz="0" w:space="0" w:color="auto"/>
                                <w:bottom w:val="none" w:sz="0" w:space="0" w:color="auto"/>
                                <w:right w:val="none" w:sz="0" w:space="0" w:color="auto"/>
                              </w:divBdr>
                            </w:div>
                            <w:div w:id="1065762787">
                              <w:marLeft w:val="0"/>
                              <w:marRight w:val="0"/>
                              <w:marTop w:val="0"/>
                              <w:marBottom w:val="0"/>
                              <w:divBdr>
                                <w:top w:val="none" w:sz="0" w:space="0" w:color="auto"/>
                                <w:left w:val="none" w:sz="0" w:space="0" w:color="auto"/>
                                <w:bottom w:val="none" w:sz="0" w:space="0" w:color="auto"/>
                                <w:right w:val="none" w:sz="0" w:space="0" w:color="auto"/>
                              </w:divBdr>
                            </w:div>
                          </w:divsChild>
                        </w:div>
                        <w:div w:id="1318263755">
                          <w:marLeft w:val="0"/>
                          <w:marRight w:val="0"/>
                          <w:marTop w:val="0"/>
                          <w:marBottom w:val="0"/>
                          <w:divBdr>
                            <w:top w:val="none" w:sz="0" w:space="0" w:color="auto"/>
                            <w:left w:val="none" w:sz="0" w:space="0" w:color="auto"/>
                            <w:bottom w:val="none" w:sz="0" w:space="0" w:color="auto"/>
                            <w:right w:val="none" w:sz="0" w:space="0" w:color="auto"/>
                          </w:divBdr>
                        </w:div>
                        <w:div w:id="1319261821">
                          <w:marLeft w:val="0"/>
                          <w:marRight w:val="0"/>
                          <w:marTop w:val="300"/>
                          <w:marBottom w:val="0"/>
                          <w:divBdr>
                            <w:top w:val="none" w:sz="0" w:space="0" w:color="auto"/>
                            <w:left w:val="none" w:sz="0" w:space="0" w:color="auto"/>
                            <w:bottom w:val="none" w:sz="0" w:space="0" w:color="auto"/>
                            <w:right w:val="none" w:sz="0" w:space="0" w:color="auto"/>
                          </w:divBdr>
                          <w:divsChild>
                            <w:div w:id="605769919">
                              <w:marLeft w:val="0"/>
                              <w:marRight w:val="0"/>
                              <w:marTop w:val="0"/>
                              <w:marBottom w:val="0"/>
                              <w:divBdr>
                                <w:top w:val="none" w:sz="0" w:space="0" w:color="auto"/>
                                <w:left w:val="none" w:sz="0" w:space="0" w:color="auto"/>
                                <w:bottom w:val="none" w:sz="0" w:space="0" w:color="auto"/>
                                <w:right w:val="none" w:sz="0" w:space="0" w:color="auto"/>
                              </w:divBdr>
                              <w:divsChild>
                                <w:div w:id="180368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124140">
      <w:bodyDiv w:val="1"/>
      <w:marLeft w:val="0"/>
      <w:marRight w:val="0"/>
      <w:marTop w:val="0"/>
      <w:marBottom w:val="0"/>
      <w:divBdr>
        <w:top w:val="none" w:sz="0" w:space="0" w:color="auto"/>
        <w:left w:val="none" w:sz="0" w:space="0" w:color="auto"/>
        <w:bottom w:val="none" w:sz="0" w:space="0" w:color="auto"/>
        <w:right w:val="none" w:sz="0" w:space="0" w:color="auto"/>
      </w:divBdr>
    </w:div>
    <w:div w:id="288516482">
      <w:bodyDiv w:val="1"/>
      <w:marLeft w:val="0"/>
      <w:marRight w:val="0"/>
      <w:marTop w:val="0"/>
      <w:marBottom w:val="0"/>
      <w:divBdr>
        <w:top w:val="none" w:sz="0" w:space="0" w:color="auto"/>
        <w:left w:val="none" w:sz="0" w:space="0" w:color="auto"/>
        <w:bottom w:val="none" w:sz="0" w:space="0" w:color="auto"/>
        <w:right w:val="none" w:sz="0" w:space="0" w:color="auto"/>
      </w:divBdr>
    </w:div>
    <w:div w:id="360712722">
      <w:bodyDiv w:val="1"/>
      <w:marLeft w:val="0"/>
      <w:marRight w:val="0"/>
      <w:marTop w:val="0"/>
      <w:marBottom w:val="0"/>
      <w:divBdr>
        <w:top w:val="none" w:sz="0" w:space="0" w:color="auto"/>
        <w:left w:val="none" w:sz="0" w:space="0" w:color="auto"/>
        <w:bottom w:val="none" w:sz="0" w:space="0" w:color="auto"/>
        <w:right w:val="none" w:sz="0" w:space="0" w:color="auto"/>
      </w:divBdr>
    </w:div>
    <w:div w:id="360740321">
      <w:bodyDiv w:val="1"/>
      <w:marLeft w:val="0"/>
      <w:marRight w:val="0"/>
      <w:marTop w:val="0"/>
      <w:marBottom w:val="0"/>
      <w:divBdr>
        <w:top w:val="none" w:sz="0" w:space="0" w:color="auto"/>
        <w:left w:val="none" w:sz="0" w:space="0" w:color="auto"/>
        <w:bottom w:val="none" w:sz="0" w:space="0" w:color="auto"/>
        <w:right w:val="none" w:sz="0" w:space="0" w:color="auto"/>
      </w:divBdr>
    </w:div>
    <w:div w:id="380373748">
      <w:bodyDiv w:val="1"/>
      <w:marLeft w:val="0"/>
      <w:marRight w:val="0"/>
      <w:marTop w:val="0"/>
      <w:marBottom w:val="0"/>
      <w:divBdr>
        <w:top w:val="none" w:sz="0" w:space="0" w:color="auto"/>
        <w:left w:val="none" w:sz="0" w:space="0" w:color="auto"/>
        <w:bottom w:val="none" w:sz="0" w:space="0" w:color="auto"/>
        <w:right w:val="none" w:sz="0" w:space="0" w:color="auto"/>
      </w:divBdr>
    </w:div>
    <w:div w:id="440955584">
      <w:bodyDiv w:val="1"/>
      <w:marLeft w:val="0"/>
      <w:marRight w:val="0"/>
      <w:marTop w:val="0"/>
      <w:marBottom w:val="0"/>
      <w:divBdr>
        <w:top w:val="none" w:sz="0" w:space="0" w:color="auto"/>
        <w:left w:val="none" w:sz="0" w:space="0" w:color="auto"/>
        <w:bottom w:val="none" w:sz="0" w:space="0" w:color="auto"/>
        <w:right w:val="none" w:sz="0" w:space="0" w:color="auto"/>
      </w:divBdr>
    </w:div>
    <w:div w:id="451174089">
      <w:bodyDiv w:val="1"/>
      <w:marLeft w:val="0"/>
      <w:marRight w:val="0"/>
      <w:marTop w:val="0"/>
      <w:marBottom w:val="0"/>
      <w:divBdr>
        <w:top w:val="none" w:sz="0" w:space="0" w:color="auto"/>
        <w:left w:val="none" w:sz="0" w:space="0" w:color="auto"/>
        <w:bottom w:val="none" w:sz="0" w:space="0" w:color="auto"/>
        <w:right w:val="none" w:sz="0" w:space="0" w:color="auto"/>
      </w:divBdr>
    </w:div>
    <w:div w:id="457572468">
      <w:bodyDiv w:val="1"/>
      <w:marLeft w:val="0"/>
      <w:marRight w:val="0"/>
      <w:marTop w:val="0"/>
      <w:marBottom w:val="0"/>
      <w:divBdr>
        <w:top w:val="none" w:sz="0" w:space="0" w:color="auto"/>
        <w:left w:val="none" w:sz="0" w:space="0" w:color="auto"/>
        <w:bottom w:val="none" w:sz="0" w:space="0" w:color="auto"/>
        <w:right w:val="none" w:sz="0" w:space="0" w:color="auto"/>
      </w:divBdr>
    </w:div>
    <w:div w:id="464591245">
      <w:bodyDiv w:val="1"/>
      <w:marLeft w:val="0"/>
      <w:marRight w:val="0"/>
      <w:marTop w:val="0"/>
      <w:marBottom w:val="0"/>
      <w:divBdr>
        <w:top w:val="none" w:sz="0" w:space="0" w:color="auto"/>
        <w:left w:val="none" w:sz="0" w:space="0" w:color="auto"/>
        <w:bottom w:val="none" w:sz="0" w:space="0" w:color="auto"/>
        <w:right w:val="none" w:sz="0" w:space="0" w:color="auto"/>
      </w:divBdr>
    </w:div>
    <w:div w:id="502353379">
      <w:bodyDiv w:val="1"/>
      <w:marLeft w:val="0"/>
      <w:marRight w:val="0"/>
      <w:marTop w:val="0"/>
      <w:marBottom w:val="0"/>
      <w:divBdr>
        <w:top w:val="none" w:sz="0" w:space="0" w:color="auto"/>
        <w:left w:val="none" w:sz="0" w:space="0" w:color="auto"/>
        <w:bottom w:val="none" w:sz="0" w:space="0" w:color="auto"/>
        <w:right w:val="none" w:sz="0" w:space="0" w:color="auto"/>
      </w:divBdr>
      <w:divsChild>
        <w:div w:id="116996058">
          <w:marLeft w:val="0"/>
          <w:marRight w:val="0"/>
          <w:marTop w:val="0"/>
          <w:marBottom w:val="0"/>
          <w:divBdr>
            <w:top w:val="none" w:sz="0" w:space="0" w:color="auto"/>
            <w:left w:val="none" w:sz="0" w:space="0" w:color="auto"/>
            <w:bottom w:val="none" w:sz="0" w:space="0" w:color="auto"/>
            <w:right w:val="none" w:sz="0" w:space="0" w:color="auto"/>
          </w:divBdr>
          <w:divsChild>
            <w:div w:id="445079625">
              <w:marLeft w:val="0"/>
              <w:marRight w:val="0"/>
              <w:marTop w:val="0"/>
              <w:marBottom w:val="0"/>
              <w:divBdr>
                <w:top w:val="none" w:sz="0" w:space="0" w:color="auto"/>
                <w:left w:val="none" w:sz="0" w:space="0" w:color="auto"/>
                <w:bottom w:val="none" w:sz="0" w:space="0" w:color="auto"/>
                <w:right w:val="none" w:sz="0" w:space="0" w:color="auto"/>
              </w:divBdr>
              <w:divsChild>
                <w:div w:id="1275557653">
                  <w:marLeft w:val="0"/>
                  <w:marRight w:val="0"/>
                  <w:marTop w:val="0"/>
                  <w:marBottom w:val="0"/>
                  <w:divBdr>
                    <w:top w:val="none" w:sz="0" w:space="0" w:color="auto"/>
                    <w:left w:val="none" w:sz="0" w:space="0" w:color="auto"/>
                    <w:bottom w:val="none" w:sz="0" w:space="0" w:color="auto"/>
                    <w:right w:val="none" w:sz="0" w:space="0" w:color="auto"/>
                  </w:divBdr>
                  <w:divsChild>
                    <w:div w:id="1695767437">
                      <w:marLeft w:val="0"/>
                      <w:marRight w:val="0"/>
                      <w:marTop w:val="375"/>
                      <w:marBottom w:val="750"/>
                      <w:divBdr>
                        <w:top w:val="none" w:sz="0" w:space="0" w:color="auto"/>
                        <w:left w:val="none" w:sz="0" w:space="0" w:color="auto"/>
                        <w:bottom w:val="none" w:sz="0" w:space="0" w:color="auto"/>
                        <w:right w:val="none" w:sz="0" w:space="0" w:color="auto"/>
                      </w:divBdr>
                      <w:divsChild>
                        <w:div w:id="242298046">
                          <w:marLeft w:val="0"/>
                          <w:marRight w:val="0"/>
                          <w:marTop w:val="0"/>
                          <w:marBottom w:val="15"/>
                          <w:divBdr>
                            <w:top w:val="none" w:sz="0" w:space="0" w:color="auto"/>
                            <w:left w:val="none" w:sz="0" w:space="0" w:color="auto"/>
                            <w:bottom w:val="none" w:sz="0" w:space="0" w:color="auto"/>
                            <w:right w:val="none" w:sz="0" w:space="0" w:color="auto"/>
                          </w:divBdr>
                          <w:divsChild>
                            <w:div w:id="2079471046">
                              <w:marLeft w:val="0"/>
                              <w:marRight w:val="0"/>
                              <w:marTop w:val="0"/>
                              <w:marBottom w:val="0"/>
                              <w:divBdr>
                                <w:top w:val="none" w:sz="0" w:space="0" w:color="auto"/>
                                <w:left w:val="none" w:sz="0" w:space="0" w:color="auto"/>
                                <w:bottom w:val="none" w:sz="0" w:space="0" w:color="auto"/>
                                <w:right w:val="none" w:sz="0" w:space="0" w:color="auto"/>
                              </w:divBdr>
                              <w:divsChild>
                                <w:div w:id="1712729992">
                                  <w:marLeft w:val="0"/>
                                  <w:marRight w:val="0"/>
                                  <w:marTop w:val="0"/>
                                  <w:marBottom w:val="0"/>
                                  <w:divBdr>
                                    <w:top w:val="none" w:sz="0" w:space="0" w:color="auto"/>
                                    <w:left w:val="none" w:sz="0" w:space="0" w:color="auto"/>
                                    <w:bottom w:val="none" w:sz="0" w:space="0" w:color="auto"/>
                                    <w:right w:val="none" w:sz="0" w:space="0" w:color="auto"/>
                                  </w:divBdr>
                                  <w:divsChild>
                                    <w:div w:id="199210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260628">
                          <w:marLeft w:val="0"/>
                          <w:marRight w:val="0"/>
                          <w:marTop w:val="0"/>
                          <w:marBottom w:val="15"/>
                          <w:divBdr>
                            <w:top w:val="none" w:sz="0" w:space="0" w:color="auto"/>
                            <w:left w:val="none" w:sz="0" w:space="0" w:color="auto"/>
                            <w:bottom w:val="none" w:sz="0" w:space="0" w:color="auto"/>
                            <w:right w:val="none" w:sz="0" w:space="0" w:color="auto"/>
                          </w:divBdr>
                          <w:divsChild>
                            <w:div w:id="1870950620">
                              <w:marLeft w:val="0"/>
                              <w:marRight w:val="0"/>
                              <w:marTop w:val="0"/>
                              <w:marBottom w:val="0"/>
                              <w:divBdr>
                                <w:top w:val="none" w:sz="0" w:space="0" w:color="auto"/>
                                <w:left w:val="none" w:sz="0" w:space="0" w:color="auto"/>
                                <w:bottom w:val="none" w:sz="0" w:space="0" w:color="auto"/>
                                <w:right w:val="none" w:sz="0" w:space="0" w:color="auto"/>
                              </w:divBdr>
                              <w:divsChild>
                                <w:div w:id="1827282705">
                                  <w:marLeft w:val="0"/>
                                  <w:marRight w:val="0"/>
                                  <w:marTop w:val="0"/>
                                  <w:marBottom w:val="0"/>
                                  <w:divBdr>
                                    <w:top w:val="none" w:sz="0" w:space="0" w:color="auto"/>
                                    <w:left w:val="none" w:sz="0" w:space="0" w:color="auto"/>
                                    <w:bottom w:val="none" w:sz="0" w:space="0" w:color="auto"/>
                                    <w:right w:val="none" w:sz="0" w:space="0" w:color="auto"/>
                                  </w:divBdr>
                                  <w:divsChild>
                                    <w:div w:id="10743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4367078">
      <w:bodyDiv w:val="1"/>
      <w:marLeft w:val="0"/>
      <w:marRight w:val="0"/>
      <w:marTop w:val="0"/>
      <w:marBottom w:val="0"/>
      <w:divBdr>
        <w:top w:val="none" w:sz="0" w:space="0" w:color="auto"/>
        <w:left w:val="none" w:sz="0" w:space="0" w:color="auto"/>
        <w:bottom w:val="none" w:sz="0" w:space="0" w:color="auto"/>
        <w:right w:val="none" w:sz="0" w:space="0" w:color="auto"/>
      </w:divBdr>
      <w:divsChild>
        <w:div w:id="1768498433">
          <w:marLeft w:val="0"/>
          <w:marRight w:val="0"/>
          <w:marTop w:val="0"/>
          <w:marBottom w:val="0"/>
          <w:divBdr>
            <w:top w:val="none" w:sz="0" w:space="0" w:color="auto"/>
            <w:left w:val="none" w:sz="0" w:space="0" w:color="auto"/>
            <w:bottom w:val="none" w:sz="0" w:space="0" w:color="auto"/>
            <w:right w:val="none" w:sz="0" w:space="0" w:color="auto"/>
          </w:divBdr>
          <w:divsChild>
            <w:div w:id="1128939450">
              <w:marLeft w:val="0"/>
              <w:marRight w:val="0"/>
              <w:marTop w:val="0"/>
              <w:marBottom w:val="0"/>
              <w:divBdr>
                <w:top w:val="none" w:sz="0" w:space="0" w:color="auto"/>
                <w:left w:val="none" w:sz="0" w:space="0" w:color="auto"/>
                <w:bottom w:val="none" w:sz="0" w:space="0" w:color="auto"/>
                <w:right w:val="none" w:sz="0" w:space="0" w:color="auto"/>
              </w:divBdr>
            </w:div>
            <w:div w:id="1866164317">
              <w:marLeft w:val="0"/>
              <w:marRight w:val="0"/>
              <w:marTop w:val="0"/>
              <w:marBottom w:val="0"/>
              <w:divBdr>
                <w:top w:val="none" w:sz="0" w:space="0" w:color="auto"/>
                <w:left w:val="none" w:sz="0" w:space="0" w:color="auto"/>
                <w:bottom w:val="none" w:sz="0" w:space="0" w:color="auto"/>
                <w:right w:val="none" w:sz="0" w:space="0" w:color="auto"/>
              </w:divBdr>
            </w:div>
            <w:div w:id="1394045032">
              <w:marLeft w:val="0"/>
              <w:marRight w:val="0"/>
              <w:marTop w:val="0"/>
              <w:marBottom w:val="0"/>
              <w:divBdr>
                <w:top w:val="none" w:sz="0" w:space="0" w:color="auto"/>
                <w:left w:val="none" w:sz="0" w:space="0" w:color="auto"/>
                <w:bottom w:val="none" w:sz="0" w:space="0" w:color="auto"/>
                <w:right w:val="none" w:sz="0" w:space="0" w:color="auto"/>
              </w:divBdr>
            </w:div>
          </w:divsChild>
        </w:div>
        <w:div w:id="1198472669">
          <w:marLeft w:val="0"/>
          <w:marRight w:val="0"/>
          <w:marTop w:val="0"/>
          <w:marBottom w:val="0"/>
          <w:divBdr>
            <w:top w:val="none" w:sz="0" w:space="0" w:color="auto"/>
            <w:left w:val="none" w:sz="0" w:space="0" w:color="auto"/>
            <w:bottom w:val="none" w:sz="0" w:space="0" w:color="auto"/>
            <w:right w:val="none" w:sz="0" w:space="0" w:color="auto"/>
          </w:divBdr>
          <w:divsChild>
            <w:div w:id="1102798496">
              <w:marLeft w:val="0"/>
              <w:marRight w:val="0"/>
              <w:marTop w:val="0"/>
              <w:marBottom w:val="0"/>
              <w:divBdr>
                <w:top w:val="none" w:sz="0" w:space="0" w:color="auto"/>
                <w:left w:val="none" w:sz="0" w:space="0" w:color="auto"/>
                <w:bottom w:val="none" w:sz="0" w:space="0" w:color="auto"/>
                <w:right w:val="none" w:sz="0" w:space="0" w:color="auto"/>
              </w:divBdr>
              <w:divsChild>
                <w:div w:id="679426068">
                  <w:marLeft w:val="0"/>
                  <w:marRight w:val="0"/>
                  <w:marTop w:val="0"/>
                  <w:marBottom w:val="0"/>
                  <w:divBdr>
                    <w:top w:val="none" w:sz="0" w:space="0" w:color="auto"/>
                    <w:left w:val="none" w:sz="0" w:space="0" w:color="auto"/>
                    <w:bottom w:val="none" w:sz="0" w:space="0" w:color="auto"/>
                    <w:right w:val="none" w:sz="0" w:space="0" w:color="auto"/>
                  </w:divBdr>
                </w:div>
                <w:div w:id="1731296676">
                  <w:marLeft w:val="0"/>
                  <w:marRight w:val="0"/>
                  <w:marTop w:val="0"/>
                  <w:marBottom w:val="0"/>
                  <w:divBdr>
                    <w:top w:val="none" w:sz="0" w:space="0" w:color="auto"/>
                    <w:left w:val="none" w:sz="0" w:space="0" w:color="auto"/>
                    <w:bottom w:val="none" w:sz="0" w:space="0" w:color="auto"/>
                    <w:right w:val="none" w:sz="0" w:space="0" w:color="auto"/>
                  </w:divBdr>
                </w:div>
                <w:div w:id="100278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4953">
          <w:marLeft w:val="0"/>
          <w:marRight w:val="0"/>
          <w:marTop w:val="0"/>
          <w:marBottom w:val="0"/>
          <w:divBdr>
            <w:top w:val="none" w:sz="0" w:space="0" w:color="auto"/>
            <w:left w:val="none" w:sz="0" w:space="0" w:color="auto"/>
            <w:bottom w:val="none" w:sz="0" w:space="0" w:color="auto"/>
            <w:right w:val="none" w:sz="0" w:space="0" w:color="auto"/>
          </w:divBdr>
          <w:divsChild>
            <w:div w:id="935138512">
              <w:marLeft w:val="0"/>
              <w:marRight w:val="0"/>
              <w:marTop w:val="0"/>
              <w:marBottom w:val="0"/>
              <w:divBdr>
                <w:top w:val="none" w:sz="0" w:space="0" w:color="auto"/>
                <w:left w:val="none" w:sz="0" w:space="0" w:color="auto"/>
                <w:bottom w:val="none" w:sz="0" w:space="0" w:color="auto"/>
                <w:right w:val="none" w:sz="0" w:space="0" w:color="auto"/>
              </w:divBdr>
              <w:divsChild>
                <w:div w:id="1912348562">
                  <w:marLeft w:val="0"/>
                  <w:marRight w:val="0"/>
                  <w:marTop w:val="0"/>
                  <w:marBottom w:val="0"/>
                  <w:divBdr>
                    <w:top w:val="none" w:sz="0" w:space="0" w:color="auto"/>
                    <w:left w:val="none" w:sz="0" w:space="0" w:color="auto"/>
                    <w:bottom w:val="none" w:sz="0" w:space="0" w:color="auto"/>
                    <w:right w:val="none" w:sz="0" w:space="0" w:color="auto"/>
                  </w:divBdr>
                </w:div>
                <w:div w:id="1098528157">
                  <w:marLeft w:val="0"/>
                  <w:marRight w:val="0"/>
                  <w:marTop w:val="0"/>
                  <w:marBottom w:val="0"/>
                  <w:divBdr>
                    <w:top w:val="none" w:sz="0" w:space="0" w:color="auto"/>
                    <w:left w:val="none" w:sz="0" w:space="0" w:color="auto"/>
                    <w:bottom w:val="none" w:sz="0" w:space="0" w:color="auto"/>
                    <w:right w:val="none" w:sz="0" w:space="0" w:color="auto"/>
                  </w:divBdr>
                </w:div>
                <w:div w:id="1909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5209">
          <w:marLeft w:val="0"/>
          <w:marRight w:val="0"/>
          <w:marTop w:val="0"/>
          <w:marBottom w:val="0"/>
          <w:divBdr>
            <w:top w:val="none" w:sz="0" w:space="0" w:color="auto"/>
            <w:left w:val="none" w:sz="0" w:space="0" w:color="auto"/>
            <w:bottom w:val="none" w:sz="0" w:space="0" w:color="auto"/>
            <w:right w:val="none" w:sz="0" w:space="0" w:color="auto"/>
          </w:divBdr>
          <w:divsChild>
            <w:div w:id="1000043372">
              <w:marLeft w:val="0"/>
              <w:marRight w:val="0"/>
              <w:marTop w:val="0"/>
              <w:marBottom w:val="0"/>
              <w:divBdr>
                <w:top w:val="none" w:sz="0" w:space="0" w:color="auto"/>
                <w:left w:val="none" w:sz="0" w:space="0" w:color="auto"/>
                <w:bottom w:val="none" w:sz="0" w:space="0" w:color="auto"/>
                <w:right w:val="none" w:sz="0" w:space="0" w:color="auto"/>
              </w:divBdr>
              <w:divsChild>
                <w:div w:id="882598148">
                  <w:marLeft w:val="0"/>
                  <w:marRight w:val="0"/>
                  <w:marTop w:val="0"/>
                  <w:marBottom w:val="0"/>
                  <w:divBdr>
                    <w:top w:val="none" w:sz="0" w:space="0" w:color="auto"/>
                    <w:left w:val="none" w:sz="0" w:space="0" w:color="auto"/>
                    <w:bottom w:val="none" w:sz="0" w:space="0" w:color="auto"/>
                    <w:right w:val="none" w:sz="0" w:space="0" w:color="auto"/>
                  </w:divBdr>
                </w:div>
                <w:div w:id="18242391">
                  <w:marLeft w:val="0"/>
                  <w:marRight w:val="0"/>
                  <w:marTop w:val="0"/>
                  <w:marBottom w:val="0"/>
                  <w:divBdr>
                    <w:top w:val="none" w:sz="0" w:space="0" w:color="auto"/>
                    <w:left w:val="none" w:sz="0" w:space="0" w:color="auto"/>
                    <w:bottom w:val="none" w:sz="0" w:space="0" w:color="auto"/>
                    <w:right w:val="none" w:sz="0" w:space="0" w:color="auto"/>
                  </w:divBdr>
                </w:div>
                <w:div w:id="99171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4985">
          <w:marLeft w:val="0"/>
          <w:marRight w:val="0"/>
          <w:marTop w:val="0"/>
          <w:marBottom w:val="0"/>
          <w:divBdr>
            <w:top w:val="none" w:sz="0" w:space="0" w:color="auto"/>
            <w:left w:val="none" w:sz="0" w:space="0" w:color="auto"/>
            <w:bottom w:val="none" w:sz="0" w:space="0" w:color="auto"/>
            <w:right w:val="none" w:sz="0" w:space="0" w:color="auto"/>
          </w:divBdr>
          <w:divsChild>
            <w:div w:id="1978994967">
              <w:marLeft w:val="0"/>
              <w:marRight w:val="0"/>
              <w:marTop w:val="0"/>
              <w:marBottom w:val="0"/>
              <w:divBdr>
                <w:top w:val="none" w:sz="0" w:space="0" w:color="auto"/>
                <w:left w:val="none" w:sz="0" w:space="0" w:color="auto"/>
                <w:bottom w:val="none" w:sz="0" w:space="0" w:color="auto"/>
                <w:right w:val="none" w:sz="0" w:space="0" w:color="auto"/>
              </w:divBdr>
              <w:divsChild>
                <w:div w:id="819687538">
                  <w:marLeft w:val="0"/>
                  <w:marRight w:val="0"/>
                  <w:marTop w:val="0"/>
                  <w:marBottom w:val="0"/>
                  <w:divBdr>
                    <w:top w:val="none" w:sz="0" w:space="0" w:color="auto"/>
                    <w:left w:val="none" w:sz="0" w:space="0" w:color="auto"/>
                    <w:bottom w:val="none" w:sz="0" w:space="0" w:color="auto"/>
                    <w:right w:val="none" w:sz="0" w:space="0" w:color="auto"/>
                  </w:divBdr>
                </w:div>
                <w:div w:id="1859083704">
                  <w:marLeft w:val="0"/>
                  <w:marRight w:val="0"/>
                  <w:marTop w:val="0"/>
                  <w:marBottom w:val="0"/>
                  <w:divBdr>
                    <w:top w:val="none" w:sz="0" w:space="0" w:color="auto"/>
                    <w:left w:val="none" w:sz="0" w:space="0" w:color="auto"/>
                    <w:bottom w:val="none" w:sz="0" w:space="0" w:color="auto"/>
                    <w:right w:val="none" w:sz="0" w:space="0" w:color="auto"/>
                  </w:divBdr>
                </w:div>
                <w:div w:id="2772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83203">
          <w:marLeft w:val="0"/>
          <w:marRight w:val="0"/>
          <w:marTop w:val="0"/>
          <w:marBottom w:val="0"/>
          <w:divBdr>
            <w:top w:val="none" w:sz="0" w:space="0" w:color="auto"/>
            <w:left w:val="none" w:sz="0" w:space="0" w:color="auto"/>
            <w:bottom w:val="none" w:sz="0" w:space="0" w:color="auto"/>
            <w:right w:val="none" w:sz="0" w:space="0" w:color="auto"/>
          </w:divBdr>
          <w:divsChild>
            <w:div w:id="311905813">
              <w:marLeft w:val="0"/>
              <w:marRight w:val="0"/>
              <w:marTop w:val="0"/>
              <w:marBottom w:val="0"/>
              <w:divBdr>
                <w:top w:val="none" w:sz="0" w:space="0" w:color="auto"/>
                <w:left w:val="none" w:sz="0" w:space="0" w:color="auto"/>
                <w:bottom w:val="none" w:sz="0" w:space="0" w:color="auto"/>
                <w:right w:val="none" w:sz="0" w:space="0" w:color="auto"/>
              </w:divBdr>
              <w:divsChild>
                <w:div w:id="1263420191">
                  <w:marLeft w:val="0"/>
                  <w:marRight w:val="0"/>
                  <w:marTop w:val="0"/>
                  <w:marBottom w:val="0"/>
                  <w:divBdr>
                    <w:top w:val="none" w:sz="0" w:space="0" w:color="auto"/>
                    <w:left w:val="none" w:sz="0" w:space="0" w:color="auto"/>
                    <w:bottom w:val="none" w:sz="0" w:space="0" w:color="auto"/>
                    <w:right w:val="none" w:sz="0" w:space="0" w:color="auto"/>
                  </w:divBdr>
                </w:div>
                <w:div w:id="258492855">
                  <w:marLeft w:val="0"/>
                  <w:marRight w:val="0"/>
                  <w:marTop w:val="0"/>
                  <w:marBottom w:val="0"/>
                  <w:divBdr>
                    <w:top w:val="none" w:sz="0" w:space="0" w:color="auto"/>
                    <w:left w:val="none" w:sz="0" w:space="0" w:color="auto"/>
                    <w:bottom w:val="none" w:sz="0" w:space="0" w:color="auto"/>
                    <w:right w:val="none" w:sz="0" w:space="0" w:color="auto"/>
                  </w:divBdr>
                </w:div>
                <w:div w:id="9636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6963">
          <w:marLeft w:val="0"/>
          <w:marRight w:val="0"/>
          <w:marTop w:val="0"/>
          <w:marBottom w:val="0"/>
          <w:divBdr>
            <w:top w:val="none" w:sz="0" w:space="0" w:color="auto"/>
            <w:left w:val="none" w:sz="0" w:space="0" w:color="auto"/>
            <w:bottom w:val="none" w:sz="0" w:space="0" w:color="auto"/>
            <w:right w:val="none" w:sz="0" w:space="0" w:color="auto"/>
          </w:divBdr>
          <w:divsChild>
            <w:div w:id="202406356">
              <w:marLeft w:val="0"/>
              <w:marRight w:val="0"/>
              <w:marTop w:val="0"/>
              <w:marBottom w:val="0"/>
              <w:divBdr>
                <w:top w:val="none" w:sz="0" w:space="0" w:color="auto"/>
                <w:left w:val="none" w:sz="0" w:space="0" w:color="auto"/>
                <w:bottom w:val="none" w:sz="0" w:space="0" w:color="auto"/>
                <w:right w:val="none" w:sz="0" w:space="0" w:color="auto"/>
              </w:divBdr>
              <w:divsChild>
                <w:div w:id="181667348">
                  <w:marLeft w:val="0"/>
                  <w:marRight w:val="0"/>
                  <w:marTop w:val="0"/>
                  <w:marBottom w:val="0"/>
                  <w:divBdr>
                    <w:top w:val="none" w:sz="0" w:space="0" w:color="auto"/>
                    <w:left w:val="none" w:sz="0" w:space="0" w:color="auto"/>
                    <w:bottom w:val="none" w:sz="0" w:space="0" w:color="auto"/>
                    <w:right w:val="none" w:sz="0" w:space="0" w:color="auto"/>
                  </w:divBdr>
                </w:div>
                <w:div w:id="856429496">
                  <w:marLeft w:val="0"/>
                  <w:marRight w:val="0"/>
                  <w:marTop w:val="0"/>
                  <w:marBottom w:val="0"/>
                  <w:divBdr>
                    <w:top w:val="none" w:sz="0" w:space="0" w:color="auto"/>
                    <w:left w:val="none" w:sz="0" w:space="0" w:color="auto"/>
                    <w:bottom w:val="none" w:sz="0" w:space="0" w:color="auto"/>
                    <w:right w:val="none" w:sz="0" w:space="0" w:color="auto"/>
                  </w:divBdr>
                </w:div>
                <w:div w:id="9563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1953">
          <w:marLeft w:val="0"/>
          <w:marRight w:val="0"/>
          <w:marTop w:val="0"/>
          <w:marBottom w:val="0"/>
          <w:divBdr>
            <w:top w:val="none" w:sz="0" w:space="0" w:color="auto"/>
            <w:left w:val="none" w:sz="0" w:space="0" w:color="auto"/>
            <w:bottom w:val="none" w:sz="0" w:space="0" w:color="auto"/>
            <w:right w:val="none" w:sz="0" w:space="0" w:color="auto"/>
          </w:divBdr>
          <w:divsChild>
            <w:div w:id="911934265">
              <w:marLeft w:val="0"/>
              <w:marRight w:val="0"/>
              <w:marTop w:val="0"/>
              <w:marBottom w:val="0"/>
              <w:divBdr>
                <w:top w:val="none" w:sz="0" w:space="0" w:color="auto"/>
                <w:left w:val="none" w:sz="0" w:space="0" w:color="auto"/>
                <w:bottom w:val="none" w:sz="0" w:space="0" w:color="auto"/>
                <w:right w:val="none" w:sz="0" w:space="0" w:color="auto"/>
              </w:divBdr>
              <w:divsChild>
                <w:div w:id="1937248552">
                  <w:marLeft w:val="0"/>
                  <w:marRight w:val="0"/>
                  <w:marTop w:val="0"/>
                  <w:marBottom w:val="0"/>
                  <w:divBdr>
                    <w:top w:val="none" w:sz="0" w:space="0" w:color="auto"/>
                    <w:left w:val="none" w:sz="0" w:space="0" w:color="auto"/>
                    <w:bottom w:val="none" w:sz="0" w:space="0" w:color="auto"/>
                    <w:right w:val="none" w:sz="0" w:space="0" w:color="auto"/>
                  </w:divBdr>
                </w:div>
                <w:div w:id="959535203">
                  <w:marLeft w:val="0"/>
                  <w:marRight w:val="0"/>
                  <w:marTop w:val="0"/>
                  <w:marBottom w:val="0"/>
                  <w:divBdr>
                    <w:top w:val="none" w:sz="0" w:space="0" w:color="auto"/>
                    <w:left w:val="none" w:sz="0" w:space="0" w:color="auto"/>
                    <w:bottom w:val="none" w:sz="0" w:space="0" w:color="auto"/>
                    <w:right w:val="none" w:sz="0" w:space="0" w:color="auto"/>
                  </w:divBdr>
                </w:div>
                <w:div w:id="201356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09196">
          <w:marLeft w:val="0"/>
          <w:marRight w:val="0"/>
          <w:marTop w:val="0"/>
          <w:marBottom w:val="0"/>
          <w:divBdr>
            <w:top w:val="none" w:sz="0" w:space="0" w:color="auto"/>
            <w:left w:val="none" w:sz="0" w:space="0" w:color="auto"/>
            <w:bottom w:val="none" w:sz="0" w:space="0" w:color="auto"/>
            <w:right w:val="none" w:sz="0" w:space="0" w:color="auto"/>
          </w:divBdr>
          <w:divsChild>
            <w:div w:id="710544374">
              <w:marLeft w:val="0"/>
              <w:marRight w:val="0"/>
              <w:marTop w:val="0"/>
              <w:marBottom w:val="0"/>
              <w:divBdr>
                <w:top w:val="none" w:sz="0" w:space="0" w:color="auto"/>
                <w:left w:val="none" w:sz="0" w:space="0" w:color="auto"/>
                <w:bottom w:val="none" w:sz="0" w:space="0" w:color="auto"/>
                <w:right w:val="none" w:sz="0" w:space="0" w:color="auto"/>
              </w:divBdr>
              <w:divsChild>
                <w:div w:id="777603380">
                  <w:marLeft w:val="0"/>
                  <w:marRight w:val="0"/>
                  <w:marTop w:val="0"/>
                  <w:marBottom w:val="0"/>
                  <w:divBdr>
                    <w:top w:val="none" w:sz="0" w:space="0" w:color="auto"/>
                    <w:left w:val="none" w:sz="0" w:space="0" w:color="auto"/>
                    <w:bottom w:val="none" w:sz="0" w:space="0" w:color="auto"/>
                    <w:right w:val="none" w:sz="0" w:space="0" w:color="auto"/>
                  </w:divBdr>
                </w:div>
                <w:div w:id="1772972881">
                  <w:marLeft w:val="0"/>
                  <w:marRight w:val="0"/>
                  <w:marTop w:val="0"/>
                  <w:marBottom w:val="0"/>
                  <w:divBdr>
                    <w:top w:val="none" w:sz="0" w:space="0" w:color="auto"/>
                    <w:left w:val="none" w:sz="0" w:space="0" w:color="auto"/>
                    <w:bottom w:val="none" w:sz="0" w:space="0" w:color="auto"/>
                    <w:right w:val="none" w:sz="0" w:space="0" w:color="auto"/>
                  </w:divBdr>
                </w:div>
                <w:div w:id="9946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5968">
      <w:bodyDiv w:val="1"/>
      <w:marLeft w:val="0"/>
      <w:marRight w:val="0"/>
      <w:marTop w:val="0"/>
      <w:marBottom w:val="0"/>
      <w:divBdr>
        <w:top w:val="none" w:sz="0" w:space="0" w:color="auto"/>
        <w:left w:val="none" w:sz="0" w:space="0" w:color="auto"/>
        <w:bottom w:val="none" w:sz="0" w:space="0" w:color="auto"/>
        <w:right w:val="none" w:sz="0" w:space="0" w:color="auto"/>
      </w:divBdr>
    </w:div>
    <w:div w:id="600139552">
      <w:bodyDiv w:val="1"/>
      <w:marLeft w:val="0"/>
      <w:marRight w:val="0"/>
      <w:marTop w:val="0"/>
      <w:marBottom w:val="0"/>
      <w:divBdr>
        <w:top w:val="none" w:sz="0" w:space="0" w:color="auto"/>
        <w:left w:val="none" w:sz="0" w:space="0" w:color="auto"/>
        <w:bottom w:val="none" w:sz="0" w:space="0" w:color="auto"/>
        <w:right w:val="none" w:sz="0" w:space="0" w:color="auto"/>
      </w:divBdr>
      <w:divsChild>
        <w:div w:id="463012010">
          <w:marLeft w:val="0"/>
          <w:marRight w:val="0"/>
          <w:marTop w:val="0"/>
          <w:marBottom w:val="0"/>
          <w:divBdr>
            <w:top w:val="none" w:sz="0" w:space="0" w:color="auto"/>
            <w:left w:val="none" w:sz="0" w:space="0" w:color="auto"/>
            <w:bottom w:val="none" w:sz="0" w:space="0" w:color="auto"/>
            <w:right w:val="none" w:sz="0" w:space="0" w:color="auto"/>
          </w:divBdr>
          <w:divsChild>
            <w:div w:id="1524199487">
              <w:marLeft w:val="0"/>
              <w:marRight w:val="0"/>
              <w:marTop w:val="0"/>
              <w:marBottom w:val="0"/>
              <w:divBdr>
                <w:top w:val="none" w:sz="0" w:space="0" w:color="auto"/>
                <w:left w:val="none" w:sz="0" w:space="0" w:color="auto"/>
                <w:bottom w:val="none" w:sz="0" w:space="0" w:color="auto"/>
                <w:right w:val="none" w:sz="0" w:space="0" w:color="auto"/>
              </w:divBdr>
              <w:divsChild>
                <w:div w:id="452287093">
                  <w:marLeft w:val="0"/>
                  <w:marRight w:val="0"/>
                  <w:marTop w:val="0"/>
                  <w:marBottom w:val="0"/>
                  <w:divBdr>
                    <w:top w:val="none" w:sz="0" w:space="0" w:color="auto"/>
                    <w:left w:val="none" w:sz="0" w:space="0" w:color="auto"/>
                    <w:bottom w:val="none" w:sz="0" w:space="0" w:color="auto"/>
                    <w:right w:val="none" w:sz="0" w:space="0" w:color="auto"/>
                  </w:divBdr>
                </w:div>
              </w:divsChild>
            </w:div>
            <w:div w:id="1546332555">
              <w:marLeft w:val="0"/>
              <w:marRight w:val="0"/>
              <w:marTop w:val="0"/>
              <w:marBottom w:val="0"/>
              <w:divBdr>
                <w:top w:val="none" w:sz="0" w:space="0" w:color="auto"/>
                <w:left w:val="none" w:sz="0" w:space="0" w:color="auto"/>
                <w:bottom w:val="none" w:sz="0" w:space="0" w:color="auto"/>
                <w:right w:val="none" w:sz="0" w:space="0" w:color="auto"/>
              </w:divBdr>
              <w:divsChild>
                <w:div w:id="1100876218">
                  <w:marLeft w:val="0"/>
                  <w:marRight w:val="0"/>
                  <w:marTop w:val="0"/>
                  <w:marBottom w:val="0"/>
                  <w:divBdr>
                    <w:top w:val="none" w:sz="0" w:space="0" w:color="auto"/>
                    <w:left w:val="none" w:sz="0" w:space="0" w:color="auto"/>
                    <w:bottom w:val="none" w:sz="0" w:space="0" w:color="auto"/>
                    <w:right w:val="none" w:sz="0" w:space="0" w:color="auto"/>
                  </w:divBdr>
                </w:div>
                <w:div w:id="911936146">
                  <w:marLeft w:val="0"/>
                  <w:marRight w:val="0"/>
                  <w:marTop w:val="0"/>
                  <w:marBottom w:val="0"/>
                  <w:divBdr>
                    <w:top w:val="none" w:sz="0" w:space="0" w:color="auto"/>
                    <w:left w:val="none" w:sz="0" w:space="0" w:color="auto"/>
                    <w:bottom w:val="none" w:sz="0" w:space="0" w:color="auto"/>
                    <w:right w:val="none" w:sz="0" w:space="0" w:color="auto"/>
                  </w:divBdr>
                </w:div>
                <w:div w:id="317224914">
                  <w:marLeft w:val="0"/>
                  <w:marRight w:val="0"/>
                  <w:marTop w:val="0"/>
                  <w:marBottom w:val="0"/>
                  <w:divBdr>
                    <w:top w:val="none" w:sz="0" w:space="0" w:color="auto"/>
                    <w:left w:val="none" w:sz="0" w:space="0" w:color="auto"/>
                    <w:bottom w:val="none" w:sz="0" w:space="0" w:color="auto"/>
                    <w:right w:val="none" w:sz="0" w:space="0" w:color="auto"/>
                  </w:divBdr>
                </w:div>
              </w:divsChild>
            </w:div>
            <w:div w:id="1707756773">
              <w:marLeft w:val="0"/>
              <w:marRight w:val="0"/>
              <w:marTop w:val="0"/>
              <w:marBottom w:val="0"/>
              <w:divBdr>
                <w:top w:val="none" w:sz="0" w:space="0" w:color="auto"/>
                <w:left w:val="none" w:sz="0" w:space="0" w:color="auto"/>
                <w:bottom w:val="none" w:sz="0" w:space="0" w:color="auto"/>
                <w:right w:val="none" w:sz="0" w:space="0" w:color="auto"/>
              </w:divBdr>
              <w:divsChild>
                <w:div w:id="660351558">
                  <w:marLeft w:val="0"/>
                  <w:marRight w:val="0"/>
                  <w:marTop w:val="0"/>
                  <w:marBottom w:val="0"/>
                  <w:divBdr>
                    <w:top w:val="none" w:sz="0" w:space="0" w:color="auto"/>
                    <w:left w:val="none" w:sz="0" w:space="0" w:color="auto"/>
                    <w:bottom w:val="none" w:sz="0" w:space="0" w:color="auto"/>
                    <w:right w:val="none" w:sz="0" w:space="0" w:color="auto"/>
                  </w:divBdr>
                  <w:divsChild>
                    <w:div w:id="1428888083">
                      <w:marLeft w:val="0"/>
                      <w:marRight w:val="0"/>
                      <w:marTop w:val="0"/>
                      <w:marBottom w:val="0"/>
                      <w:divBdr>
                        <w:top w:val="none" w:sz="0" w:space="0" w:color="auto"/>
                        <w:left w:val="none" w:sz="0" w:space="0" w:color="auto"/>
                        <w:bottom w:val="none" w:sz="0" w:space="0" w:color="auto"/>
                        <w:right w:val="none" w:sz="0" w:space="0" w:color="auto"/>
                      </w:divBdr>
                    </w:div>
                    <w:div w:id="1264454121">
                      <w:marLeft w:val="0"/>
                      <w:marRight w:val="0"/>
                      <w:marTop w:val="0"/>
                      <w:marBottom w:val="0"/>
                      <w:divBdr>
                        <w:top w:val="none" w:sz="0" w:space="0" w:color="auto"/>
                        <w:left w:val="none" w:sz="0" w:space="0" w:color="auto"/>
                        <w:bottom w:val="none" w:sz="0" w:space="0" w:color="auto"/>
                        <w:right w:val="none" w:sz="0" w:space="0" w:color="auto"/>
                      </w:divBdr>
                    </w:div>
                    <w:div w:id="90256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97739">
              <w:marLeft w:val="0"/>
              <w:marRight w:val="0"/>
              <w:marTop w:val="0"/>
              <w:marBottom w:val="0"/>
              <w:divBdr>
                <w:top w:val="none" w:sz="0" w:space="0" w:color="auto"/>
                <w:left w:val="none" w:sz="0" w:space="0" w:color="auto"/>
                <w:bottom w:val="none" w:sz="0" w:space="0" w:color="auto"/>
                <w:right w:val="none" w:sz="0" w:space="0" w:color="auto"/>
              </w:divBdr>
              <w:divsChild>
                <w:div w:id="206531556">
                  <w:marLeft w:val="0"/>
                  <w:marRight w:val="0"/>
                  <w:marTop w:val="0"/>
                  <w:marBottom w:val="0"/>
                  <w:divBdr>
                    <w:top w:val="none" w:sz="0" w:space="0" w:color="auto"/>
                    <w:left w:val="none" w:sz="0" w:space="0" w:color="auto"/>
                    <w:bottom w:val="none" w:sz="0" w:space="0" w:color="auto"/>
                    <w:right w:val="none" w:sz="0" w:space="0" w:color="auto"/>
                  </w:divBdr>
                  <w:divsChild>
                    <w:div w:id="335377645">
                      <w:marLeft w:val="0"/>
                      <w:marRight w:val="0"/>
                      <w:marTop w:val="0"/>
                      <w:marBottom w:val="0"/>
                      <w:divBdr>
                        <w:top w:val="none" w:sz="0" w:space="0" w:color="auto"/>
                        <w:left w:val="none" w:sz="0" w:space="0" w:color="auto"/>
                        <w:bottom w:val="none" w:sz="0" w:space="0" w:color="auto"/>
                        <w:right w:val="none" w:sz="0" w:space="0" w:color="auto"/>
                      </w:divBdr>
                    </w:div>
                    <w:div w:id="1137189215">
                      <w:marLeft w:val="0"/>
                      <w:marRight w:val="0"/>
                      <w:marTop w:val="0"/>
                      <w:marBottom w:val="0"/>
                      <w:divBdr>
                        <w:top w:val="none" w:sz="0" w:space="0" w:color="auto"/>
                        <w:left w:val="none" w:sz="0" w:space="0" w:color="auto"/>
                        <w:bottom w:val="none" w:sz="0" w:space="0" w:color="auto"/>
                        <w:right w:val="none" w:sz="0" w:space="0" w:color="auto"/>
                      </w:divBdr>
                    </w:div>
                    <w:div w:id="152667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9325">
              <w:marLeft w:val="0"/>
              <w:marRight w:val="0"/>
              <w:marTop w:val="0"/>
              <w:marBottom w:val="0"/>
              <w:divBdr>
                <w:top w:val="none" w:sz="0" w:space="0" w:color="auto"/>
                <w:left w:val="none" w:sz="0" w:space="0" w:color="auto"/>
                <w:bottom w:val="none" w:sz="0" w:space="0" w:color="auto"/>
                <w:right w:val="none" w:sz="0" w:space="0" w:color="auto"/>
              </w:divBdr>
              <w:divsChild>
                <w:div w:id="1390881881">
                  <w:marLeft w:val="0"/>
                  <w:marRight w:val="0"/>
                  <w:marTop w:val="0"/>
                  <w:marBottom w:val="0"/>
                  <w:divBdr>
                    <w:top w:val="none" w:sz="0" w:space="0" w:color="auto"/>
                    <w:left w:val="none" w:sz="0" w:space="0" w:color="auto"/>
                    <w:bottom w:val="none" w:sz="0" w:space="0" w:color="auto"/>
                    <w:right w:val="none" w:sz="0" w:space="0" w:color="auto"/>
                  </w:divBdr>
                  <w:divsChild>
                    <w:div w:id="1845432487">
                      <w:marLeft w:val="0"/>
                      <w:marRight w:val="0"/>
                      <w:marTop w:val="0"/>
                      <w:marBottom w:val="0"/>
                      <w:divBdr>
                        <w:top w:val="none" w:sz="0" w:space="0" w:color="auto"/>
                        <w:left w:val="none" w:sz="0" w:space="0" w:color="auto"/>
                        <w:bottom w:val="none" w:sz="0" w:space="0" w:color="auto"/>
                        <w:right w:val="none" w:sz="0" w:space="0" w:color="auto"/>
                      </w:divBdr>
                    </w:div>
                    <w:div w:id="1890871623">
                      <w:marLeft w:val="0"/>
                      <w:marRight w:val="0"/>
                      <w:marTop w:val="0"/>
                      <w:marBottom w:val="0"/>
                      <w:divBdr>
                        <w:top w:val="none" w:sz="0" w:space="0" w:color="auto"/>
                        <w:left w:val="none" w:sz="0" w:space="0" w:color="auto"/>
                        <w:bottom w:val="none" w:sz="0" w:space="0" w:color="auto"/>
                        <w:right w:val="none" w:sz="0" w:space="0" w:color="auto"/>
                      </w:divBdr>
                    </w:div>
                    <w:div w:id="19738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07174">
              <w:marLeft w:val="0"/>
              <w:marRight w:val="0"/>
              <w:marTop w:val="0"/>
              <w:marBottom w:val="0"/>
              <w:divBdr>
                <w:top w:val="none" w:sz="0" w:space="0" w:color="auto"/>
                <w:left w:val="none" w:sz="0" w:space="0" w:color="auto"/>
                <w:bottom w:val="none" w:sz="0" w:space="0" w:color="auto"/>
                <w:right w:val="none" w:sz="0" w:space="0" w:color="auto"/>
              </w:divBdr>
              <w:divsChild>
                <w:div w:id="379015359">
                  <w:marLeft w:val="0"/>
                  <w:marRight w:val="0"/>
                  <w:marTop w:val="0"/>
                  <w:marBottom w:val="0"/>
                  <w:divBdr>
                    <w:top w:val="none" w:sz="0" w:space="0" w:color="auto"/>
                    <w:left w:val="none" w:sz="0" w:space="0" w:color="auto"/>
                    <w:bottom w:val="none" w:sz="0" w:space="0" w:color="auto"/>
                    <w:right w:val="none" w:sz="0" w:space="0" w:color="auto"/>
                  </w:divBdr>
                  <w:divsChild>
                    <w:div w:id="1114058088">
                      <w:marLeft w:val="0"/>
                      <w:marRight w:val="0"/>
                      <w:marTop w:val="0"/>
                      <w:marBottom w:val="0"/>
                      <w:divBdr>
                        <w:top w:val="none" w:sz="0" w:space="0" w:color="auto"/>
                        <w:left w:val="none" w:sz="0" w:space="0" w:color="auto"/>
                        <w:bottom w:val="none" w:sz="0" w:space="0" w:color="auto"/>
                        <w:right w:val="none" w:sz="0" w:space="0" w:color="auto"/>
                      </w:divBdr>
                    </w:div>
                    <w:div w:id="2049790513">
                      <w:marLeft w:val="0"/>
                      <w:marRight w:val="0"/>
                      <w:marTop w:val="0"/>
                      <w:marBottom w:val="0"/>
                      <w:divBdr>
                        <w:top w:val="none" w:sz="0" w:space="0" w:color="auto"/>
                        <w:left w:val="none" w:sz="0" w:space="0" w:color="auto"/>
                        <w:bottom w:val="none" w:sz="0" w:space="0" w:color="auto"/>
                        <w:right w:val="none" w:sz="0" w:space="0" w:color="auto"/>
                      </w:divBdr>
                    </w:div>
                    <w:div w:id="96091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2905">
              <w:marLeft w:val="0"/>
              <w:marRight w:val="0"/>
              <w:marTop w:val="0"/>
              <w:marBottom w:val="0"/>
              <w:divBdr>
                <w:top w:val="none" w:sz="0" w:space="0" w:color="auto"/>
                <w:left w:val="none" w:sz="0" w:space="0" w:color="auto"/>
                <w:bottom w:val="none" w:sz="0" w:space="0" w:color="auto"/>
                <w:right w:val="none" w:sz="0" w:space="0" w:color="auto"/>
              </w:divBdr>
              <w:divsChild>
                <w:div w:id="2132086674">
                  <w:marLeft w:val="0"/>
                  <w:marRight w:val="0"/>
                  <w:marTop w:val="0"/>
                  <w:marBottom w:val="0"/>
                  <w:divBdr>
                    <w:top w:val="none" w:sz="0" w:space="0" w:color="auto"/>
                    <w:left w:val="none" w:sz="0" w:space="0" w:color="auto"/>
                    <w:bottom w:val="none" w:sz="0" w:space="0" w:color="auto"/>
                    <w:right w:val="none" w:sz="0" w:space="0" w:color="auto"/>
                  </w:divBdr>
                  <w:divsChild>
                    <w:div w:id="962078298">
                      <w:marLeft w:val="0"/>
                      <w:marRight w:val="0"/>
                      <w:marTop w:val="0"/>
                      <w:marBottom w:val="0"/>
                      <w:divBdr>
                        <w:top w:val="none" w:sz="0" w:space="0" w:color="auto"/>
                        <w:left w:val="none" w:sz="0" w:space="0" w:color="auto"/>
                        <w:bottom w:val="none" w:sz="0" w:space="0" w:color="auto"/>
                        <w:right w:val="none" w:sz="0" w:space="0" w:color="auto"/>
                      </w:divBdr>
                    </w:div>
                    <w:div w:id="1601720675">
                      <w:marLeft w:val="0"/>
                      <w:marRight w:val="0"/>
                      <w:marTop w:val="0"/>
                      <w:marBottom w:val="0"/>
                      <w:divBdr>
                        <w:top w:val="none" w:sz="0" w:space="0" w:color="auto"/>
                        <w:left w:val="none" w:sz="0" w:space="0" w:color="auto"/>
                        <w:bottom w:val="none" w:sz="0" w:space="0" w:color="auto"/>
                        <w:right w:val="none" w:sz="0" w:space="0" w:color="auto"/>
                      </w:divBdr>
                    </w:div>
                    <w:div w:id="167668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30289">
              <w:marLeft w:val="0"/>
              <w:marRight w:val="0"/>
              <w:marTop w:val="0"/>
              <w:marBottom w:val="0"/>
              <w:divBdr>
                <w:top w:val="none" w:sz="0" w:space="0" w:color="auto"/>
                <w:left w:val="none" w:sz="0" w:space="0" w:color="auto"/>
                <w:bottom w:val="none" w:sz="0" w:space="0" w:color="auto"/>
                <w:right w:val="none" w:sz="0" w:space="0" w:color="auto"/>
              </w:divBdr>
              <w:divsChild>
                <w:div w:id="1412434616">
                  <w:marLeft w:val="0"/>
                  <w:marRight w:val="0"/>
                  <w:marTop w:val="0"/>
                  <w:marBottom w:val="0"/>
                  <w:divBdr>
                    <w:top w:val="none" w:sz="0" w:space="0" w:color="auto"/>
                    <w:left w:val="none" w:sz="0" w:space="0" w:color="auto"/>
                    <w:bottom w:val="none" w:sz="0" w:space="0" w:color="auto"/>
                    <w:right w:val="none" w:sz="0" w:space="0" w:color="auto"/>
                  </w:divBdr>
                  <w:divsChild>
                    <w:div w:id="404691541">
                      <w:marLeft w:val="0"/>
                      <w:marRight w:val="0"/>
                      <w:marTop w:val="0"/>
                      <w:marBottom w:val="0"/>
                      <w:divBdr>
                        <w:top w:val="none" w:sz="0" w:space="0" w:color="auto"/>
                        <w:left w:val="none" w:sz="0" w:space="0" w:color="auto"/>
                        <w:bottom w:val="none" w:sz="0" w:space="0" w:color="auto"/>
                        <w:right w:val="none" w:sz="0" w:space="0" w:color="auto"/>
                      </w:divBdr>
                    </w:div>
                    <w:div w:id="985820826">
                      <w:marLeft w:val="0"/>
                      <w:marRight w:val="0"/>
                      <w:marTop w:val="0"/>
                      <w:marBottom w:val="0"/>
                      <w:divBdr>
                        <w:top w:val="none" w:sz="0" w:space="0" w:color="auto"/>
                        <w:left w:val="none" w:sz="0" w:space="0" w:color="auto"/>
                        <w:bottom w:val="none" w:sz="0" w:space="0" w:color="auto"/>
                        <w:right w:val="none" w:sz="0" w:space="0" w:color="auto"/>
                      </w:divBdr>
                    </w:div>
                    <w:div w:id="62759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653426">
          <w:marLeft w:val="0"/>
          <w:marRight w:val="0"/>
          <w:marTop w:val="0"/>
          <w:marBottom w:val="0"/>
          <w:divBdr>
            <w:top w:val="none" w:sz="0" w:space="0" w:color="auto"/>
            <w:left w:val="none" w:sz="0" w:space="0" w:color="auto"/>
            <w:bottom w:val="none" w:sz="0" w:space="0" w:color="auto"/>
            <w:right w:val="none" w:sz="0" w:space="0" w:color="auto"/>
          </w:divBdr>
          <w:divsChild>
            <w:div w:id="264655142">
              <w:marLeft w:val="0"/>
              <w:marRight w:val="0"/>
              <w:marTop w:val="0"/>
              <w:marBottom w:val="0"/>
              <w:divBdr>
                <w:top w:val="none" w:sz="0" w:space="0" w:color="auto"/>
                <w:left w:val="none" w:sz="0" w:space="0" w:color="auto"/>
                <w:bottom w:val="none" w:sz="0" w:space="0" w:color="auto"/>
                <w:right w:val="none" w:sz="0" w:space="0" w:color="auto"/>
              </w:divBdr>
              <w:divsChild>
                <w:div w:id="2137530223">
                  <w:marLeft w:val="0"/>
                  <w:marRight w:val="0"/>
                  <w:marTop w:val="0"/>
                  <w:marBottom w:val="0"/>
                  <w:divBdr>
                    <w:top w:val="none" w:sz="0" w:space="0" w:color="auto"/>
                    <w:left w:val="none" w:sz="0" w:space="0" w:color="auto"/>
                    <w:bottom w:val="none" w:sz="0" w:space="0" w:color="auto"/>
                    <w:right w:val="none" w:sz="0" w:space="0" w:color="auto"/>
                  </w:divBdr>
                </w:div>
                <w:div w:id="2034569204">
                  <w:marLeft w:val="0"/>
                  <w:marRight w:val="0"/>
                  <w:marTop w:val="0"/>
                  <w:marBottom w:val="0"/>
                  <w:divBdr>
                    <w:top w:val="none" w:sz="0" w:space="0" w:color="auto"/>
                    <w:left w:val="none" w:sz="0" w:space="0" w:color="auto"/>
                    <w:bottom w:val="none" w:sz="0" w:space="0" w:color="auto"/>
                    <w:right w:val="none" w:sz="0" w:space="0" w:color="auto"/>
                  </w:divBdr>
                </w:div>
              </w:divsChild>
            </w:div>
            <w:div w:id="1156385941">
              <w:marLeft w:val="0"/>
              <w:marRight w:val="0"/>
              <w:marTop w:val="0"/>
              <w:marBottom w:val="0"/>
              <w:divBdr>
                <w:top w:val="none" w:sz="0" w:space="0" w:color="auto"/>
                <w:left w:val="none" w:sz="0" w:space="0" w:color="auto"/>
                <w:bottom w:val="none" w:sz="0" w:space="0" w:color="auto"/>
                <w:right w:val="none" w:sz="0" w:space="0" w:color="auto"/>
              </w:divBdr>
              <w:divsChild>
                <w:div w:id="1064988882">
                  <w:marLeft w:val="0"/>
                  <w:marRight w:val="0"/>
                  <w:marTop w:val="0"/>
                  <w:marBottom w:val="0"/>
                  <w:divBdr>
                    <w:top w:val="none" w:sz="0" w:space="0" w:color="auto"/>
                    <w:left w:val="none" w:sz="0" w:space="0" w:color="auto"/>
                    <w:bottom w:val="none" w:sz="0" w:space="0" w:color="auto"/>
                    <w:right w:val="none" w:sz="0" w:space="0" w:color="auto"/>
                  </w:divBdr>
                </w:div>
                <w:div w:id="1609657817">
                  <w:marLeft w:val="0"/>
                  <w:marRight w:val="0"/>
                  <w:marTop w:val="0"/>
                  <w:marBottom w:val="0"/>
                  <w:divBdr>
                    <w:top w:val="none" w:sz="0" w:space="0" w:color="auto"/>
                    <w:left w:val="none" w:sz="0" w:space="0" w:color="auto"/>
                    <w:bottom w:val="none" w:sz="0" w:space="0" w:color="auto"/>
                    <w:right w:val="none" w:sz="0" w:space="0" w:color="auto"/>
                  </w:divBdr>
                </w:div>
                <w:div w:id="1028216963">
                  <w:marLeft w:val="0"/>
                  <w:marRight w:val="0"/>
                  <w:marTop w:val="0"/>
                  <w:marBottom w:val="0"/>
                  <w:divBdr>
                    <w:top w:val="none" w:sz="0" w:space="0" w:color="auto"/>
                    <w:left w:val="none" w:sz="0" w:space="0" w:color="auto"/>
                    <w:bottom w:val="none" w:sz="0" w:space="0" w:color="auto"/>
                    <w:right w:val="none" w:sz="0" w:space="0" w:color="auto"/>
                  </w:divBdr>
                </w:div>
              </w:divsChild>
            </w:div>
            <w:div w:id="1178694504">
              <w:marLeft w:val="0"/>
              <w:marRight w:val="0"/>
              <w:marTop w:val="0"/>
              <w:marBottom w:val="0"/>
              <w:divBdr>
                <w:top w:val="none" w:sz="0" w:space="0" w:color="auto"/>
                <w:left w:val="none" w:sz="0" w:space="0" w:color="auto"/>
                <w:bottom w:val="none" w:sz="0" w:space="0" w:color="auto"/>
                <w:right w:val="none" w:sz="0" w:space="0" w:color="auto"/>
              </w:divBdr>
              <w:divsChild>
                <w:div w:id="1239831059">
                  <w:marLeft w:val="0"/>
                  <w:marRight w:val="0"/>
                  <w:marTop w:val="0"/>
                  <w:marBottom w:val="0"/>
                  <w:divBdr>
                    <w:top w:val="none" w:sz="0" w:space="0" w:color="auto"/>
                    <w:left w:val="none" w:sz="0" w:space="0" w:color="auto"/>
                    <w:bottom w:val="none" w:sz="0" w:space="0" w:color="auto"/>
                    <w:right w:val="none" w:sz="0" w:space="0" w:color="auto"/>
                  </w:divBdr>
                  <w:divsChild>
                    <w:div w:id="926301955">
                      <w:marLeft w:val="0"/>
                      <w:marRight w:val="0"/>
                      <w:marTop w:val="0"/>
                      <w:marBottom w:val="0"/>
                      <w:divBdr>
                        <w:top w:val="none" w:sz="0" w:space="0" w:color="auto"/>
                        <w:left w:val="none" w:sz="0" w:space="0" w:color="auto"/>
                        <w:bottom w:val="none" w:sz="0" w:space="0" w:color="auto"/>
                        <w:right w:val="none" w:sz="0" w:space="0" w:color="auto"/>
                      </w:divBdr>
                    </w:div>
                    <w:div w:id="1895310138">
                      <w:marLeft w:val="0"/>
                      <w:marRight w:val="0"/>
                      <w:marTop w:val="0"/>
                      <w:marBottom w:val="0"/>
                      <w:divBdr>
                        <w:top w:val="none" w:sz="0" w:space="0" w:color="auto"/>
                        <w:left w:val="none" w:sz="0" w:space="0" w:color="auto"/>
                        <w:bottom w:val="none" w:sz="0" w:space="0" w:color="auto"/>
                        <w:right w:val="none" w:sz="0" w:space="0" w:color="auto"/>
                      </w:divBdr>
                    </w:div>
                    <w:div w:id="1221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2114">
              <w:marLeft w:val="0"/>
              <w:marRight w:val="0"/>
              <w:marTop w:val="0"/>
              <w:marBottom w:val="0"/>
              <w:divBdr>
                <w:top w:val="none" w:sz="0" w:space="0" w:color="auto"/>
                <w:left w:val="none" w:sz="0" w:space="0" w:color="auto"/>
                <w:bottom w:val="none" w:sz="0" w:space="0" w:color="auto"/>
                <w:right w:val="none" w:sz="0" w:space="0" w:color="auto"/>
              </w:divBdr>
              <w:divsChild>
                <w:div w:id="998580028">
                  <w:marLeft w:val="0"/>
                  <w:marRight w:val="0"/>
                  <w:marTop w:val="0"/>
                  <w:marBottom w:val="0"/>
                  <w:divBdr>
                    <w:top w:val="none" w:sz="0" w:space="0" w:color="auto"/>
                    <w:left w:val="none" w:sz="0" w:space="0" w:color="auto"/>
                    <w:bottom w:val="none" w:sz="0" w:space="0" w:color="auto"/>
                    <w:right w:val="none" w:sz="0" w:space="0" w:color="auto"/>
                  </w:divBdr>
                  <w:divsChild>
                    <w:div w:id="255403912">
                      <w:marLeft w:val="0"/>
                      <w:marRight w:val="0"/>
                      <w:marTop w:val="0"/>
                      <w:marBottom w:val="0"/>
                      <w:divBdr>
                        <w:top w:val="none" w:sz="0" w:space="0" w:color="auto"/>
                        <w:left w:val="none" w:sz="0" w:space="0" w:color="auto"/>
                        <w:bottom w:val="none" w:sz="0" w:space="0" w:color="auto"/>
                        <w:right w:val="none" w:sz="0" w:space="0" w:color="auto"/>
                      </w:divBdr>
                    </w:div>
                    <w:div w:id="783304442">
                      <w:marLeft w:val="0"/>
                      <w:marRight w:val="0"/>
                      <w:marTop w:val="0"/>
                      <w:marBottom w:val="0"/>
                      <w:divBdr>
                        <w:top w:val="none" w:sz="0" w:space="0" w:color="auto"/>
                        <w:left w:val="none" w:sz="0" w:space="0" w:color="auto"/>
                        <w:bottom w:val="none" w:sz="0" w:space="0" w:color="auto"/>
                        <w:right w:val="none" w:sz="0" w:space="0" w:color="auto"/>
                      </w:divBdr>
                    </w:div>
                    <w:div w:id="2753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1586">
              <w:marLeft w:val="0"/>
              <w:marRight w:val="0"/>
              <w:marTop w:val="0"/>
              <w:marBottom w:val="0"/>
              <w:divBdr>
                <w:top w:val="none" w:sz="0" w:space="0" w:color="auto"/>
                <w:left w:val="none" w:sz="0" w:space="0" w:color="auto"/>
                <w:bottom w:val="none" w:sz="0" w:space="0" w:color="auto"/>
                <w:right w:val="none" w:sz="0" w:space="0" w:color="auto"/>
              </w:divBdr>
              <w:divsChild>
                <w:div w:id="663892752">
                  <w:marLeft w:val="0"/>
                  <w:marRight w:val="0"/>
                  <w:marTop w:val="0"/>
                  <w:marBottom w:val="0"/>
                  <w:divBdr>
                    <w:top w:val="none" w:sz="0" w:space="0" w:color="auto"/>
                    <w:left w:val="none" w:sz="0" w:space="0" w:color="auto"/>
                    <w:bottom w:val="none" w:sz="0" w:space="0" w:color="auto"/>
                    <w:right w:val="none" w:sz="0" w:space="0" w:color="auto"/>
                  </w:divBdr>
                  <w:divsChild>
                    <w:div w:id="1593122969">
                      <w:marLeft w:val="0"/>
                      <w:marRight w:val="0"/>
                      <w:marTop w:val="0"/>
                      <w:marBottom w:val="0"/>
                      <w:divBdr>
                        <w:top w:val="none" w:sz="0" w:space="0" w:color="auto"/>
                        <w:left w:val="none" w:sz="0" w:space="0" w:color="auto"/>
                        <w:bottom w:val="none" w:sz="0" w:space="0" w:color="auto"/>
                        <w:right w:val="none" w:sz="0" w:space="0" w:color="auto"/>
                      </w:divBdr>
                    </w:div>
                    <w:div w:id="480776865">
                      <w:marLeft w:val="0"/>
                      <w:marRight w:val="0"/>
                      <w:marTop w:val="0"/>
                      <w:marBottom w:val="0"/>
                      <w:divBdr>
                        <w:top w:val="none" w:sz="0" w:space="0" w:color="auto"/>
                        <w:left w:val="none" w:sz="0" w:space="0" w:color="auto"/>
                        <w:bottom w:val="none" w:sz="0" w:space="0" w:color="auto"/>
                        <w:right w:val="none" w:sz="0" w:space="0" w:color="auto"/>
                      </w:divBdr>
                    </w:div>
                    <w:div w:id="85468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4504">
              <w:marLeft w:val="0"/>
              <w:marRight w:val="0"/>
              <w:marTop w:val="0"/>
              <w:marBottom w:val="0"/>
              <w:divBdr>
                <w:top w:val="none" w:sz="0" w:space="0" w:color="auto"/>
                <w:left w:val="none" w:sz="0" w:space="0" w:color="auto"/>
                <w:bottom w:val="none" w:sz="0" w:space="0" w:color="auto"/>
                <w:right w:val="none" w:sz="0" w:space="0" w:color="auto"/>
              </w:divBdr>
              <w:divsChild>
                <w:div w:id="950011970">
                  <w:marLeft w:val="0"/>
                  <w:marRight w:val="0"/>
                  <w:marTop w:val="0"/>
                  <w:marBottom w:val="0"/>
                  <w:divBdr>
                    <w:top w:val="none" w:sz="0" w:space="0" w:color="auto"/>
                    <w:left w:val="none" w:sz="0" w:space="0" w:color="auto"/>
                    <w:bottom w:val="none" w:sz="0" w:space="0" w:color="auto"/>
                    <w:right w:val="none" w:sz="0" w:space="0" w:color="auto"/>
                  </w:divBdr>
                  <w:divsChild>
                    <w:div w:id="1369993876">
                      <w:marLeft w:val="0"/>
                      <w:marRight w:val="0"/>
                      <w:marTop w:val="0"/>
                      <w:marBottom w:val="0"/>
                      <w:divBdr>
                        <w:top w:val="none" w:sz="0" w:space="0" w:color="auto"/>
                        <w:left w:val="none" w:sz="0" w:space="0" w:color="auto"/>
                        <w:bottom w:val="none" w:sz="0" w:space="0" w:color="auto"/>
                        <w:right w:val="none" w:sz="0" w:space="0" w:color="auto"/>
                      </w:divBdr>
                    </w:div>
                    <w:div w:id="1144933817">
                      <w:marLeft w:val="0"/>
                      <w:marRight w:val="0"/>
                      <w:marTop w:val="0"/>
                      <w:marBottom w:val="0"/>
                      <w:divBdr>
                        <w:top w:val="none" w:sz="0" w:space="0" w:color="auto"/>
                        <w:left w:val="none" w:sz="0" w:space="0" w:color="auto"/>
                        <w:bottom w:val="none" w:sz="0" w:space="0" w:color="auto"/>
                        <w:right w:val="none" w:sz="0" w:space="0" w:color="auto"/>
                      </w:divBdr>
                    </w:div>
                    <w:div w:id="16834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6902">
              <w:marLeft w:val="0"/>
              <w:marRight w:val="0"/>
              <w:marTop w:val="0"/>
              <w:marBottom w:val="0"/>
              <w:divBdr>
                <w:top w:val="none" w:sz="0" w:space="0" w:color="auto"/>
                <w:left w:val="none" w:sz="0" w:space="0" w:color="auto"/>
                <w:bottom w:val="none" w:sz="0" w:space="0" w:color="auto"/>
                <w:right w:val="none" w:sz="0" w:space="0" w:color="auto"/>
              </w:divBdr>
              <w:divsChild>
                <w:div w:id="451746133">
                  <w:marLeft w:val="0"/>
                  <w:marRight w:val="0"/>
                  <w:marTop w:val="0"/>
                  <w:marBottom w:val="0"/>
                  <w:divBdr>
                    <w:top w:val="none" w:sz="0" w:space="0" w:color="auto"/>
                    <w:left w:val="none" w:sz="0" w:space="0" w:color="auto"/>
                    <w:bottom w:val="none" w:sz="0" w:space="0" w:color="auto"/>
                    <w:right w:val="none" w:sz="0" w:space="0" w:color="auto"/>
                  </w:divBdr>
                  <w:divsChild>
                    <w:div w:id="1375890205">
                      <w:marLeft w:val="0"/>
                      <w:marRight w:val="0"/>
                      <w:marTop w:val="0"/>
                      <w:marBottom w:val="0"/>
                      <w:divBdr>
                        <w:top w:val="none" w:sz="0" w:space="0" w:color="auto"/>
                        <w:left w:val="none" w:sz="0" w:space="0" w:color="auto"/>
                        <w:bottom w:val="none" w:sz="0" w:space="0" w:color="auto"/>
                        <w:right w:val="none" w:sz="0" w:space="0" w:color="auto"/>
                      </w:divBdr>
                    </w:div>
                    <w:div w:id="1419206919">
                      <w:marLeft w:val="0"/>
                      <w:marRight w:val="0"/>
                      <w:marTop w:val="0"/>
                      <w:marBottom w:val="0"/>
                      <w:divBdr>
                        <w:top w:val="none" w:sz="0" w:space="0" w:color="auto"/>
                        <w:left w:val="none" w:sz="0" w:space="0" w:color="auto"/>
                        <w:bottom w:val="none" w:sz="0" w:space="0" w:color="auto"/>
                        <w:right w:val="none" w:sz="0" w:space="0" w:color="auto"/>
                      </w:divBdr>
                    </w:div>
                    <w:div w:id="15671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133777">
              <w:marLeft w:val="0"/>
              <w:marRight w:val="0"/>
              <w:marTop w:val="0"/>
              <w:marBottom w:val="0"/>
              <w:divBdr>
                <w:top w:val="none" w:sz="0" w:space="0" w:color="auto"/>
                <w:left w:val="none" w:sz="0" w:space="0" w:color="auto"/>
                <w:bottom w:val="none" w:sz="0" w:space="0" w:color="auto"/>
                <w:right w:val="none" w:sz="0" w:space="0" w:color="auto"/>
              </w:divBdr>
              <w:divsChild>
                <w:div w:id="56518469">
                  <w:marLeft w:val="0"/>
                  <w:marRight w:val="0"/>
                  <w:marTop w:val="0"/>
                  <w:marBottom w:val="0"/>
                  <w:divBdr>
                    <w:top w:val="none" w:sz="0" w:space="0" w:color="auto"/>
                    <w:left w:val="none" w:sz="0" w:space="0" w:color="auto"/>
                    <w:bottom w:val="none" w:sz="0" w:space="0" w:color="auto"/>
                    <w:right w:val="none" w:sz="0" w:space="0" w:color="auto"/>
                  </w:divBdr>
                  <w:divsChild>
                    <w:div w:id="1950502150">
                      <w:marLeft w:val="0"/>
                      <w:marRight w:val="0"/>
                      <w:marTop w:val="0"/>
                      <w:marBottom w:val="0"/>
                      <w:divBdr>
                        <w:top w:val="none" w:sz="0" w:space="0" w:color="auto"/>
                        <w:left w:val="none" w:sz="0" w:space="0" w:color="auto"/>
                        <w:bottom w:val="none" w:sz="0" w:space="0" w:color="auto"/>
                        <w:right w:val="none" w:sz="0" w:space="0" w:color="auto"/>
                      </w:divBdr>
                    </w:div>
                    <w:div w:id="190342048">
                      <w:marLeft w:val="0"/>
                      <w:marRight w:val="0"/>
                      <w:marTop w:val="0"/>
                      <w:marBottom w:val="0"/>
                      <w:divBdr>
                        <w:top w:val="none" w:sz="0" w:space="0" w:color="auto"/>
                        <w:left w:val="none" w:sz="0" w:space="0" w:color="auto"/>
                        <w:bottom w:val="none" w:sz="0" w:space="0" w:color="auto"/>
                        <w:right w:val="none" w:sz="0" w:space="0" w:color="auto"/>
                      </w:divBdr>
                    </w:div>
                    <w:div w:id="4457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93195">
      <w:bodyDiv w:val="1"/>
      <w:marLeft w:val="0"/>
      <w:marRight w:val="0"/>
      <w:marTop w:val="0"/>
      <w:marBottom w:val="0"/>
      <w:divBdr>
        <w:top w:val="none" w:sz="0" w:space="0" w:color="auto"/>
        <w:left w:val="none" w:sz="0" w:space="0" w:color="auto"/>
        <w:bottom w:val="none" w:sz="0" w:space="0" w:color="auto"/>
        <w:right w:val="none" w:sz="0" w:space="0" w:color="auto"/>
      </w:divBdr>
      <w:divsChild>
        <w:div w:id="396247923">
          <w:marLeft w:val="0"/>
          <w:marRight w:val="0"/>
          <w:marTop w:val="225"/>
          <w:marBottom w:val="480"/>
          <w:divBdr>
            <w:top w:val="none" w:sz="0" w:space="0" w:color="auto"/>
            <w:left w:val="none" w:sz="0" w:space="0" w:color="auto"/>
            <w:bottom w:val="none" w:sz="0" w:space="0" w:color="auto"/>
            <w:right w:val="none" w:sz="0" w:space="0" w:color="auto"/>
          </w:divBdr>
        </w:div>
        <w:div w:id="1364749801">
          <w:marLeft w:val="0"/>
          <w:marRight w:val="0"/>
          <w:marTop w:val="0"/>
          <w:marBottom w:val="0"/>
          <w:divBdr>
            <w:top w:val="none" w:sz="0" w:space="0" w:color="auto"/>
            <w:left w:val="none" w:sz="0" w:space="0" w:color="auto"/>
            <w:bottom w:val="none" w:sz="0" w:space="0" w:color="auto"/>
            <w:right w:val="none" w:sz="0" w:space="0" w:color="auto"/>
          </w:divBdr>
          <w:divsChild>
            <w:div w:id="962420998">
              <w:marLeft w:val="0"/>
              <w:marRight w:val="0"/>
              <w:marTop w:val="180"/>
              <w:marBottom w:val="0"/>
              <w:divBdr>
                <w:top w:val="none" w:sz="0" w:space="0" w:color="auto"/>
                <w:left w:val="none" w:sz="0" w:space="0" w:color="auto"/>
                <w:bottom w:val="none" w:sz="0" w:space="0" w:color="auto"/>
                <w:right w:val="none" w:sz="0" w:space="0" w:color="auto"/>
              </w:divBdr>
            </w:div>
            <w:div w:id="136933817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640964018">
      <w:bodyDiv w:val="1"/>
      <w:marLeft w:val="0"/>
      <w:marRight w:val="0"/>
      <w:marTop w:val="0"/>
      <w:marBottom w:val="0"/>
      <w:divBdr>
        <w:top w:val="none" w:sz="0" w:space="0" w:color="auto"/>
        <w:left w:val="none" w:sz="0" w:space="0" w:color="auto"/>
        <w:bottom w:val="none" w:sz="0" w:space="0" w:color="auto"/>
        <w:right w:val="none" w:sz="0" w:space="0" w:color="auto"/>
      </w:divBdr>
      <w:divsChild>
        <w:div w:id="1328171451">
          <w:marLeft w:val="0"/>
          <w:marRight w:val="0"/>
          <w:marTop w:val="0"/>
          <w:marBottom w:val="0"/>
          <w:divBdr>
            <w:top w:val="none" w:sz="0" w:space="0" w:color="auto"/>
            <w:left w:val="none" w:sz="0" w:space="0" w:color="auto"/>
            <w:bottom w:val="none" w:sz="0" w:space="0" w:color="auto"/>
            <w:right w:val="none" w:sz="0" w:space="0" w:color="auto"/>
          </w:divBdr>
          <w:divsChild>
            <w:div w:id="852689662">
              <w:marLeft w:val="0"/>
              <w:marRight w:val="0"/>
              <w:marTop w:val="0"/>
              <w:marBottom w:val="0"/>
              <w:divBdr>
                <w:top w:val="none" w:sz="0" w:space="0" w:color="auto"/>
                <w:left w:val="none" w:sz="0" w:space="0" w:color="auto"/>
                <w:bottom w:val="none" w:sz="0" w:space="0" w:color="auto"/>
                <w:right w:val="none" w:sz="0" w:space="0" w:color="auto"/>
              </w:divBdr>
              <w:divsChild>
                <w:div w:id="3230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245230">
      <w:bodyDiv w:val="1"/>
      <w:marLeft w:val="0"/>
      <w:marRight w:val="0"/>
      <w:marTop w:val="0"/>
      <w:marBottom w:val="0"/>
      <w:divBdr>
        <w:top w:val="none" w:sz="0" w:space="0" w:color="auto"/>
        <w:left w:val="none" w:sz="0" w:space="0" w:color="auto"/>
        <w:bottom w:val="none" w:sz="0" w:space="0" w:color="auto"/>
        <w:right w:val="none" w:sz="0" w:space="0" w:color="auto"/>
      </w:divBdr>
    </w:div>
    <w:div w:id="753547965">
      <w:bodyDiv w:val="1"/>
      <w:marLeft w:val="0"/>
      <w:marRight w:val="0"/>
      <w:marTop w:val="0"/>
      <w:marBottom w:val="0"/>
      <w:divBdr>
        <w:top w:val="none" w:sz="0" w:space="0" w:color="auto"/>
        <w:left w:val="none" w:sz="0" w:space="0" w:color="auto"/>
        <w:bottom w:val="none" w:sz="0" w:space="0" w:color="auto"/>
        <w:right w:val="none" w:sz="0" w:space="0" w:color="auto"/>
      </w:divBdr>
    </w:div>
    <w:div w:id="759570424">
      <w:bodyDiv w:val="1"/>
      <w:marLeft w:val="0"/>
      <w:marRight w:val="0"/>
      <w:marTop w:val="0"/>
      <w:marBottom w:val="0"/>
      <w:divBdr>
        <w:top w:val="none" w:sz="0" w:space="0" w:color="auto"/>
        <w:left w:val="none" w:sz="0" w:space="0" w:color="auto"/>
        <w:bottom w:val="none" w:sz="0" w:space="0" w:color="auto"/>
        <w:right w:val="none" w:sz="0" w:space="0" w:color="auto"/>
      </w:divBdr>
    </w:div>
    <w:div w:id="779644135">
      <w:bodyDiv w:val="1"/>
      <w:marLeft w:val="0"/>
      <w:marRight w:val="0"/>
      <w:marTop w:val="0"/>
      <w:marBottom w:val="0"/>
      <w:divBdr>
        <w:top w:val="none" w:sz="0" w:space="0" w:color="auto"/>
        <w:left w:val="none" w:sz="0" w:space="0" w:color="auto"/>
        <w:bottom w:val="none" w:sz="0" w:space="0" w:color="auto"/>
        <w:right w:val="none" w:sz="0" w:space="0" w:color="auto"/>
      </w:divBdr>
    </w:div>
    <w:div w:id="860627894">
      <w:bodyDiv w:val="1"/>
      <w:marLeft w:val="0"/>
      <w:marRight w:val="0"/>
      <w:marTop w:val="0"/>
      <w:marBottom w:val="0"/>
      <w:divBdr>
        <w:top w:val="none" w:sz="0" w:space="0" w:color="auto"/>
        <w:left w:val="none" w:sz="0" w:space="0" w:color="auto"/>
        <w:bottom w:val="none" w:sz="0" w:space="0" w:color="auto"/>
        <w:right w:val="none" w:sz="0" w:space="0" w:color="auto"/>
      </w:divBdr>
      <w:divsChild>
        <w:div w:id="555431024">
          <w:marLeft w:val="0"/>
          <w:marRight w:val="0"/>
          <w:marTop w:val="0"/>
          <w:marBottom w:val="0"/>
          <w:divBdr>
            <w:top w:val="none" w:sz="0" w:space="0" w:color="auto"/>
            <w:left w:val="none" w:sz="0" w:space="0" w:color="auto"/>
            <w:bottom w:val="none" w:sz="0" w:space="0" w:color="auto"/>
            <w:right w:val="none" w:sz="0" w:space="0" w:color="auto"/>
          </w:divBdr>
        </w:div>
      </w:divsChild>
    </w:div>
    <w:div w:id="904602773">
      <w:bodyDiv w:val="1"/>
      <w:marLeft w:val="0"/>
      <w:marRight w:val="0"/>
      <w:marTop w:val="0"/>
      <w:marBottom w:val="0"/>
      <w:divBdr>
        <w:top w:val="none" w:sz="0" w:space="0" w:color="auto"/>
        <w:left w:val="none" w:sz="0" w:space="0" w:color="auto"/>
        <w:bottom w:val="none" w:sz="0" w:space="0" w:color="auto"/>
        <w:right w:val="none" w:sz="0" w:space="0" w:color="auto"/>
      </w:divBdr>
      <w:divsChild>
        <w:div w:id="665865993">
          <w:marLeft w:val="0"/>
          <w:marRight w:val="0"/>
          <w:marTop w:val="0"/>
          <w:marBottom w:val="0"/>
          <w:divBdr>
            <w:top w:val="none" w:sz="0" w:space="0" w:color="auto"/>
            <w:left w:val="none" w:sz="0" w:space="0" w:color="auto"/>
            <w:bottom w:val="none" w:sz="0" w:space="0" w:color="auto"/>
            <w:right w:val="none" w:sz="0" w:space="0" w:color="auto"/>
          </w:divBdr>
          <w:divsChild>
            <w:div w:id="386607875">
              <w:marLeft w:val="0"/>
              <w:marRight w:val="0"/>
              <w:marTop w:val="0"/>
              <w:marBottom w:val="0"/>
              <w:divBdr>
                <w:top w:val="none" w:sz="0" w:space="0" w:color="auto"/>
                <w:left w:val="none" w:sz="0" w:space="0" w:color="auto"/>
                <w:bottom w:val="none" w:sz="0" w:space="0" w:color="auto"/>
                <w:right w:val="none" w:sz="0" w:space="0" w:color="auto"/>
              </w:divBdr>
              <w:divsChild>
                <w:div w:id="1626958666">
                  <w:marLeft w:val="0"/>
                  <w:marRight w:val="0"/>
                  <w:marTop w:val="0"/>
                  <w:marBottom w:val="0"/>
                  <w:divBdr>
                    <w:top w:val="none" w:sz="0" w:space="0" w:color="auto"/>
                    <w:left w:val="none" w:sz="0" w:space="0" w:color="auto"/>
                    <w:bottom w:val="none" w:sz="0" w:space="0" w:color="auto"/>
                    <w:right w:val="none" w:sz="0" w:space="0" w:color="auto"/>
                  </w:divBdr>
                  <w:divsChild>
                    <w:div w:id="11841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39768">
      <w:bodyDiv w:val="1"/>
      <w:marLeft w:val="0"/>
      <w:marRight w:val="0"/>
      <w:marTop w:val="0"/>
      <w:marBottom w:val="0"/>
      <w:divBdr>
        <w:top w:val="none" w:sz="0" w:space="0" w:color="auto"/>
        <w:left w:val="none" w:sz="0" w:space="0" w:color="auto"/>
        <w:bottom w:val="none" w:sz="0" w:space="0" w:color="auto"/>
        <w:right w:val="none" w:sz="0" w:space="0" w:color="auto"/>
      </w:divBdr>
      <w:divsChild>
        <w:div w:id="21251752">
          <w:marLeft w:val="0"/>
          <w:marRight w:val="0"/>
          <w:marTop w:val="0"/>
          <w:marBottom w:val="0"/>
          <w:divBdr>
            <w:top w:val="none" w:sz="0" w:space="0" w:color="auto"/>
            <w:left w:val="none" w:sz="0" w:space="0" w:color="auto"/>
            <w:bottom w:val="none" w:sz="0" w:space="0" w:color="auto"/>
            <w:right w:val="none" w:sz="0" w:space="0" w:color="auto"/>
          </w:divBdr>
          <w:divsChild>
            <w:div w:id="629096765">
              <w:marLeft w:val="0"/>
              <w:marRight w:val="0"/>
              <w:marTop w:val="0"/>
              <w:marBottom w:val="0"/>
              <w:divBdr>
                <w:top w:val="none" w:sz="0" w:space="0" w:color="auto"/>
                <w:left w:val="none" w:sz="0" w:space="0" w:color="auto"/>
                <w:bottom w:val="none" w:sz="0" w:space="0" w:color="auto"/>
                <w:right w:val="none" w:sz="0" w:space="0" w:color="auto"/>
              </w:divBdr>
            </w:div>
            <w:div w:id="155916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74820">
      <w:bodyDiv w:val="1"/>
      <w:marLeft w:val="0"/>
      <w:marRight w:val="0"/>
      <w:marTop w:val="0"/>
      <w:marBottom w:val="0"/>
      <w:divBdr>
        <w:top w:val="none" w:sz="0" w:space="0" w:color="auto"/>
        <w:left w:val="none" w:sz="0" w:space="0" w:color="auto"/>
        <w:bottom w:val="none" w:sz="0" w:space="0" w:color="auto"/>
        <w:right w:val="none" w:sz="0" w:space="0" w:color="auto"/>
      </w:divBdr>
      <w:divsChild>
        <w:div w:id="1284339128">
          <w:marLeft w:val="0"/>
          <w:marRight w:val="0"/>
          <w:marTop w:val="0"/>
          <w:marBottom w:val="0"/>
          <w:divBdr>
            <w:top w:val="none" w:sz="0" w:space="0" w:color="auto"/>
            <w:left w:val="none" w:sz="0" w:space="0" w:color="auto"/>
            <w:bottom w:val="none" w:sz="0" w:space="0" w:color="auto"/>
            <w:right w:val="none" w:sz="0" w:space="0" w:color="auto"/>
          </w:divBdr>
          <w:divsChild>
            <w:div w:id="1318260799">
              <w:marLeft w:val="0"/>
              <w:marRight w:val="0"/>
              <w:marTop w:val="0"/>
              <w:marBottom w:val="0"/>
              <w:divBdr>
                <w:top w:val="none" w:sz="0" w:space="0" w:color="auto"/>
                <w:left w:val="none" w:sz="0" w:space="0" w:color="auto"/>
                <w:bottom w:val="none" w:sz="0" w:space="0" w:color="auto"/>
                <w:right w:val="none" w:sz="0" w:space="0" w:color="auto"/>
              </w:divBdr>
            </w:div>
          </w:divsChild>
        </w:div>
        <w:div w:id="1436629818">
          <w:marLeft w:val="0"/>
          <w:marRight w:val="0"/>
          <w:marTop w:val="0"/>
          <w:marBottom w:val="0"/>
          <w:divBdr>
            <w:top w:val="none" w:sz="0" w:space="0" w:color="auto"/>
            <w:left w:val="none" w:sz="0" w:space="0" w:color="auto"/>
            <w:bottom w:val="none" w:sz="0" w:space="0" w:color="auto"/>
            <w:right w:val="none" w:sz="0" w:space="0" w:color="auto"/>
          </w:divBdr>
          <w:divsChild>
            <w:div w:id="1905875903">
              <w:marLeft w:val="0"/>
              <w:marRight w:val="0"/>
              <w:marTop w:val="0"/>
              <w:marBottom w:val="0"/>
              <w:divBdr>
                <w:top w:val="none" w:sz="0" w:space="0" w:color="auto"/>
                <w:left w:val="none" w:sz="0" w:space="0" w:color="auto"/>
                <w:bottom w:val="none" w:sz="0" w:space="0" w:color="auto"/>
                <w:right w:val="none" w:sz="0" w:space="0" w:color="auto"/>
              </w:divBdr>
              <w:divsChild>
                <w:div w:id="876894107">
                  <w:marLeft w:val="0"/>
                  <w:marRight w:val="0"/>
                  <w:marTop w:val="0"/>
                  <w:marBottom w:val="0"/>
                  <w:divBdr>
                    <w:top w:val="none" w:sz="0" w:space="0" w:color="auto"/>
                    <w:left w:val="none" w:sz="0" w:space="0" w:color="auto"/>
                    <w:bottom w:val="none" w:sz="0" w:space="0" w:color="auto"/>
                    <w:right w:val="none" w:sz="0" w:space="0" w:color="auto"/>
                  </w:divBdr>
                  <w:divsChild>
                    <w:div w:id="1328634661">
                      <w:marLeft w:val="0"/>
                      <w:marRight w:val="0"/>
                      <w:marTop w:val="0"/>
                      <w:marBottom w:val="0"/>
                      <w:divBdr>
                        <w:top w:val="none" w:sz="0" w:space="0" w:color="auto"/>
                        <w:left w:val="none" w:sz="0" w:space="0" w:color="auto"/>
                        <w:bottom w:val="none" w:sz="0" w:space="0" w:color="auto"/>
                        <w:right w:val="none" w:sz="0" w:space="0" w:color="auto"/>
                      </w:divBdr>
                      <w:divsChild>
                        <w:div w:id="2109035655">
                          <w:marLeft w:val="0"/>
                          <w:marRight w:val="0"/>
                          <w:marTop w:val="0"/>
                          <w:marBottom w:val="0"/>
                          <w:divBdr>
                            <w:top w:val="none" w:sz="0" w:space="0" w:color="auto"/>
                            <w:left w:val="none" w:sz="0" w:space="0" w:color="auto"/>
                            <w:bottom w:val="none" w:sz="0" w:space="0" w:color="auto"/>
                            <w:right w:val="none" w:sz="0" w:space="0" w:color="auto"/>
                          </w:divBdr>
                          <w:divsChild>
                            <w:div w:id="915939220">
                              <w:marLeft w:val="0"/>
                              <w:marRight w:val="0"/>
                              <w:marTop w:val="0"/>
                              <w:marBottom w:val="0"/>
                              <w:divBdr>
                                <w:top w:val="none" w:sz="0" w:space="0" w:color="auto"/>
                                <w:left w:val="none" w:sz="0" w:space="0" w:color="auto"/>
                                <w:bottom w:val="single" w:sz="6" w:space="0" w:color="DADADA"/>
                                <w:right w:val="none" w:sz="0" w:space="0" w:color="auto"/>
                              </w:divBdr>
                            </w:div>
                          </w:divsChild>
                        </w:div>
                      </w:divsChild>
                    </w:div>
                  </w:divsChild>
                </w:div>
              </w:divsChild>
            </w:div>
          </w:divsChild>
        </w:div>
      </w:divsChild>
    </w:div>
    <w:div w:id="953832587">
      <w:bodyDiv w:val="1"/>
      <w:marLeft w:val="0"/>
      <w:marRight w:val="0"/>
      <w:marTop w:val="0"/>
      <w:marBottom w:val="0"/>
      <w:divBdr>
        <w:top w:val="none" w:sz="0" w:space="0" w:color="auto"/>
        <w:left w:val="none" w:sz="0" w:space="0" w:color="auto"/>
        <w:bottom w:val="none" w:sz="0" w:space="0" w:color="auto"/>
        <w:right w:val="none" w:sz="0" w:space="0" w:color="auto"/>
      </w:divBdr>
      <w:divsChild>
        <w:div w:id="61491196">
          <w:marLeft w:val="0"/>
          <w:marRight w:val="0"/>
          <w:marTop w:val="0"/>
          <w:marBottom w:val="0"/>
          <w:divBdr>
            <w:top w:val="none" w:sz="0" w:space="0" w:color="auto"/>
            <w:left w:val="none" w:sz="0" w:space="0" w:color="auto"/>
            <w:bottom w:val="none" w:sz="0" w:space="0" w:color="auto"/>
            <w:right w:val="none" w:sz="0" w:space="0" w:color="auto"/>
          </w:divBdr>
        </w:div>
        <w:div w:id="1299454928">
          <w:marLeft w:val="0"/>
          <w:marRight w:val="0"/>
          <w:marTop w:val="0"/>
          <w:marBottom w:val="0"/>
          <w:divBdr>
            <w:top w:val="none" w:sz="0" w:space="0" w:color="auto"/>
            <w:left w:val="none" w:sz="0" w:space="0" w:color="auto"/>
            <w:bottom w:val="none" w:sz="0" w:space="0" w:color="auto"/>
            <w:right w:val="none" w:sz="0" w:space="0" w:color="auto"/>
          </w:divBdr>
        </w:div>
        <w:div w:id="1768117936">
          <w:marLeft w:val="0"/>
          <w:marRight w:val="0"/>
          <w:marTop w:val="0"/>
          <w:marBottom w:val="0"/>
          <w:divBdr>
            <w:top w:val="none" w:sz="0" w:space="0" w:color="auto"/>
            <w:left w:val="none" w:sz="0" w:space="0" w:color="auto"/>
            <w:bottom w:val="none" w:sz="0" w:space="0" w:color="auto"/>
            <w:right w:val="none" w:sz="0" w:space="0" w:color="auto"/>
          </w:divBdr>
          <w:divsChild>
            <w:div w:id="565142633">
              <w:marLeft w:val="0"/>
              <w:marRight w:val="0"/>
              <w:marTop w:val="0"/>
              <w:marBottom w:val="0"/>
              <w:divBdr>
                <w:top w:val="none" w:sz="0" w:space="0" w:color="auto"/>
                <w:left w:val="none" w:sz="0" w:space="0" w:color="auto"/>
                <w:bottom w:val="none" w:sz="0" w:space="0" w:color="auto"/>
                <w:right w:val="none" w:sz="0" w:space="0" w:color="auto"/>
              </w:divBdr>
            </w:div>
            <w:div w:id="6502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5848">
      <w:bodyDiv w:val="1"/>
      <w:marLeft w:val="0"/>
      <w:marRight w:val="0"/>
      <w:marTop w:val="0"/>
      <w:marBottom w:val="0"/>
      <w:divBdr>
        <w:top w:val="none" w:sz="0" w:space="0" w:color="auto"/>
        <w:left w:val="none" w:sz="0" w:space="0" w:color="auto"/>
        <w:bottom w:val="none" w:sz="0" w:space="0" w:color="auto"/>
        <w:right w:val="none" w:sz="0" w:space="0" w:color="auto"/>
      </w:divBdr>
      <w:divsChild>
        <w:div w:id="1253932786">
          <w:marLeft w:val="0"/>
          <w:marRight w:val="0"/>
          <w:marTop w:val="0"/>
          <w:marBottom w:val="0"/>
          <w:divBdr>
            <w:top w:val="none" w:sz="0" w:space="0" w:color="auto"/>
            <w:left w:val="none" w:sz="0" w:space="0" w:color="auto"/>
            <w:bottom w:val="none" w:sz="0" w:space="0" w:color="auto"/>
            <w:right w:val="none" w:sz="0" w:space="0" w:color="auto"/>
          </w:divBdr>
          <w:divsChild>
            <w:div w:id="924648323">
              <w:marLeft w:val="0"/>
              <w:marRight w:val="0"/>
              <w:marTop w:val="0"/>
              <w:marBottom w:val="0"/>
              <w:divBdr>
                <w:top w:val="none" w:sz="0" w:space="0" w:color="auto"/>
                <w:left w:val="none" w:sz="0" w:space="0" w:color="auto"/>
                <w:bottom w:val="none" w:sz="0" w:space="0" w:color="auto"/>
                <w:right w:val="none" w:sz="0" w:space="0" w:color="auto"/>
              </w:divBdr>
              <w:divsChild>
                <w:div w:id="8060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43013">
      <w:bodyDiv w:val="1"/>
      <w:marLeft w:val="0"/>
      <w:marRight w:val="0"/>
      <w:marTop w:val="0"/>
      <w:marBottom w:val="0"/>
      <w:divBdr>
        <w:top w:val="none" w:sz="0" w:space="0" w:color="auto"/>
        <w:left w:val="none" w:sz="0" w:space="0" w:color="auto"/>
        <w:bottom w:val="none" w:sz="0" w:space="0" w:color="auto"/>
        <w:right w:val="none" w:sz="0" w:space="0" w:color="auto"/>
      </w:divBdr>
      <w:divsChild>
        <w:div w:id="302737913">
          <w:marLeft w:val="0"/>
          <w:marRight w:val="0"/>
          <w:marTop w:val="0"/>
          <w:marBottom w:val="0"/>
          <w:divBdr>
            <w:top w:val="none" w:sz="0" w:space="0" w:color="auto"/>
            <w:left w:val="none" w:sz="0" w:space="0" w:color="auto"/>
            <w:bottom w:val="none" w:sz="0" w:space="0" w:color="auto"/>
            <w:right w:val="none" w:sz="0" w:space="0" w:color="auto"/>
          </w:divBdr>
        </w:div>
        <w:div w:id="795678586">
          <w:marLeft w:val="0"/>
          <w:marRight w:val="0"/>
          <w:marTop w:val="0"/>
          <w:marBottom w:val="0"/>
          <w:divBdr>
            <w:top w:val="none" w:sz="0" w:space="0" w:color="auto"/>
            <w:left w:val="none" w:sz="0" w:space="0" w:color="auto"/>
            <w:bottom w:val="none" w:sz="0" w:space="0" w:color="auto"/>
            <w:right w:val="none" w:sz="0" w:space="0" w:color="auto"/>
          </w:divBdr>
        </w:div>
        <w:div w:id="1106119375">
          <w:marLeft w:val="0"/>
          <w:marRight w:val="0"/>
          <w:marTop w:val="0"/>
          <w:marBottom w:val="0"/>
          <w:divBdr>
            <w:top w:val="none" w:sz="0" w:space="0" w:color="auto"/>
            <w:left w:val="none" w:sz="0" w:space="0" w:color="auto"/>
            <w:bottom w:val="none" w:sz="0" w:space="0" w:color="auto"/>
            <w:right w:val="none" w:sz="0" w:space="0" w:color="auto"/>
          </w:divBdr>
        </w:div>
      </w:divsChild>
    </w:div>
    <w:div w:id="1135634840">
      <w:bodyDiv w:val="1"/>
      <w:marLeft w:val="0"/>
      <w:marRight w:val="0"/>
      <w:marTop w:val="0"/>
      <w:marBottom w:val="0"/>
      <w:divBdr>
        <w:top w:val="none" w:sz="0" w:space="0" w:color="auto"/>
        <w:left w:val="none" w:sz="0" w:space="0" w:color="auto"/>
        <w:bottom w:val="none" w:sz="0" w:space="0" w:color="auto"/>
        <w:right w:val="none" w:sz="0" w:space="0" w:color="auto"/>
      </w:divBdr>
    </w:div>
    <w:div w:id="1190873543">
      <w:bodyDiv w:val="1"/>
      <w:marLeft w:val="0"/>
      <w:marRight w:val="0"/>
      <w:marTop w:val="0"/>
      <w:marBottom w:val="0"/>
      <w:divBdr>
        <w:top w:val="none" w:sz="0" w:space="0" w:color="auto"/>
        <w:left w:val="none" w:sz="0" w:space="0" w:color="auto"/>
        <w:bottom w:val="none" w:sz="0" w:space="0" w:color="auto"/>
        <w:right w:val="none" w:sz="0" w:space="0" w:color="auto"/>
      </w:divBdr>
      <w:divsChild>
        <w:div w:id="1337532226">
          <w:marLeft w:val="0"/>
          <w:marRight w:val="0"/>
          <w:marTop w:val="0"/>
          <w:marBottom w:val="0"/>
          <w:divBdr>
            <w:top w:val="none" w:sz="0" w:space="0" w:color="auto"/>
            <w:left w:val="none" w:sz="0" w:space="0" w:color="auto"/>
            <w:bottom w:val="none" w:sz="0" w:space="0" w:color="auto"/>
            <w:right w:val="none" w:sz="0" w:space="0" w:color="auto"/>
          </w:divBdr>
          <w:divsChild>
            <w:div w:id="582036122">
              <w:marLeft w:val="0"/>
              <w:marRight w:val="0"/>
              <w:marTop w:val="0"/>
              <w:marBottom w:val="0"/>
              <w:divBdr>
                <w:top w:val="none" w:sz="0" w:space="0" w:color="auto"/>
                <w:left w:val="none" w:sz="0" w:space="0" w:color="auto"/>
                <w:bottom w:val="none" w:sz="0" w:space="0" w:color="auto"/>
                <w:right w:val="none" w:sz="0" w:space="0" w:color="auto"/>
              </w:divBdr>
            </w:div>
            <w:div w:id="1881548130">
              <w:marLeft w:val="0"/>
              <w:marRight w:val="0"/>
              <w:marTop w:val="0"/>
              <w:marBottom w:val="0"/>
              <w:divBdr>
                <w:top w:val="none" w:sz="0" w:space="0" w:color="auto"/>
                <w:left w:val="none" w:sz="0" w:space="0" w:color="auto"/>
                <w:bottom w:val="none" w:sz="0" w:space="0" w:color="auto"/>
                <w:right w:val="none" w:sz="0" w:space="0" w:color="auto"/>
              </w:divBdr>
            </w:div>
            <w:div w:id="1173255101">
              <w:marLeft w:val="0"/>
              <w:marRight w:val="0"/>
              <w:marTop w:val="0"/>
              <w:marBottom w:val="0"/>
              <w:divBdr>
                <w:top w:val="none" w:sz="0" w:space="0" w:color="auto"/>
                <w:left w:val="none" w:sz="0" w:space="0" w:color="auto"/>
                <w:bottom w:val="none" w:sz="0" w:space="0" w:color="auto"/>
                <w:right w:val="none" w:sz="0" w:space="0" w:color="auto"/>
              </w:divBdr>
            </w:div>
          </w:divsChild>
        </w:div>
        <w:div w:id="365640803">
          <w:marLeft w:val="0"/>
          <w:marRight w:val="0"/>
          <w:marTop w:val="0"/>
          <w:marBottom w:val="0"/>
          <w:divBdr>
            <w:top w:val="none" w:sz="0" w:space="0" w:color="auto"/>
            <w:left w:val="none" w:sz="0" w:space="0" w:color="auto"/>
            <w:bottom w:val="none" w:sz="0" w:space="0" w:color="auto"/>
            <w:right w:val="none" w:sz="0" w:space="0" w:color="auto"/>
          </w:divBdr>
          <w:divsChild>
            <w:div w:id="361440069">
              <w:marLeft w:val="0"/>
              <w:marRight w:val="0"/>
              <w:marTop w:val="0"/>
              <w:marBottom w:val="0"/>
              <w:divBdr>
                <w:top w:val="none" w:sz="0" w:space="0" w:color="auto"/>
                <w:left w:val="none" w:sz="0" w:space="0" w:color="auto"/>
                <w:bottom w:val="none" w:sz="0" w:space="0" w:color="auto"/>
                <w:right w:val="none" w:sz="0" w:space="0" w:color="auto"/>
              </w:divBdr>
              <w:divsChild>
                <w:div w:id="802576728">
                  <w:marLeft w:val="0"/>
                  <w:marRight w:val="0"/>
                  <w:marTop w:val="0"/>
                  <w:marBottom w:val="0"/>
                  <w:divBdr>
                    <w:top w:val="none" w:sz="0" w:space="0" w:color="auto"/>
                    <w:left w:val="none" w:sz="0" w:space="0" w:color="auto"/>
                    <w:bottom w:val="none" w:sz="0" w:space="0" w:color="auto"/>
                    <w:right w:val="none" w:sz="0" w:space="0" w:color="auto"/>
                  </w:divBdr>
                </w:div>
                <w:div w:id="407504322">
                  <w:marLeft w:val="0"/>
                  <w:marRight w:val="0"/>
                  <w:marTop w:val="0"/>
                  <w:marBottom w:val="0"/>
                  <w:divBdr>
                    <w:top w:val="none" w:sz="0" w:space="0" w:color="auto"/>
                    <w:left w:val="none" w:sz="0" w:space="0" w:color="auto"/>
                    <w:bottom w:val="none" w:sz="0" w:space="0" w:color="auto"/>
                    <w:right w:val="none" w:sz="0" w:space="0" w:color="auto"/>
                  </w:divBdr>
                </w:div>
                <w:div w:id="16277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71964">
          <w:marLeft w:val="0"/>
          <w:marRight w:val="0"/>
          <w:marTop w:val="0"/>
          <w:marBottom w:val="0"/>
          <w:divBdr>
            <w:top w:val="none" w:sz="0" w:space="0" w:color="auto"/>
            <w:left w:val="none" w:sz="0" w:space="0" w:color="auto"/>
            <w:bottom w:val="none" w:sz="0" w:space="0" w:color="auto"/>
            <w:right w:val="none" w:sz="0" w:space="0" w:color="auto"/>
          </w:divBdr>
          <w:divsChild>
            <w:div w:id="1696689315">
              <w:marLeft w:val="0"/>
              <w:marRight w:val="0"/>
              <w:marTop w:val="0"/>
              <w:marBottom w:val="0"/>
              <w:divBdr>
                <w:top w:val="none" w:sz="0" w:space="0" w:color="auto"/>
                <w:left w:val="none" w:sz="0" w:space="0" w:color="auto"/>
                <w:bottom w:val="none" w:sz="0" w:space="0" w:color="auto"/>
                <w:right w:val="none" w:sz="0" w:space="0" w:color="auto"/>
              </w:divBdr>
              <w:divsChild>
                <w:div w:id="740717819">
                  <w:marLeft w:val="0"/>
                  <w:marRight w:val="0"/>
                  <w:marTop w:val="0"/>
                  <w:marBottom w:val="0"/>
                  <w:divBdr>
                    <w:top w:val="none" w:sz="0" w:space="0" w:color="auto"/>
                    <w:left w:val="none" w:sz="0" w:space="0" w:color="auto"/>
                    <w:bottom w:val="none" w:sz="0" w:space="0" w:color="auto"/>
                    <w:right w:val="none" w:sz="0" w:space="0" w:color="auto"/>
                  </w:divBdr>
                </w:div>
                <w:div w:id="1933775392">
                  <w:marLeft w:val="0"/>
                  <w:marRight w:val="0"/>
                  <w:marTop w:val="0"/>
                  <w:marBottom w:val="0"/>
                  <w:divBdr>
                    <w:top w:val="none" w:sz="0" w:space="0" w:color="auto"/>
                    <w:left w:val="none" w:sz="0" w:space="0" w:color="auto"/>
                    <w:bottom w:val="none" w:sz="0" w:space="0" w:color="auto"/>
                    <w:right w:val="none" w:sz="0" w:space="0" w:color="auto"/>
                  </w:divBdr>
                </w:div>
                <w:div w:id="19210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15353">
          <w:marLeft w:val="0"/>
          <w:marRight w:val="0"/>
          <w:marTop w:val="0"/>
          <w:marBottom w:val="0"/>
          <w:divBdr>
            <w:top w:val="none" w:sz="0" w:space="0" w:color="auto"/>
            <w:left w:val="none" w:sz="0" w:space="0" w:color="auto"/>
            <w:bottom w:val="none" w:sz="0" w:space="0" w:color="auto"/>
            <w:right w:val="none" w:sz="0" w:space="0" w:color="auto"/>
          </w:divBdr>
          <w:divsChild>
            <w:div w:id="1345668467">
              <w:marLeft w:val="0"/>
              <w:marRight w:val="0"/>
              <w:marTop w:val="0"/>
              <w:marBottom w:val="0"/>
              <w:divBdr>
                <w:top w:val="none" w:sz="0" w:space="0" w:color="auto"/>
                <w:left w:val="none" w:sz="0" w:space="0" w:color="auto"/>
                <w:bottom w:val="none" w:sz="0" w:space="0" w:color="auto"/>
                <w:right w:val="none" w:sz="0" w:space="0" w:color="auto"/>
              </w:divBdr>
              <w:divsChild>
                <w:div w:id="1489402099">
                  <w:marLeft w:val="0"/>
                  <w:marRight w:val="0"/>
                  <w:marTop w:val="0"/>
                  <w:marBottom w:val="0"/>
                  <w:divBdr>
                    <w:top w:val="none" w:sz="0" w:space="0" w:color="auto"/>
                    <w:left w:val="none" w:sz="0" w:space="0" w:color="auto"/>
                    <w:bottom w:val="none" w:sz="0" w:space="0" w:color="auto"/>
                    <w:right w:val="none" w:sz="0" w:space="0" w:color="auto"/>
                  </w:divBdr>
                </w:div>
                <w:div w:id="557861080">
                  <w:marLeft w:val="0"/>
                  <w:marRight w:val="0"/>
                  <w:marTop w:val="0"/>
                  <w:marBottom w:val="0"/>
                  <w:divBdr>
                    <w:top w:val="none" w:sz="0" w:space="0" w:color="auto"/>
                    <w:left w:val="none" w:sz="0" w:space="0" w:color="auto"/>
                    <w:bottom w:val="none" w:sz="0" w:space="0" w:color="auto"/>
                    <w:right w:val="none" w:sz="0" w:space="0" w:color="auto"/>
                  </w:divBdr>
                </w:div>
                <w:div w:id="68459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6312">
          <w:marLeft w:val="0"/>
          <w:marRight w:val="0"/>
          <w:marTop w:val="0"/>
          <w:marBottom w:val="0"/>
          <w:divBdr>
            <w:top w:val="none" w:sz="0" w:space="0" w:color="auto"/>
            <w:left w:val="none" w:sz="0" w:space="0" w:color="auto"/>
            <w:bottom w:val="none" w:sz="0" w:space="0" w:color="auto"/>
            <w:right w:val="none" w:sz="0" w:space="0" w:color="auto"/>
          </w:divBdr>
          <w:divsChild>
            <w:div w:id="1868567255">
              <w:marLeft w:val="0"/>
              <w:marRight w:val="0"/>
              <w:marTop w:val="0"/>
              <w:marBottom w:val="0"/>
              <w:divBdr>
                <w:top w:val="none" w:sz="0" w:space="0" w:color="auto"/>
                <w:left w:val="none" w:sz="0" w:space="0" w:color="auto"/>
                <w:bottom w:val="none" w:sz="0" w:space="0" w:color="auto"/>
                <w:right w:val="none" w:sz="0" w:space="0" w:color="auto"/>
              </w:divBdr>
              <w:divsChild>
                <w:div w:id="1626079938">
                  <w:marLeft w:val="0"/>
                  <w:marRight w:val="0"/>
                  <w:marTop w:val="0"/>
                  <w:marBottom w:val="0"/>
                  <w:divBdr>
                    <w:top w:val="none" w:sz="0" w:space="0" w:color="auto"/>
                    <w:left w:val="none" w:sz="0" w:space="0" w:color="auto"/>
                    <w:bottom w:val="none" w:sz="0" w:space="0" w:color="auto"/>
                    <w:right w:val="none" w:sz="0" w:space="0" w:color="auto"/>
                  </w:divBdr>
                </w:div>
                <w:div w:id="1712849980">
                  <w:marLeft w:val="0"/>
                  <w:marRight w:val="0"/>
                  <w:marTop w:val="0"/>
                  <w:marBottom w:val="0"/>
                  <w:divBdr>
                    <w:top w:val="none" w:sz="0" w:space="0" w:color="auto"/>
                    <w:left w:val="none" w:sz="0" w:space="0" w:color="auto"/>
                    <w:bottom w:val="none" w:sz="0" w:space="0" w:color="auto"/>
                    <w:right w:val="none" w:sz="0" w:space="0" w:color="auto"/>
                  </w:divBdr>
                </w:div>
                <w:div w:id="175990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24280">
          <w:marLeft w:val="0"/>
          <w:marRight w:val="0"/>
          <w:marTop w:val="0"/>
          <w:marBottom w:val="0"/>
          <w:divBdr>
            <w:top w:val="none" w:sz="0" w:space="0" w:color="auto"/>
            <w:left w:val="none" w:sz="0" w:space="0" w:color="auto"/>
            <w:bottom w:val="none" w:sz="0" w:space="0" w:color="auto"/>
            <w:right w:val="none" w:sz="0" w:space="0" w:color="auto"/>
          </w:divBdr>
          <w:divsChild>
            <w:div w:id="406071459">
              <w:marLeft w:val="0"/>
              <w:marRight w:val="0"/>
              <w:marTop w:val="0"/>
              <w:marBottom w:val="0"/>
              <w:divBdr>
                <w:top w:val="none" w:sz="0" w:space="0" w:color="auto"/>
                <w:left w:val="none" w:sz="0" w:space="0" w:color="auto"/>
                <w:bottom w:val="none" w:sz="0" w:space="0" w:color="auto"/>
                <w:right w:val="none" w:sz="0" w:space="0" w:color="auto"/>
              </w:divBdr>
              <w:divsChild>
                <w:div w:id="352806214">
                  <w:marLeft w:val="0"/>
                  <w:marRight w:val="0"/>
                  <w:marTop w:val="0"/>
                  <w:marBottom w:val="0"/>
                  <w:divBdr>
                    <w:top w:val="none" w:sz="0" w:space="0" w:color="auto"/>
                    <w:left w:val="none" w:sz="0" w:space="0" w:color="auto"/>
                    <w:bottom w:val="none" w:sz="0" w:space="0" w:color="auto"/>
                    <w:right w:val="none" w:sz="0" w:space="0" w:color="auto"/>
                  </w:divBdr>
                </w:div>
                <w:div w:id="1576670883">
                  <w:marLeft w:val="0"/>
                  <w:marRight w:val="0"/>
                  <w:marTop w:val="0"/>
                  <w:marBottom w:val="0"/>
                  <w:divBdr>
                    <w:top w:val="none" w:sz="0" w:space="0" w:color="auto"/>
                    <w:left w:val="none" w:sz="0" w:space="0" w:color="auto"/>
                    <w:bottom w:val="none" w:sz="0" w:space="0" w:color="auto"/>
                    <w:right w:val="none" w:sz="0" w:space="0" w:color="auto"/>
                  </w:divBdr>
                </w:div>
                <w:div w:id="256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87164">
          <w:marLeft w:val="0"/>
          <w:marRight w:val="0"/>
          <w:marTop w:val="0"/>
          <w:marBottom w:val="0"/>
          <w:divBdr>
            <w:top w:val="none" w:sz="0" w:space="0" w:color="auto"/>
            <w:left w:val="none" w:sz="0" w:space="0" w:color="auto"/>
            <w:bottom w:val="none" w:sz="0" w:space="0" w:color="auto"/>
            <w:right w:val="none" w:sz="0" w:space="0" w:color="auto"/>
          </w:divBdr>
          <w:divsChild>
            <w:div w:id="191378972">
              <w:marLeft w:val="0"/>
              <w:marRight w:val="0"/>
              <w:marTop w:val="0"/>
              <w:marBottom w:val="0"/>
              <w:divBdr>
                <w:top w:val="none" w:sz="0" w:space="0" w:color="auto"/>
                <w:left w:val="none" w:sz="0" w:space="0" w:color="auto"/>
                <w:bottom w:val="none" w:sz="0" w:space="0" w:color="auto"/>
                <w:right w:val="none" w:sz="0" w:space="0" w:color="auto"/>
              </w:divBdr>
              <w:divsChild>
                <w:div w:id="431782294">
                  <w:marLeft w:val="0"/>
                  <w:marRight w:val="0"/>
                  <w:marTop w:val="0"/>
                  <w:marBottom w:val="0"/>
                  <w:divBdr>
                    <w:top w:val="none" w:sz="0" w:space="0" w:color="auto"/>
                    <w:left w:val="none" w:sz="0" w:space="0" w:color="auto"/>
                    <w:bottom w:val="none" w:sz="0" w:space="0" w:color="auto"/>
                    <w:right w:val="none" w:sz="0" w:space="0" w:color="auto"/>
                  </w:divBdr>
                </w:div>
                <w:div w:id="647855982">
                  <w:marLeft w:val="0"/>
                  <w:marRight w:val="0"/>
                  <w:marTop w:val="0"/>
                  <w:marBottom w:val="0"/>
                  <w:divBdr>
                    <w:top w:val="none" w:sz="0" w:space="0" w:color="auto"/>
                    <w:left w:val="none" w:sz="0" w:space="0" w:color="auto"/>
                    <w:bottom w:val="none" w:sz="0" w:space="0" w:color="auto"/>
                    <w:right w:val="none" w:sz="0" w:space="0" w:color="auto"/>
                  </w:divBdr>
                </w:div>
                <w:div w:id="10829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46392">
          <w:marLeft w:val="0"/>
          <w:marRight w:val="0"/>
          <w:marTop w:val="0"/>
          <w:marBottom w:val="0"/>
          <w:divBdr>
            <w:top w:val="none" w:sz="0" w:space="0" w:color="auto"/>
            <w:left w:val="none" w:sz="0" w:space="0" w:color="auto"/>
            <w:bottom w:val="none" w:sz="0" w:space="0" w:color="auto"/>
            <w:right w:val="none" w:sz="0" w:space="0" w:color="auto"/>
          </w:divBdr>
          <w:divsChild>
            <w:div w:id="386689882">
              <w:marLeft w:val="0"/>
              <w:marRight w:val="0"/>
              <w:marTop w:val="0"/>
              <w:marBottom w:val="0"/>
              <w:divBdr>
                <w:top w:val="none" w:sz="0" w:space="0" w:color="auto"/>
                <w:left w:val="none" w:sz="0" w:space="0" w:color="auto"/>
                <w:bottom w:val="none" w:sz="0" w:space="0" w:color="auto"/>
                <w:right w:val="none" w:sz="0" w:space="0" w:color="auto"/>
              </w:divBdr>
              <w:divsChild>
                <w:div w:id="1749425359">
                  <w:marLeft w:val="0"/>
                  <w:marRight w:val="0"/>
                  <w:marTop w:val="0"/>
                  <w:marBottom w:val="0"/>
                  <w:divBdr>
                    <w:top w:val="none" w:sz="0" w:space="0" w:color="auto"/>
                    <w:left w:val="none" w:sz="0" w:space="0" w:color="auto"/>
                    <w:bottom w:val="none" w:sz="0" w:space="0" w:color="auto"/>
                    <w:right w:val="none" w:sz="0" w:space="0" w:color="auto"/>
                  </w:divBdr>
                </w:div>
                <w:div w:id="1215314988">
                  <w:marLeft w:val="0"/>
                  <w:marRight w:val="0"/>
                  <w:marTop w:val="0"/>
                  <w:marBottom w:val="0"/>
                  <w:divBdr>
                    <w:top w:val="none" w:sz="0" w:space="0" w:color="auto"/>
                    <w:left w:val="none" w:sz="0" w:space="0" w:color="auto"/>
                    <w:bottom w:val="none" w:sz="0" w:space="0" w:color="auto"/>
                    <w:right w:val="none" w:sz="0" w:space="0" w:color="auto"/>
                  </w:divBdr>
                </w:div>
                <w:div w:id="2284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637706">
          <w:marLeft w:val="0"/>
          <w:marRight w:val="0"/>
          <w:marTop w:val="0"/>
          <w:marBottom w:val="0"/>
          <w:divBdr>
            <w:top w:val="none" w:sz="0" w:space="0" w:color="auto"/>
            <w:left w:val="none" w:sz="0" w:space="0" w:color="auto"/>
            <w:bottom w:val="none" w:sz="0" w:space="0" w:color="auto"/>
            <w:right w:val="none" w:sz="0" w:space="0" w:color="auto"/>
          </w:divBdr>
          <w:divsChild>
            <w:div w:id="687414541">
              <w:marLeft w:val="0"/>
              <w:marRight w:val="0"/>
              <w:marTop w:val="0"/>
              <w:marBottom w:val="0"/>
              <w:divBdr>
                <w:top w:val="none" w:sz="0" w:space="0" w:color="auto"/>
                <w:left w:val="none" w:sz="0" w:space="0" w:color="auto"/>
                <w:bottom w:val="none" w:sz="0" w:space="0" w:color="auto"/>
                <w:right w:val="none" w:sz="0" w:space="0" w:color="auto"/>
              </w:divBdr>
              <w:divsChild>
                <w:div w:id="1137144765">
                  <w:marLeft w:val="0"/>
                  <w:marRight w:val="0"/>
                  <w:marTop w:val="0"/>
                  <w:marBottom w:val="0"/>
                  <w:divBdr>
                    <w:top w:val="none" w:sz="0" w:space="0" w:color="auto"/>
                    <w:left w:val="none" w:sz="0" w:space="0" w:color="auto"/>
                    <w:bottom w:val="none" w:sz="0" w:space="0" w:color="auto"/>
                    <w:right w:val="none" w:sz="0" w:space="0" w:color="auto"/>
                  </w:divBdr>
                </w:div>
                <w:div w:id="1383408434">
                  <w:marLeft w:val="0"/>
                  <w:marRight w:val="0"/>
                  <w:marTop w:val="0"/>
                  <w:marBottom w:val="0"/>
                  <w:divBdr>
                    <w:top w:val="none" w:sz="0" w:space="0" w:color="auto"/>
                    <w:left w:val="none" w:sz="0" w:space="0" w:color="auto"/>
                    <w:bottom w:val="none" w:sz="0" w:space="0" w:color="auto"/>
                    <w:right w:val="none" w:sz="0" w:space="0" w:color="auto"/>
                  </w:divBdr>
                </w:div>
                <w:div w:id="10210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4448">
          <w:marLeft w:val="0"/>
          <w:marRight w:val="0"/>
          <w:marTop w:val="0"/>
          <w:marBottom w:val="0"/>
          <w:divBdr>
            <w:top w:val="none" w:sz="0" w:space="0" w:color="auto"/>
            <w:left w:val="none" w:sz="0" w:space="0" w:color="auto"/>
            <w:bottom w:val="none" w:sz="0" w:space="0" w:color="auto"/>
            <w:right w:val="none" w:sz="0" w:space="0" w:color="auto"/>
          </w:divBdr>
          <w:divsChild>
            <w:div w:id="2010407889">
              <w:marLeft w:val="0"/>
              <w:marRight w:val="0"/>
              <w:marTop w:val="0"/>
              <w:marBottom w:val="0"/>
              <w:divBdr>
                <w:top w:val="none" w:sz="0" w:space="0" w:color="auto"/>
                <w:left w:val="none" w:sz="0" w:space="0" w:color="auto"/>
                <w:bottom w:val="none" w:sz="0" w:space="0" w:color="auto"/>
                <w:right w:val="none" w:sz="0" w:space="0" w:color="auto"/>
              </w:divBdr>
              <w:divsChild>
                <w:div w:id="1443652628">
                  <w:marLeft w:val="0"/>
                  <w:marRight w:val="0"/>
                  <w:marTop w:val="0"/>
                  <w:marBottom w:val="0"/>
                  <w:divBdr>
                    <w:top w:val="none" w:sz="0" w:space="0" w:color="auto"/>
                    <w:left w:val="none" w:sz="0" w:space="0" w:color="auto"/>
                    <w:bottom w:val="none" w:sz="0" w:space="0" w:color="auto"/>
                    <w:right w:val="none" w:sz="0" w:space="0" w:color="auto"/>
                  </w:divBdr>
                </w:div>
                <w:div w:id="184291610">
                  <w:marLeft w:val="0"/>
                  <w:marRight w:val="0"/>
                  <w:marTop w:val="0"/>
                  <w:marBottom w:val="0"/>
                  <w:divBdr>
                    <w:top w:val="none" w:sz="0" w:space="0" w:color="auto"/>
                    <w:left w:val="none" w:sz="0" w:space="0" w:color="auto"/>
                    <w:bottom w:val="none" w:sz="0" w:space="0" w:color="auto"/>
                    <w:right w:val="none" w:sz="0" w:space="0" w:color="auto"/>
                  </w:divBdr>
                </w:div>
                <w:div w:id="548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56966">
          <w:marLeft w:val="0"/>
          <w:marRight w:val="0"/>
          <w:marTop w:val="0"/>
          <w:marBottom w:val="0"/>
          <w:divBdr>
            <w:top w:val="none" w:sz="0" w:space="0" w:color="auto"/>
            <w:left w:val="none" w:sz="0" w:space="0" w:color="auto"/>
            <w:bottom w:val="none" w:sz="0" w:space="0" w:color="auto"/>
            <w:right w:val="none" w:sz="0" w:space="0" w:color="auto"/>
          </w:divBdr>
          <w:divsChild>
            <w:div w:id="1911768861">
              <w:marLeft w:val="0"/>
              <w:marRight w:val="0"/>
              <w:marTop w:val="0"/>
              <w:marBottom w:val="0"/>
              <w:divBdr>
                <w:top w:val="none" w:sz="0" w:space="0" w:color="auto"/>
                <w:left w:val="none" w:sz="0" w:space="0" w:color="auto"/>
                <w:bottom w:val="none" w:sz="0" w:space="0" w:color="auto"/>
                <w:right w:val="none" w:sz="0" w:space="0" w:color="auto"/>
              </w:divBdr>
              <w:divsChild>
                <w:div w:id="84495254">
                  <w:marLeft w:val="0"/>
                  <w:marRight w:val="0"/>
                  <w:marTop w:val="0"/>
                  <w:marBottom w:val="0"/>
                  <w:divBdr>
                    <w:top w:val="none" w:sz="0" w:space="0" w:color="auto"/>
                    <w:left w:val="none" w:sz="0" w:space="0" w:color="auto"/>
                    <w:bottom w:val="none" w:sz="0" w:space="0" w:color="auto"/>
                    <w:right w:val="none" w:sz="0" w:space="0" w:color="auto"/>
                  </w:divBdr>
                </w:div>
                <w:div w:id="1764719994">
                  <w:marLeft w:val="0"/>
                  <w:marRight w:val="0"/>
                  <w:marTop w:val="0"/>
                  <w:marBottom w:val="0"/>
                  <w:divBdr>
                    <w:top w:val="none" w:sz="0" w:space="0" w:color="auto"/>
                    <w:left w:val="none" w:sz="0" w:space="0" w:color="auto"/>
                    <w:bottom w:val="none" w:sz="0" w:space="0" w:color="auto"/>
                    <w:right w:val="none" w:sz="0" w:space="0" w:color="auto"/>
                  </w:divBdr>
                </w:div>
                <w:div w:id="156325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44228">
          <w:marLeft w:val="0"/>
          <w:marRight w:val="0"/>
          <w:marTop w:val="0"/>
          <w:marBottom w:val="0"/>
          <w:divBdr>
            <w:top w:val="none" w:sz="0" w:space="0" w:color="auto"/>
            <w:left w:val="none" w:sz="0" w:space="0" w:color="auto"/>
            <w:bottom w:val="none" w:sz="0" w:space="0" w:color="auto"/>
            <w:right w:val="none" w:sz="0" w:space="0" w:color="auto"/>
          </w:divBdr>
          <w:divsChild>
            <w:div w:id="2063556570">
              <w:marLeft w:val="0"/>
              <w:marRight w:val="0"/>
              <w:marTop w:val="0"/>
              <w:marBottom w:val="0"/>
              <w:divBdr>
                <w:top w:val="none" w:sz="0" w:space="0" w:color="auto"/>
                <w:left w:val="none" w:sz="0" w:space="0" w:color="auto"/>
                <w:bottom w:val="none" w:sz="0" w:space="0" w:color="auto"/>
                <w:right w:val="none" w:sz="0" w:space="0" w:color="auto"/>
              </w:divBdr>
              <w:divsChild>
                <w:div w:id="235940554">
                  <w:marLeft w:val="0"/>
                  <w:marRight w:val="0"/>
                  <w:marTop w:val="0"/>
                  <w:marBottom w:val="0"/>
                  <w:divBdr>
                    <w:top w:val="none" w:sz="0" w:space="0" w:color="auto"/>
                    <w:left w:val="none" w:sz="0" w:space="0" w:color="auto"/>
                    <w:bottom w:val="none" w:sz="0" w:space="0" w:color="auto"/>
                    <w:right w:val="none" w:sz="0" w:space="0" w:color="auto"/>
                  </w:divBdr>
                </w:div>
                <w:div w:id="438109353">
                  <w:marLeft w:val="0"/>
                  <w:marRight w:val="0"/>
                  <w:marTop w:val="0"/>
                  <w:marBottom w:val="0"/>
                  <w:divBdr>
                    <w:top w:val="none" w:sz="0" w:space="0" w:color="auto"/>
                    <w:left w:val="none" w:sz="0" w:space="0" w:color="auto"/>
                    <w:bottom w:val="none" w:sz="0" w:space="0" w:color="auto"/>
                    <w:right w:val="none" w:sz="0" w:space="0" w:color="auto"/>
                  </w:divBdr>
                </w:div>
                <w:div w:id="154529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2825">
          <w:marLeft w:val="0"/>
          <w:marRight w:val="0"/>
          <w:marTop w:val="0"/>
          <w:marBottom w:val="0"/>
          <w:divBdr>
            <w:top w:val="none" w:sz="0" w:space="0" w:color="auto"/>
            <w:left w:val="none" w:sz="0" w:space="0" w:color="auto"/>
            <w:bottom w:val="none" w:sz="0" w:space="0" w:color="auto"/>
            <w:right w:val="none" w:sz="0" w:space="0" w:color="auto"/>
          </w:divBdr>
          <w:divsChild>
            <w:div w:id="467011412">
              <w:marLeft w:val="0"/>
              <w:marRight w:val="0"/>
              <w:marTop w:val="0"/>
              <w:marBottom w:val="0"/>
              <w:divBdr>
                <w:top w:val="none" w:sz="0" w:space="0" w:color="auto"/>
                <w:left w:val="none" w:sz="0" w:space="0" w:color="auto"/>
                <w:bottom w:val="none" w:sz="0" w:space="0" w:color="auto"/>
                <w:right w:val="none" w:sz="0" w:space="0" w:color="auto"/>
              </w:divBdr>
              <w:divsChild>
                <w:div w:id="620380355">
                  <w:marLeft w:val="0"/>
                  <w:marRight w:val="0"/>
                  <w:marTop w:val="0"/>
                  <w:marBottom w:val="0"/>
                  <w:divBdr>
                    <w:top w:val="none" w:sz="0" w:space="0" w:color="auto"/>
                    <w:left w:val="none" w:sz="0" w:space="0" w:color="auto"/>
                    <w:bottom w:val="none" w:sz="0" w:space="0" w:color="auto"/>
                    <w:right w:val="none" w:sz="0" w:space="0" w:color="auto"/>
                  </w:divBdr>
                </w:div>
                <w:div w:id="182784934">
                  <w:marLeft w:val="0"/>
                  <w:marRight w:val="0"/>
                  <w:marTop w:val="0"/>
                  <w:marBottom w:val="0"/>
                  <w:divBdr>
                    <w:top w:val="none" w:sz="0" w:space="0" w:color="auto"/>
                    <w:left w:val="none" w:sz="0" w:space="0" w:color="auto"/>
                    <w:bottom w:val="none" w:sz="0" w:space="0" w:color="auto"/>
                    <w:right w:val="none" w:sz="0" w:space="0" w:color="auto"/>
                  </w:divBdr>
                </w:div>
                <w:div w:id="122336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69768">
          <w:marLeft w:val="0"/>
          <w:marRight w:val="0"/>
          <w:marTop w:val="0"/>
          <w:marBottom w:val="0"/>
          <w:divBdr>
            <w:top w:val="none" w:sz="0" w:space="0" w:color="auto"/>
            <w:left w:val="none" w:sz="0" w:space="0" w:color="auto"/>
            <w:bottom w:val="none" w:sz="0" w:space="0" w:color="auto"/>
            <w:right w:val="none" w:sz="0" w:space="0" w:color="auto"/>
          </w:divBdr>
          <w:divsChild>
            <w:div w:id="1765492145">
              <w:marLeft w:val="0"/>
              <w:marRight w:val="0"/>
              <w:marTop w:val="0"/>
              <w:marBottom w:val="0"/>
              <w:divBdr>
                <w:top w:val="none" w:sz="0" w:space="0" w:color="auto"/>
                <w:left w:val="none" w:sz="0" w:space="0" w:color="auto"/>
                <w:bottom w:val="none" w:sz="0" w:space="0" w:color="auto"/>
                <w:right w:val="none" w:sz="0" w:space="0" w:color="auto"/>
              </w:divBdr>
              <w:divsChild>
                <w:div w:id="1358195291">
                  <w:marLeft w:val="0"/>
                  <w:marRight w:val="0"/>
                  <w:marTop w:val="0"/>
                  <w:marBottom w:val="0"/>
                  <w:divBdr>
                    <w:top w:val="none" w:sz="0" w:space="0" w:color="auto"/>
                    <w:left w:val="none" w:sz="0" w:space="0" w:color="auto"/>
                    <w:bottom w:val="none" w:sz="0" w:space="0" w:color="auto"/>
                    <w:right w:val="none" w:sz="0" w:space="0" w:color="auto"/>
                  </w:divBdr>
                </w:div>
                <w:div w:id="1526481415">
                  <w:marLeft w:val="0"/>
                  <w:marRight w:val="0"/>
                  <w:marTop w:val="0"/>
                  <w:marBottom w:val="0"/>
                  <w:divBdr>
                    <w:top w:val="none" w:sz="0" w:space="0" w:color="auto"/>
                    <w:left w:val="none" w:sz="0" w:space="0" w:color="auto"/>
                    <w:bottom w:val="none" w:sz="0" w:space="0" w:color="auto"/>
                    <w:right w:val="none" w:sz="0" w:space="0" w:color="auto"/>
                  </w:divBdr>
                </w:div>
                <w:div w:id="7510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0844">
          <w:marLeft w:val="0"/>
          <w:marRight w:val="0"/>
          <w:marTop w:val="0"/>
          <w:marBottom w:val="0"/>
          <w:divBdr>
            <w:top w:val="none" w:sz="0" w:space="0" w:color="auto"/>
            <w:left w:val="none" w:sz="0" w:space="0" w:color="auto"/>
            <w:bottom w:val="none" w:sz="0" w:space="0" w:color="auto"/>
            <w:right w:val="none" w:sz="0" w:space="0" w:color="auto"/>
          </w:divBdr>
          <w:divsChild>
            <w:div w:id="1587880603">
              <w:marLeft w:val="0"/>
              <w:marRight w:val="0"/>
              <w:marTop w:val="0"/>
              <w:marBottom w:val="0"/>
              <w:divBdr>
                <w:top w:val="none" w:sz="0" w:space="0" w:color="auto"/>
                <w:left w:val="none" w:sz="0" w:space="0" w:color="auto"/>
                <w:bottom w:val="none" w:sz="0" w:space="0" w:color="auto"/>
                <w:right w:val="none" w:sz="0" w:space="0" w:color="auto"/>
              </w:divBdr>
              <w:divsChild>
                <w:div w:id="1562406946">
                  <w:marLeft w:val="0"/>
                  <w:marRight w:val="0"/>
                  <w:marTop w:val="0"/>
                  <w:marBottom w:val="0"/>
                  <w:divBdr>
                    <w:top w:val="none" w:sz="0" w:space="0" w:color="auto"/>
                    <w:left w:val="none" w:sz="0" w:space="0" w:color="auto"/>
                    <w:bottom w:val="none" w:sz="0" w:space="0" w:color="auto"/>
                    <w:right w:val="none" w:sz="0" w:space="0" w:color="auto"/>
                  </w:divBdr>
                </w:div>
                <w:div w:id="1917474604">
                  <w:marLeft w:val="0"/>
                  <w:marRight w:val="0"/>
                  <w:marTop w:val="0"/>
                  <w:marBottom w:val="0"/>
                  <w:divBdr>
                    <w:top w:val="none" w:sz="0" w:space="0" w:color="auto"/>
                    <w:left w:val="none" w:sz="0" w:space="0" w:color="auto"/>
                    <w:bottom w:val="none" w:sz="0" w:space="0" w:color="auto"/>
                    <w:right w:val="none" w:sz="0" w:space="0" w:color="auto"/>
                  </w:divBdr>
                </w:div>
                <w:div w:id="13442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5024">
          <w:marLeft w:val="0"/>
          <w:marRight w:val="0"/>
          <w:marTop w:val="0"/>
          <w:marBottom w:val="0"/>
          <w:divBdr>
            <w:top w:val="none" w:sz="0" w:space="0" w:color="auto"/>
            <w:left w:val="none" w:sz="0" w:space="0" w:color="auto"/>
            <w:bottom w:val="none" w:sz="0" w:space="0" w:color="auto"/>
            <w:right w:val="none" w:sz="0" w:space="0" w:color="auto"/>
          </w:divBdr>
          <w:divsChild>
            <w:div w:id="2033991329">
              <w:marLeft w:val="0"/>
              <w:marRight w:val="0"/>
              <w:marTop w:val="0"/>
              <w:marBottom w:val="0"/>
              <w:divBdr>
                <w:top w:val="none" w:sz="0" w:space="0" w:color="auto"/>
                <w:left w:val="none" w:sz="0" w:space="0" w:color="auto"/>
                <w:bottom w:val="none" w:sz="0" w:space="0" w:color="auto"/>
                <w:right w:val="none" w:sz="0" w:space="0" w:color="auto"/>
              </w:divBdr>
              <w:divsChild>
                <w:div w:id="568421992">
                  <w:marLeft w:val="0"/>
                  <w:marRight w:val="0"/>
                  <w:marTop w:val="0"/>
                  <w:marBottom w:val="0"/>
                  <w:divBdr>
                    <w:top w:val="none" w:sz="0" w:space="0" w:color="auto"/>
                    <w:left w:val="none" w:sz="0" w:space="0" w:color="auto"/>
                    <w:bottom w:val="none" w:sz="0" w:space="0" w:color="auto"/>
                    <w:right w:val="none" w:sz="0" w:space="0" w:color="auto"/>
                  </w:divBdr>
                </w:div>
                <w:div w:id="1058044114">
                  <w:marLeft w:val="0"/>
                  <w:marRight w:val="0"/>
                  <w:marTop w:val="0"/>
                  <w:marBottom w:val="0"/>
                  <w:divBdr>
                    <w:top w:val="none" w:sz="0" w:space="0" w:color="auto"/>
                    <w:left w:val="none" w:sz="0" w:space="0" w:color="auto"/>
                    <w:bottom w:val="none" w:sz="0" w:space="0" w:color="auto"/>
                    <w:right w:val="none" w:sz="0" w:space="0" w:color="auto"/>
                  </w:divBdr>
                </w:div>
                <w:div w:id="125562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4223">
          <w:marLeft w:val="0"/>
          <w:marRight w:val="0"/>
          <w:marTop w:val="0"/>
          <w:marBottom w:val="0"/>
          <w:divBdr>
            <w:top w:val="none" w:sz="0" w:space="0" w:color="auto"/>
            <w:left w:val="none" w:sz="0" w:space="0" w:color="auto"/>
            <w:bottom w:val="none" w:sz="0" w:space="0" w:color="auto"/>
            <w:right w:val="none" w:sz="0" w:space="0" w:color="auto"/>
          </w:divBdr>
          <w:divsChild>
            <w:div w:id="1426608934">
              <w:marLeft w:val="0"/>
              <w:marRight w:val="0"/>
              <w:marTop w:val="0"/>
              <w:marBottom w:val="0"/>
              <w:divBdr>
                <w:top w:val="none" w:sz="0" w:space="0" w:color="auto"/>
                <w:left w:val="none" w:sz="0" w:space="0" w:color="auto"/>
                <w:bottom w:val="none" w:sz="0" w:space="0" w:color="auto"/>
                <w:right w:val="none" w:sz="0" w:space="0" w:color="auto"/>
              </w:divBdr>
              <w:divsChild>
                <w:div w:id="1870560196">
                  <w:marLeft w:val="0"/>
                  <w:marRight w:val="0"/>
                  <w:marTop w:val="0"/>
                  <w:marBottom w:val="0"/>
                  <w:divBdr>
                    <w:top w:val="none" w:sz="0" w:space="0" w:color="auto"/>
                    <w:left w:val="none" w:sz="0" w:space="0" w:color="auto"/>
                    <w:bottom w:val="none" w:sz="0" w:space="0" w:color="auto"/>
                    <w:right w:val="none" w:sz="0" w:space="0" w:color="auto"/>
                  </w:divBdr>
                </w:div>
                <w:div w:id="717781526">
                  <w:marLeft w:val="0"/>
                  <w:marRight w:val="0"/>
                  <w:marTop w:val="0"/>
                  <w:marBottom w:val="0"/>
                  <w:divBdr>
                    <w:top w:val="none" w:sz="0" w:space="0" w:color="auto"/>
                    <w:left w:val="none" w:sz="0" w:space="0" w:color="auto"/>
                    <w:bottom w:val="none" w:sz="0" w:space="0" w:color="auto"/>
                    <w:right w:val="none" w:sz="0" w:space="0" w:color="auto"/>
                  </w:divBdr>
                </w:div>
                <w:div w:id="10292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26021">
          <w:marLeft w:val="0"/>
          <w:marRight w:val="0"/>
          <w:marTop w:val="0"/>
          <w:marBottom w:val="0"/>
          <w:divBdr>
            <w:top w:val="none" w:sz="0" w:space="0" w:color="auto"/>
            <w:left w:val="none" w:sz="0" w:space="0" w:color="auto"/>
            <w:bottom w:val="none" w:sz="0" w:space="0" w:color="auto"/>
            <w:right w:val="none" w:sz="0" w:space="0" w:color="auto"/>
          </w:divBdr>
          <w:divsChild>
            <w:div w:id="1571386741">
              <w:marLeft w:val="0"/>
              <w:marRight w:val="0"/>
              <w:marTop w:val="0"/>
              <w:marBottom w:val="0"/>
              <w:divBdr>
                <w:top w:val="none" w:sz="0" w:space="0" w:color="auto"/>
                <w:left w:val="none" w:sz="0" w:space="0" w:color="auto"/>
                <w:bottom w:val="none" w:sz="0" w:space="0" w:color="auto"/>
                <w:right w:val="none" w:sz="0" w:space="0" w:color="auto"/>
              </w:divBdr>
              <w:divsChild>
                <w:div w:id="1790467849">
                  <w:marLeft w:val="0"/>
                  <w:marRight w:val="0"/>
                  <w:marTop w:val="0"/>
                  <w:marBottom w:val="0"/>
                  <w:divBdr>
                    <w:top w:val="none" w:sz="0" w:space="0" w:color="auto"/>
                    <w:left w:val="none" w:sz="0" w:space="0" w:color="auto"/>
                    <w:bottom w:val="none" w:sz="0" w:space="0" w:color="auto"/>
                    <w:right w:val="none" w:sz="0" w:space="0" w:color="auto"/>
                  </w:divBdr>
                </w:div>
                <w:div w:id="2121560675">
                  <w:marLeft w:val="0"/>
                  <w:marRight w:val="0"/>
                  <w:marTop w:val="0"/>
                  <w:marBottom w:val="0"/>
                  <w:divBdr>
                    <w:top w:val="none" w:sz="0" w:space="0" w:color="auto"/>
                    <w:left w:val="none" w:sz="0" w:space="0" w:color="auto"/>
                    <w:bottom w:val="none" w:sz="0" w:space="0" w:color="auto"/>
                    <w:right w:val="none" w:sz="0" w:space="0" w:color="auto"/>
                  </w:divBdr>
                </w:div>
                <w:div w:id="19755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355">
          <w:marLeft w:val="0"/>
          <w:marRight w:val="0"/>
          <w:marTop w:val="0"/>
          <w:marBottom w:val="0"/>
          <w:divBdr>
            <w:top w:val="none" w:sz="0" w:space="0" w:color="auto"/>
            <w:left w:val="none" w:sz="0" w:space="0" w:color="auto"/>
            <w:bottom w:val="none" w:sz="0" w:space="0" w:color="auto"/>
            <w:right w:val="none" w:sz="0" w:space="0" w:color="auto"/>
          </w:divBdr>
          <w:divsChild>
            <w:div w:id="817262888">
              <w:marLeft w:val="0"/>
              <w:marRight w:val="0"/>
              <w:marTop w:val="0"/>
              <w:marBottom w:val="0"/>
              <w:divBdr>
                <w:top w:val="none" w:sz="0" w:space="0" w:color="auto"/>
                <w:left w:val="none" w:sz="0" w:space="0" w:color="auto"/>
                <w:bottom w:val="none" w:sz="0" w:space="0" w:color="auto"/>
                <w:right w:val="none" w:sz="0" w:space="0" w:color="auto"/>
              </w:divBdr>
              <w:divsChild>
                <w:div w:id="1178041726">
                  <w:marLeft w:val="0"/>
                  <w:marRight w:val="0"/>
                  <w:marTop w:val="0"/>
                  <w:marBottom w:val="0"/>
                  <w:divBdr>
                    <w:top w:val="none" w:sz="0" w:space="0" w:color="auto"/>
                    <w:left w:val="none" w:sz="0" w:space="0" w:color="auto"/>
                    <w:bottom w:val="none" w:sz="0" w:space="0" w:color="auto"/>
                    <w:right w:val="none" w:sz="0" w:space="0" w:color="auto"/>
                  </w:divBdr>
                </w:div>
                <w:div w:id="1864325877">
                  <w:marLeft w:val="0"/>
                  <w:marRight w:val="0"/>
                  <w:marTop w:val="0"/>
                  <w:marBottom w:val="0"/>
                  <w:divBdr>
                    <w:top w:val="none" w:sz="0" w:space="0" w:color="auto"/>
                    <w:left w:val="none" w:sz="0" w:space="0" w:color="auto"/>
                    <w:bottom w:val="none" w:sz="0" w:space="0" w:color="auto"/>
                    <w:right w:val="none" w:sz="0" w:space="0" w:color="auto"/>
                  </w:divBdr>
                </w:div>
                <w:div w:id="4838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2525">
          <w:marLeft w:val="0"/>
          <w:marRight w:val="0"/>
          <w:marTop w:val="0"/>
          <w:marBottom w:val="0"/>
          <w:divBdr>
            <w:top w:val="none" w:sz="0" w:space="0" w:color="auto"/>
            <w:left w:val="none" w:sz="0" w:space="0" w:color="auto"/>
            <w:bottom w:val="none" w:sz="0" w:space="0" w:color="auto"/>
            <w:right w:val="none" w:sz="0" w:space="0" w:color="auto"/>
          </w:divBdr>
          <w:divsChild>
            <w:div w:id="2027904379">
              <w:marLeft w:val="0"/>
              <w:marRight w:val="0"/>
              <w:marTop w:val="0"/>
              <w:marBottom w:val="0"/>
              <w:divBdr>
                <w:top w:val="none" w:sz="0" w:space="0" w:color="auto"/>
                <w:left w:val="none" w:sz="0" w:space="0" w:color="auto"/>
                <w:bottom w:val="none" w:sz="0" w:space="0" w:color="auto"/>
                <w:right w:val="none" w:sz="0" w:space="0" w:color="auto"/>
              </w:divBdr>
              <w:divsChild>
                <w:div w:id="1465150764">
                  <w:marLeft w:val="0"/>
                  <w:marRight w:val="0"/>
                  <w:marTop w:val="0"/>
                  <w:marBottom w:val="0"/>
                  <w:divBdr>
                    <w:top w:val="none" w:sz="0" w:space="0" w:color="auto"/>
                    <w:left w:val="none" w:sz="0" w:space="0" w:color="auto"/>
                    <w:bottom w:val="none" w:sz="0" w:space="0" w:color="auto"/>
                    <w:right w:val="none" w:sz="0" w:space="0" w:color="auto"/>
                  </w:divBdr>
                </w:div>
                <w:div w:id="1620257525">
                  <w:marLeft w:val="0"/>
                  <w:marRight w:val="0"/>
                  <w:marTop w:val="0"/>
                  <w:marBottom w:val="0"/>
                  <w:divBdr>
                    <w:top w:val="none" w:sz="0" w:space="0" w:color="auto"/>
                    <w:left w:val="none" w:sz="0" w:space="0" w:color="auto"/>
                    <w:bottom w:val="none" w:sz="0" w:space="0" w:color="auto"/>
                    <w:right w:val="none" w:sz="0" w:space="0" w:color="auto"/>
                  </w:divBdr>
                </w:div>
                <w:div w:id="20863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957579">
          <w:marLeft w:val="0"/>
          <w:marRight w:val="0"/>
          <w:marTop w:val="0"/>
          <w:marBottom w:val="0"/>
          <w:divBdr>
            <w:top w:val="none" w:sz="0" w:space="0" w:color="auto"/>
            <w:left w:val="none" w:sz="0" w:space="0" w:color="auto"/>
            <w:bottom w:val="none" w:sz="0" w:space="0" w:color="auto"/>
            <w:right w:val="none" w:sz="0" w:space="0" w:color="auto"/>
          </w:divBdr>
          <w:divsChild>
            <w:div w:id="408162990">
              <w:marLeft w:val="0"/>
              <w:marRight w:val="0"/>
              <w:marTop w:val="0"/>
              <w:marBottom w:val="0"/>
              <w:divBdr>
                <w:top w:val="none" w:sz="0" w:space="0" w:color="auto"/>
                <w:left w:val="none" w:sz="0" w:space="0" w:color="auto"/>
                <w:bottom w:val="none" w:sz="0" w:space="0" w:color="auto"/>
                <w:right w:val="none" w:sz="0" w:space="0" w:color="auto"/>
              </w:divBdr>
              <w:divsChild>
                <w:div w:id="1921406768">
                  <w:marLeft w:val="0"/>
                  <w:marRight w:val="0"/>
                  <w:marTop w:val="0"/>
                  <w:marBottom w:val="0"/>
                  <w:divBdr>
                    <w:top w:val="none" w:sz="0" w:space="0" w:color="auto"/>
                    <w:left w:val="none" w:sz="0" w:space="0" w:color="auto"/>
                    <w:bottom w:val="none" w:sz="0" w:space="0" w:color="auto"/>
                    <w:right w:val="none" w:sz="0" w:space="0" w:color="auto"/>
                  </w:divBdr>
                </w:div>
                <w:div w:id="2074228520">
                  <w:marLeft w:val="0"/>
                  <w:marRight w:val="0"/>
                  <w:marTop w:val="0"/>
                  <w:marBottom w:val="0"/>
                  <w:divBdr>
                    <w:top w:val="none" w:sz="0" w:space="0" w:color="auto"/>
                    <w:left w:val="none" w:sz="0" w:space="0" w:color="auto"/>
                    <w:bottom w:val="none" w:sz="0" w:space="0" w:color="auto"/>
                    <w:right w:val="none" w:sz="0" w:space="0" w:color="auto"/>
                  </w:divBdr>
                </w:div>
                <w:div w:id="212849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32392">
          <w:marLeft w:val="0"/>
          <w:marRight w:val="0"/>
          <w:marTop w:val="0"/>
          <w:marBottom w:val="0"/>
          <w:divBdr>
            <w:top w:val="none" w:sz="0" w:space="0" w:color="auto"/>
            <w:left w:val="none" w:sz="0" w:space="0" w:color="auto"/>
            <w:bottom w:val="none" w:sz="0" w:space="0" w:color="auto"/>
            <w:right w:val="none" w:sz="0" w:space="0" w:color="auto"/>
          </w:divBdr>
          <w:divsChild>
            <w:div w:id="394396080">
              <w:marLeft w:val="0"/>
              <w:marRight w:val="0"/>
              <w:marTop w:val="0"/>
              <w:marBottom w:val="0"/>
              <w:divBdr>
                <w:top w:val="none" w:sz="0" w:space="0" w:color="auto"/>
                <w:left w:val="none" w:sz="0" w:space="0" w:color="auto"/>
                <w:bottom w:val="none" w:sz="0" w:space="0" w:color="auto"/>
                <w:right w:val="none" w:sz="0" w:space="0" w:color="auto"/>
              </w:divBdr>
              <w:divsChild>
                <w:div w:id="1822892900">
                  <w:marLeft w:val="0"/>
                  <w:marRight w:val="0"/>
                  <w:marTop w:val="0"/>
                  <w:marBottom w:val="0"/>
                  <w:divBdr>
                    <w:top w:val="none" w:sz="0" w:space="0" w:color="auto"/>
                    <w:left w:val="none" w:sz="0" w:space="0" w:color="auto"/>
                    <w:bottom w:val="none" w:sz="0" w:space="0" w:color="auto"/>
                    <w:right w:val="none" w:sz="0" w:space="0" w:color="auto"/>
                  </w:divBdr>
                </w:div>
                <w:div w:id="879779060">
                  <w:marLeft w:val="0"/>
                  <w:marRight w:val="0"/>
                  <w:marTop w:val="0"/>
                  <w:marBottom w:val="0"/>
                  <w:divBdr>
                    <w:top w:val="none" w:sz="0" w:space="0" w:color="auto"/>
                    <w:left w:val="none" w:sz="0" w:space="0" w:color="auto"/>
                    <w:bottom w:val="none" w:sz="0" w:space="0" w:color="auto"/>
                    <w:right w:val="none" w:sz="0" w:space="0" w:color="auto"/>
                  </w:divBdr>
                </w:div>
                <w:div w:id="7148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84089">
          <w:marLeft w:val="0"/>
          <w:marRight w:val="0"/>
          <w:marTop w:val="0"/>
          <w:marBottom w:val="0"/>
          <w:divBdr>
            <w:top w:val="none" w:sz="0" w:space="0" w:color="auto"/>
            <w:left w:val="none" w:sz="0" w:space="0" w:color="auto"/>
            <w:bottom w:val="none" w:sz="0" w:space="0" w:color="auto"/>
            <w:right w:val="none" w:sz="0" w:space="0" w:color="auto"/>
          </w:divBdr>
          <w:divsChild>
            <w:div w:id="2145072837">
              <w:marLeft w:val="0"/>
              <w:marRight w:val="0"/>
              <w:marTop w:val="0"/>
              <w:marBottom w:val="0"/>
              <w:divBdr>
                <w:top w:val="none" w:sz="0" w:space="0" w:color="auto"/>
                <w:left w:val="none" w:sz="0" w:space="0" w:color="auto"/>
                <w:bottom w:val="none" w:sz="0" w:space="0" w:color="auto"/>
                <w:right w:val="none" w:sz="0" w:space="0" w:color="auto"/>
              </w:divBdr>
              <w:divsChild>
                <w:div w:id="1238174503">
                  <w:marLeft w:val="0"/>
                  <w:marRight w:val="0"/>
                  <w:marTop w:val="0"/>
                  <w:marBottom w:val="0"/>
                  <w:divBdr>
                    <w:top w:val="none" w:sz="0" w:space="0" w:color="auto"/>
                    <w:left w:val="none" w:sz="0" w:space="0" w:color="auto"/>
                    <w:bottom w:val="none" w:sz="0" w:space="0" w:color="auto"/>
                    <w:right w:val="none" w:sz="0" w:space="0" w:color="auto"/>
                  </w:divBdr>
                </w:div>
                <w:div w:id="1539003985">
                  <w:marLeft w:val="0"/>
                  <w:marRight w:val="0"/>
                  <w:marTop w:val="0"/>
                  <w:marBottom w:val="0"/>
                  <w:divBdr>
                    <w:top w:val="none" w:sz="0" w:space="0" w:color="auto"/>
                    <w:left w:val="none" w:sz="0" w:space="0" w:color="auto"/>
                    <w:bottom w:val="none" w:sz="0" w:space="0" w:color="auto"/>
                    <w:right w:val="none" w:sz="0" w:space="0" w:color="auto"/>
                  </w:divBdr>
                </w:div>
                <w:div w:id="213231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058862">
      <w:bodyDiv w:val="1"/>
      <w:marLeft w:val="0"/>
      <w:marRight w:val="0"/>
      <w:marTop w:val="0"/>
      <w:marBottom w:val="0"/>
      <w:divBdr>
        <w:top w:val="none" w:sz="0" w:space="0" w:color="auto"/>
        <w:left w:val="none" w:sz="0" w:space="0" w:color="auto"/>
        <w:bottom w:val="none" w:sz="0" w:space="0" w:color="auto"/>
        <w:right w:val="none" w:sz="0" w:space="0" w:color="auto"/>
      </w:divBdr>
      <w:divsChild>
        <w:div w:id="367533242">
          <w:marLeft w:val="0"/>
          <w:marRight w:val="0"/>
          <w:marTop w:val="0"/>
          <w:marBottom w:val="0"/>
          <w:divBdr>
            <w:top w:val="none" w:sz="0" w:space="0" w:color="auto"/>
            <w:left w:val="none" w:sz="0" w:space="0" w:color="auto"/>
            <w:bottom w:val="none" w:sz="0" w:space="0" w:color="auto"/>
            <w:right w:val="none" w:sz="0" w:space="0" w:color="auto"/>
          </w:divBdr>
          <w:divsChild>
            <w:div w:id="847720386">
              <w:marLeft w:val="0"/>
              <w:marRight w:val="0"/>
              <w:marTop w:val="0"/>
              <w:marBottom w:val="0"/>
              <w:divBdr>
                <w:top w:val="none" w:sz="0" w:space="0" w:color="auto"/>
                <w:left w:val="none" w:sz="0" w:space="0" w:color="auto"/>
                <w:bottom w:val="none" w:sz="0" w:space="0" w:color="auto"/>
                <w:right w:val="none" w:sz="0" w:space="0" w:color="auto"/>
              </w:divBdr>
            </w:div>
            <w:div w:id="843934205">
              <w:marLeft w:val="0"/>
              <w:marRight w:val="0"/>
              <w:marTop w:val="0"/>
              <w:marBottom w:val="0"/>
              <w:divBdr>
                <w:top w:val="none" w:sz="0" w:space="0" w:color="auto"/>
                <w:left w:val="none" w:sz="0" w:space="0" w:color="auto"/>
                <w:bottom w:val="none" w:sz="0" w:space="0" w:color="auto"/>
                <w:right w:val="none" w:sz="0" w:space="0" w:color="auto"/>
              </w:divBdr>
            </w:div>
            <w:div w:id="969169940">
              <w:marLeft w:val="0"/>
              <w:marRight w:val="0"/>
              <w:marTop w:val="0"/>
              <w:marBottom w:val="0"/>
              <w:divBdr>
                <w:top w:val="none" w:sz="0" w:space="0" w:color="auto"/>
                <w:left w:val="none" w:sz="0" w:space="0" w:color="auto"/>
                <w:bottom w:val="none" w:sz="0" w:space="0" w:color="auto"/>
                <w:right w:val="none" w:sz="0" w:space="0" w:color="auto"/>
              </w:divBdr>
            </w:div>
          </w:divsChild>
        </w:div>
        <w:div w:id="1594892422">
          <w:marLeft w:val="0"/>
          <w:marRight w:val="0"/>
          <w:marTop w:val="0"/>
          <w:marBottom w:val="0"/>
          <w:divBdr>
            <w:top w:val="none" w:sz="0" w:space="0" w:color="auto"/>
            <w:left w:val="none" w:sz="0" w:space="0" w:color="auto"/>
            <w:bottom w:val="none" w:sz="0" w:space="0" w:color="auto"/>
            <w:right w:val="none" w:sz="0" w:space="0" w:color="auto"/>
          </w:divBdr>
          <w:divsChild>
            <w:div w:id="2128237022">
              <w:marLeft w:val="0"/>
              <w:marRight w:val="0"/>
              <w:marTop w:val="0"/>
              <w:marBottom w:val="0"/>
              <w:divBdr>
                <w:top w:val="none" w:sz="0" w:space="0" w:color="auto"/>
                <w:left w:val="none" w:sz="0" w:space="0" w:color="auto"/>
                <w:bottom w:val="none" w:sz="0" w:space="0" w:color="auto"/>
                <w:right w:val="none" w:sz="0" w:space="0" w:color="auto"/>
              </w:divBdr>
              <w:divsChild>
                <w:div w:id="415052604">
                  <w:marLeft w:val="0"/>
                  <w:marRight w:val="0"/>
                  <w:marTop w:val="0"/>
                  <w:marBottom w:val="0"/>
                  <w:divBdr>
                    <w:top w:val="none" w:sz="0" w:space="0" w:color="auto"/>
                    <w:left w:val="none" w:sz="0" w:space="0" w:color="auto"/>
                    <w:bottom w:val="none" w:sz="0" w:space="0" w:color="auto"/>
                    <w:right w:val="none" w:sz="0" w:space="0" w:color="auto"/>
                  </w:divBdr>
                </w:div>
                <w:div w:id="335963842">
                  <w:marLeft w:val="0"/>
                  <w:marRight w:val="0"/>
                  <w:marTop w:val="0"/>
                  <w:marBottom w:val="0"/>
                  <w:divBdr>
                    <w:top w:val="none" w:sz="0" w:space="0" w:color="auto"/>
                    <w:left w:val="none" w:sz="0" w:space="0" w:color="auto"/>
                    <w:bottom w:val="none" w:sz="0" w:space="0" w:color="auto"/>
                    <w:right w:val="none" w:sz="0" w:space="0" w:color="auto"/>
                  </w:divBdr>
                </w:div>
                <w:div w:id="9615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8911">
          <w:marLeft w:val="0"/>
          <w:marRight w:val="0"/>
          <w:marTop w:val="0"/>
          <w:marBottom w:val="0"/>
          <w:divBdr>
            <w:top w:val="none" w:sz="0" w:space="0" w:color="auto"/>
            <w:left w:val="none" w:sz="0" w:space="0" w:color="auto"/>
            <w:bottom w:val="none" w:sz="0" w:space="0" w:color="auto"/>
            <w:right w:val="none" w:sz="0" w:space="0" w:color="auto"/>
          </w:divBdr>
          <w:divsChild>
            <w:div w:id="410349979">
              <w:marLeft w:val="0"/>
              <w:marRight w:val="0"/>
              <w:marTop w:val="0"/>
              <w:marBottom w:val="0"/>
              <w:divBdr>
                <w:top w:val="none" w:sz="0" w:space="0" w:color="auto"/>
                <w:left w:val="none" w:sz="0" w:space="0" w:color="auto"/>
                <w:bottom w:val="none" w:sz="0" w:space="0" w:color="auto"/>
                <w:right w:val="none" w:sz="0" w:space="0" w:color="auto"/>
              </w:divBdr>
              <w:divsChild>
                <w:div w:id="1285772337">
                  <w:marLeft w:val="0"/>
                  <w:marRight w:val="0"/>
                  <w:marTop w:val="0"/>
                  <w:marBottom w:val="0"/>
                  <w:divBdr>
                    <w:top w:val="none" w:sz="0" w:space="0" w:color="auto"/>
                    <w:left w:val="none" w:sz="0" w:space="0" w:color="auto"/>
                    <w:bottom w:val="none" w:sz="0" w:space="0" w:color="auto"/>
                    <w:right w:val="none" w:sz="0" w:space="0" w:color="auto"/>
                  </w:divBdr>
                </w:div>
                <w:div w:id="1797605809">
                  <w:marLeft w:val="0"/>
                  <w:marRight w:val="0"/>
                  <w:marTop w:val="0"/>
                  <w:marBottom w:val="0"/>
                  <w:divBdr>
                    <w:top w:val="none" w:sz="0" w:space="0" w:color="auto"/>
                    <w:left w:val="none" w:sz="0" w:space="0" w:color="auto"/>
                    <w:bottom w:val="none" w:sz="0" w:space="0" w:color="auto"/>
                    <w:right w:val="none" w:sz="0" w:space="0" w:color="auto"/>
                  </w:divBdr>
                </w:div>
                <w:div w:id="87026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98002">
          <w:marLeft w:val="0"/>
          <w:marRight w:val="0"/>
          <w:marTop w:val="0"/>
          <w:marBottom w:val="0"/>
          <w:divBdr>
            <w:top w:val="none" w:sz="0" w:space="0" w:color="auto"/>
            <w:left w:val="none" w:sz="0" w:space="0" w:color="auto"/>
            <w:bottom w:val="none" w:sz="0" w:space="0" w:color="auto"/>
            <w:right w:val="none" w:sz="0" w:space="0" w:color="auto"/>
          </w:divBdr>
          <w:divsChild>
            <w:div w:id="318310069">
              <w:marLeft w:val="0"/>
              <w:marRight w:val="0"/>
              <w:marTop w:val="0"/>
              <w:marBottom w:val="0"/>
              <w:divBdr>
                <w:top w:val="none" w:sz="0" w:space="0" w:color="auto"/>
                <w:left w:val="none" w:sz="0" w:space="0" w:color="auto"/>
                <w:bottom w:val="none" w:sz="0" w:space="0" w:color="auto"/>
                <w:right w:val="none" w:sz="0" w:space="0" w:color="auto"/>
              </w:divBdr>
              <w:divsChild>
                <w:div w:id="765731084">
                  <w:marLeft w:val="0"/>
                  <w:marRight w:val="0"/>
                  <w:marTop w:val="0"/>
                  <w:marBottom w:val="0"/>
                  <w:divBdr>
                    <w:top w:val="none" w:sz="0" w:space="0" w:color="auto"/>
                    <w:left w:val="none" w:sz="0" w:space="0" w:color="auto"/>
                    <w:bottom w:val="none" w:sz="0" w:space="0" w:color="auto"/>
                    <w:right w:val="none" w:sz="0" w:space="0" w:color="auto"/>
                  </w:divBdr>
                </w:div>
                <w:div w:id="1207378437">
                  <w:marLeft w:val="0"/>
                  <w:marRight w:val="0"/>
                  <w:marTop w:val="0"/>
                  <w:marBottom w:val="0"/>
                  <w:divBdr>
                    <w:top w:val="none" w:sz="0" w:space="0" w:color="auto"/>
                    <w:left w:val="none" w:sz="0" w:space="0" w:color="auto"/>
                    <w:bottom w:val="none" w:sz="0" w:space="0" w:color="auto"/>
                    <w:right w:val="none" w:sz="0" w:space="0" w:color="auto"/>
                  </w:divBdr>
                </w:div>
                <w:div w:id="58484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2464">
          <w:marLeft w:val="0"/>
          <w:marRight w:val="0"/>
          <w:marTop w:val="0"/>
          <w:marBottom w:val="0"/>
          <w:divBdr>
            <w:top w:val="none" w:sz="0" w:space="0" w:color="auto"/>
            <w:left w:val="none" w:sz="0" w:space="0" w:color="auto"/>
            <w:bottom w:val="none" w:sz="0" w:space="0" w:color="auto"/>
            <w:right w:val="none" w:sz="0" w:space="0" w:color="auto"/>
          </w:divBdr>
          <w:divsChild>
            <w:div w:id="1641226149">
              <w:marLeft w:val="0"/>
              <w:marRight w:val="0"/>
              <w:marTop w:val="0"/>
              <w:marBottom w:val="0"/>
              <w:divBdr>
                <w:top w:val="none" w:sz="0" w:space="0" w:color="auto"/>
                <w:left w:val="none" w:sz="0" w:space="0" w:color="auto"/>
                <w:bottom w:val="none" w:sz="0" w:space="0" w:color="auto"/>
                <w:right w:val="none" w:sz="0" w:space="0" w:color="auto"/>
              </w:divBdr>
              <w:divsChild>
                <w:div w:id="2070882529">
                  <w:marLeft w:val="0"/>
                  <w:marRight w:val="0"/>
                  <w:marTop w:val="0"/>
                  <w:marBottom w:val="0"/>
                  <w:divBdr>
                    <w:top w:val="none" w:sz="0" w:space="0" w:color="auto"/>
                    <w:left w:val="none" w:sz="0" w:space="0" w:color="auto"/>
                    <w:bottom w:val="none" w:sz="0" w:space="0" w:color="auto"/>
                    <w:right w:val="none" w:sz="0" w:space="0" w:color="auto"/>
                  </w:divBdr>
                </w:div>
                <w:div w:id="1653607026">
                  <w:marLeft w:val="0"/>
                  <w:marRight w:val="0"/>
                  <w:marTop w:val="0"/>
                  <w:marBottom w:val="0"/>
                  <w:divBdr>
                    <w:top w:val="none" w:sz="0" w:space="0" w:color="auto"/>
                    <w:left w:val="none" w:sz="0" w:space="0" w:color="auto"/>
                    <w:bottom w:val="none" w:sz="0" w:space="0" w:color="auto"/>
                    <w:right w:val="none" w:sz="0" w:space="0" w:color="auto"/>
                  </w:divBdr>
                </w:div>
                <w:div w:id="103222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308">
          <w:marLeft w:val="0"/>
          <w:marRight w:val="0"/>
          <w:marTop w:val="0"/>
          <w:marBottom w:val="0"/>
          <w:divBdr>
            <w:top w:val="none" w:sz="0" w:space="0" w:color="auto"/>
            <w:left w:val="none" w:sz="0" w:space="0" w:color="auto"/>
            <w:bottom w:val="none" w:sz="0" w:space="0" w:color="auto"/>
            <w:right w:val="none" w:sz="0" w:space="0" w:color="auto"/>
          </w:divBdr>
          <w:divsChild>
            <w:div w:id="1694646497">
              <w:marLeft w:val="0"/>
              <w:marRight w:val="0"/>
              <w:marTop w:val="0"/>
              <w:marBottom w:val="0"/>
              <w:divBdr>
                <w:top w:val="none" w:sz="0" w:space="0" w:color="auto"/>
                <w:left w:val="none" w:sz="0" w:space="0" w:color="auto"/>
                <w:bottom w:val="none" w:sz="0" w:space="0" w:color="auto"/>
                <w:right w:val="none" w:sz="0" w:space="0" w:color="auto"/>
              </w:divBdr>
              <w:divsChild>
                <w:div w:id="1516453843">
                  <w:marLeft w:val="0"/>
                  <w:marRight w:val="0"/>
                  <w:marTop w:val="0"/>
                  <w:marBottom w:val="0"/>
                  <w:divBdr>
                    <w:top w:val="none" w:sz="0" w:space="0" w:color="auto"/>
                    <w:left w:val="none" w:sz="0" w:space="0" w:color="auto"/>
                    <w:bottom w:val="none" w:sz="0" w:space="0" w:color="auto"/>
                    <w:right w:val="none" w:sz="0" w:space="0" w:color="auto"/>
                  </w:divBdr>
                </w:div>
                <w:div w:id="169411873">
                  <w:marLeft w:val="0"/>
                  <w:marRight w:val="0"/>
                  <w:marTop w:val="0"/>
                  <w:marBottom w:val="0"/>
                  <w:divBdr>
                    <w:top w:val="none" w:sz="0" w:space="0" w:color="auto"/>
                    <w:left w:val="none" w:sz="0" w:space="0" w:color="auto"/>
                    <w:bottom w:val="none" w:sz="0" w:space="0" w:color="auto"/>
                    <w:right w:val="none" w:sz="0" w:space="0" w:color="auto"/>
                  </w:divBdr>
                </w:div>
                <w:div w:id="14160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1896">
          <w:marLeft w:val="0"/>
          <w:marRight w:val="0"/>
          <w:marTop w:val="0"/>
          <w:marBottom w:val="0"/>
          <w:divBdr>
            <w:top w:val="none" w:sz="0" w:space="0" w:color="auto"/>
            <w:left w:val="none" w:sz="0" w:space="0" w:color="auto"/>
            <w:bottom w:val="none" w:sz="0" w:space="0" w:color="auto"/>
            <w:right w:val="none" w:sz="0" w:space="0" w:color="auto"/>
          </w:divBdr>
          <w:divsChild>
            <w:div w:id="770664237">
              <w:marLeft w:val="0"/>
              <w:marRight w:val="0"/>
              <w:marTop w:val="0"/>
              <w:marBottom w:val="0"/>
              <w:divBdr>
                <w:top w:val="none" w:sz="0" w:space="0" w:color="auto"/>
                <w:left w:val="none" w:sz="0" w:space="0" w:color="auto"/>
                <w:bottom w:val="none" w:sz="0" w:space="0" w:color="auto"/>
                <w:right w:val="none" w:sz="0" w:space="0" w:color="auto"/>
              </w:divBdr>
              <w:divsChild>
                <w:div w:id="1888489672">
                  <w:marLeft w:val="0"/>
                  <w:marRight w:val="0"/>
                  <w:marTop w:val="0"/>
                  <w:marBottom w:val="0"/>
                  <w:divBdr>
                    <w:top w:val="none" w:sz="0" w:space="0" w:color="auto"/>
                    <w:left w:val="none" w:sz="0" w:space="0" w:color="auto"/>
                    <w:bottom w:val="none" w:sz="0" w:space="0" w:color="auto"/>
                    <w:right w:val="none" w:sz="0" w:space="0" w:color="auto"/>
                  </w:divBdr>
                </w:div>
                <w:div w:id="1300838982">
                  <w:marLeft w:val="0"/>
                  <w:marRight w:val="0"/>
                  <w:marTop w:val="0"/>
                  <w:marBottom w:val="0"/>
                  <w:divBdr>
                    <w:top w:val="none" w:sz="0" w:space="0" w:color="auto"/>
                    <w:left w:val="none" w:sz="0" w:space="0" w:color="auto"/>
                    <w:bottom w:val="none" w:sz="0" w:space="0" w:color="auto"/>
                    <w:right w:val="none" w:sz="0" w:space="0" w:color="auto"/>
                  </w:divBdr>
                </w:div>
                <w:div w:id="8684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51782">
          <w:marLeft w:val="0"/>
          <w:marRight w:val="0"/>
          <w:marTop w:val="0"/>
          <w:marBottom w:val="0"/>
          <w:divBdr>
            <w:top w:val="none" w:sz="0" w:space="0" w:color="auto"/>
            <w:left w:val="none" w:sz="0" w:space="0" w:color="auto"/>
            <w:bottom w:val="none" w:sz="0" w:space="0" w:color="auto"/>
            <w:right w:val="none" w:sz="0" w:space="0" w:color="auto"/>
          </w:divBdr>
          <w:divsChild>
            <w:div w:id="196283949">
              <w:marLeft w:val="0"/>
              <w:marRight w:val="0"/>
              <w:marTop w:val="0"/>
              <w:marBottom w:val="0"/>
              <w:divBdr>
                <w:top w:val="none" w:sz="0" w:space="0" w:color="auto"/>
                <w:left w:val="none" w:sz="0" w:space="0" w:color="auto"/>
                <w:bottom w:val="none" w:sz="0" w:space="0" w:color="auto"/>
                <w:right w:val="none" w:sz="0" w:space="0" w:color="auto"/>
              </w:divBdr>
              <w:divsChild>
                <w:div w:id="2034575850">
                  <w:marLeft w:val="0"/>
                  <w:marRight w:val="0"/>
                  <w:marTop w:val="0"/>
                  <w:marBottom w:val="0"/>
                  <w:divBdr>
                    <w:top w:val="none" w:sz="0" w:space="0" w:color="auto"/>
                    <w:left w:val="none" w:sz="0" w:space="0" w:color="auto"/>
                    <w:bottom w:val="none" w:sz="0" w:space="0" w:color="auto"/>
                    <w:right w:val="none" w:sz="0" w:space="0" w:color="auto"/>
                  </w:divBdr>
                </w:div>
                <w:div w:id="361829396">
                  <w:marLeft w:val="0"/>
                  <w:marRight w:val="0"/>
                  <w:marTop w:val="0"/>
                  <w:marBottom w:val="0"/>
                  <w:divBdr>
                    <w:top w:val="none" w:sz="0" w:space="0" w:color="auto"/>
                    <w:left w:val="none" w:sz="0" w:space="0" w:color="auto"/>
                    <w:bottom w:val="none" w:sz="0" w:space="0" w:color="auto"/>
                    <w:right w:val="none" w:sz="0" w:space="0" w:color="auto"/>
                  </w:divBdr>
                </w:div>
                <w:div w:id="1256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46129">
          <w:marLeft w:val="0"/>
          <w:marRight w:val="0"/>
          <w:marTop w:val="0"/>
          <w:marBottom w:val="0"/>
          <w:divBdr>
            <w:top w:val="none" w:sz="0" w:space="0" w:color="auto"/>
            <w:left w:val="none" w:sz="0" w:space="0" w:color="auto"/>
            <w:bottom w:val="none" w:sz="0" w:space="0" w:color="auto"/>
            <w:right w:val="none" w:sz="0" w:space="0" w:color="auto"/>
          </w:divBdr>
          <w:divsChild>
            <w:div w:id="212618870">
              <w:marLeft w:val="0"/>
              <w:marRight w:val="0"/>
              <w:marTop w:val="0"/>
              <w:marBottom w:val="0"/>
              <w:divBdr>
                <w:top w:val="none" w:sz="0" w:space="0" w:color="auto"/>
                <w:left w:val="none" w:sz="0" w:space="0" w:color="auto"/>
                <w:bottom w:val="none" w:sz="0" w:space="0" w:color="auto"/>
                <w:right w:val="none" w:sz="0" w:space="0" w:color="auto"/>
              </w:divBdr>
              <w:divsChild>
                <w:div w:id="114569009">
                  <w:marLeft w:val="0"/>
                  <w:marRight w:val="0"/>
                  <w:marTop w:val="0"/>
                  <w:marBottom w:val="0"/>
                  <w:divBdr>
                    <w:top w:val="none" w:sz="0" w:space="0" w:color="auto"/>
                    <w:left w:val="none" w:sz="0" w:space="0" w:color="auto"/>
                    <w:bottom w:val="none" w:sz="0" w:space="0" w:color="auto"/>
                    <w:right w:val="none" w:sz="0" w:space="0" w:color="auto"/>
                  </w:divBdr>
                </w:div>
                <w:div w:id="165171566">
                  <w:marLeft w:val="0"/>
                  <w:marRight w:val="0"/>
                  <w:marTop w:val="0"/>
                  <w:marBottom w:val="0"/>
                  <w:divBdr>
                    <w:top w:val="none" w:sz="0" w:space="0" w:color="auto"/>
                    <w:left w:val="none" w:sz="0" w:space="0" w:color="auto"/>
                    <w:bottom w:val="none" w:sz="0" w:space="0" w:color="auto"/>
                    <w:right w:val="none" w:sz="0" w:space="0" w:color="auto"/>
                  </w:divBdr>
                </w:div>
                <w:div w:id="1573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23917">
      <w:bodyDiv w:val="1"/>
      <w:marLeft w:val="0"/>
      <w:marRight w:val="0"/>
      <w:marTop w:val="0"/>
      <w:marBottom w:val="0"/>
      <w:divBdr>
        <w:top w:val="none" w:sz="0" w:space="0" w:color="auto"/>
        <w:left w:val="none" w:sz="0" w:space="0" w:color="auto"/>
        <w:bottom w:val="none" w:sz="0" w:space="0" w:color="auto"/>
        <w:right w:val="none" w:sz="0" w:space="0" w:color="auto"/>
      </w:divBdr>
    </w:div>
    <w:div w:id="1289705495">
      <w:bodyDiv w:val="1"/>
      <w:marLeft w:val="0"/>
      <w:marRight w:val="0"/>
      <w:marTop w:val="0"/>
      <w:marBottom w:val="0"/>
      <w:divBdr>
        <w:top w:val="none" w:sz="0" w:space="0" w:color="auto"/>
        <w:left w:val="none" w:sz="0" w:space="0" w:color="auto"/>
        <w:bottom w:val="none" w:sz="0" w:space="0" w:color="auto"/>
        <w:right w:val="none" w:sz="0" w:space="0" w:color="auto"/>
      </w:divBdr>
      <w:divsChild>
        <w:div w:id="862667423">
          <w:marLeft w:val="0"/>
          <w:marRight w:val="0"/>
          <w:marTop w:val="0"/>
          <w:marBottom w:val="0"/>
          <w:divBdr>
            <w:top w:val="none" w:sz="0" w:space="0" w:color="auto"/>
            <w:left w:val="none" w:sz="0" w:space="0" w:color="auto"/>
            <w:bottom w:val="none" w:sz="0" w:space="0" w:color="auto"/>
            <w:right w:val="none" w:sz="0" w:space="0" w:color="auto"/>
          </w:divBdr>
        </w:div>
        <w:div w:id="1147353567">
          <w:marLeft w:val="0"/>
          <w:marRight w:val="0"/>
          <w:marTop w:val="0"/>
          <w:marBottom w:val="0"/>
          <w:divBdr>
            <w:top w:val="none" w:sz="0" w:space="0" w:color="auto"/>
            <w:left w:val="none" w:sz="0" w:space="0" w:color="auto"/>
            <w:bottom w:val="none" w:sz="0" w:space="0" w:color="auto"/>
            <w:right w:val="none" w:sz="0" w:space="0" w:color="auto"/>
          </w:divBdr>
        </w:div>
        <w:div w:id="1925527384">
          <w:marLeft w:val="0"/>
          <w:marRight w:val="0"/>
          <w:marTop w:val="0"/>
          <w:marBottom w:val="0"/>
          <w:divBdr>
            <w:top w:val="none" w:sz="0" w:space="0" w:color="auto"/>
            <w:left w:val="none" w:sz="0" w:space="0" w:color="auto"/>
            <w:bottom w:val="none" w:sz="0" w:space="0" w:color="auto"/>
            <w:right w:val="none" w:sz="0" w:space="0" w:color="auto"/>
          </w:divBdr>
          <w:divsChild>
            <w:div w:id="1024747300">
              <w:marLeft w:val="0"/>
              <w:marRight w:val="0"/>
              <w:marTop w:val="0"/>
              <w:marBottom w:val="0"/>
              <w:divBdr>
                <w:top w:val="none" w:sz="0" w:space="0" w:color="auto"/>
                <w:left w:val="none" w:sz="0" w:space="0" w:color="auto"/>
                <w:bottom w:val="none" w:sz="0" w:space="0" w:color="auto"/>
                <w:right w:val="none" w:sz="0" w:space="0" w:color="auto"/>
              </w:divBdr>
            </w:div>
            <w:div w:id="15618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14148">
      <w:bodyDiv w:val="1"/>
      <w:marLeft w:val="0"/>
      <w:marRight w:val="0"/>
      <w:marTop w:val="0"/>
      <w:marBottom w:val="0"/>
      <w:divBdr>
        <w:top w:val="none" w:sz="0" w:space="0" w:color="auto"/>
        <w:left w:val="none" w:sz="0" w:space="0" w:color="auto"/>
        <w:bottom w:val="none" w:sz="0" w:space="0" w:color="auto"/>
        <w:right w:val="none" w:sz="0" w:space="0" w:color="auto"/>
      </w:divBdr>
    </w:div>
    <w:div w:id="1328358936">
      <w:bodyDiv w:val="1"/>
      <w:marLeft w:val="0"/>
      <w:marRight w:val="0"/>
      <w:marTop w:val="0"/>
      <w:marBottom w:val="0"/>
      <w:divBdr>
        <w:top w:val="none" w:sz="0" w:space="0" w:color="auto"/>
        <w:left w:val="none" w:sz="0" w:space="0" w:color="auto"/>
        <w:bottom w:val="none" w:sz="0" w:space="0" w:color="auto"/>
        <w:right w:val="none" w:sz="0" w:space="0" w:color="auto"/>
      </w:divBdr>
    </w:div>
    <w:div w:id="1335499319">
      <w:bodyDiv w:val="1"/>
      <w:marLeft w:val="0"/>
      <w:marRight w:val="0"/>
      <w:marTop w:val="0"/>
      <w:marBottom w:val="0"/>
      <w:divBdr>
        <w:top w:val="none" w:sz="0" w:space="0" w:color="auto"/>
        <w:left w:val="none" w:sz="0" w:space="0" w:color="auto"/>
        <w:bottom w:val="none" w:sz="0" w:space="0" w:color="auto"/>
        <w:right w:val="none" w:sz="0" w:space="0" w:color="auto"/>
      </w:divBdr>
      <w:divsChild>
        <w:div w:id="271791850">
          <w:marLeft w:val="0"/>
          <w:marRight w:val="0"/>
          <w:marTop w:val="0"/>
          <w:marBottom w:val="0"/>
          <w:divBdr>
            <w:top w:val="none" w:sz="0" w:space="0" w:color="auto"/>
            <w:left w:val="none" w:sz="0" w:space="0" w:color="auto"/>
            <w:bottom w:val="none" w:sz="0" w:space="0" w:color="auto"/>
            <w:right w:val="none" w:sz="0" w:space="0" w:color="auto"/>
          </w:divBdr>
          <w:divsChild>
            <w:div w:id="86778462">
              <w:marLeft w:val="0"/>
              <w:marRight w:val="0"/>
              <w:marTop w:val="0"/>
              <w:marBottom w:val="0"/>
              <w:divBdr>
                <w:top w:val="none" w:sz="0" w:space="0" w:color="auto"/>
                <w:left w:val="none" w:sz="0" w:space="0" w:color="auto"/>
                <w:bottom w:val="none" w:sz="0" w:space="0" w:color="auto"/>
                <w:right w:val="none" w:sz="0" w:space="0" w:color="auto"/>
              </w:divBdr>
            </w:div>
            <w:div w:id="195921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02421">
      <w:bodyDiv w:val="1"/>
      <w:marLeft w:val="0"/>
      <w:marRight w:val="0"/>
      <w:marTop w:val="0"/>
      <w:marBottom w:val="0"/>
      <w:divBdr>
        <w:top w:val="none" w:sz="0" w:space="0" w:color="auto"/>
        <w:left w:val="none" w:sz="0" w:space="0" w:color="auto"/>
        <w:bottom w:val="none" w:sz="0" w:space="0" w:color="auto"/>
        <w:right w:val="none" w:sz="0" w:space="0" w:color="auto"/>
      </w:divBdr>
      <w:divsChild>
        <w:div w:id="1610889896">
          <w:marLeft w:val="0"/>
          <w:marRight w:val="0"/>
          <w:marTop w:val="0"/>
          <w:marBottom w:val="0"/>
          <w:divBdr>
            <w:top w:val="none" w:sz="0" w:space="0" w:color="auto"/>
            <w:left w:val="none" w:sz="0" w:space="0" w:color="auto"/>
            <w:bottom w:val="none" w:sz="0" w:space="0" w:color="auto"/>
            <w:right w:val="none" w:sz="0" w:space="0" w:color="auto"/>
          </w:divBdr>
          <w:divsChild>
            <w:div w:id="1309167197">
              <w:marLeft w:val="0"/>
              <w:marRight w:val="0"/>
              <w:marTop w:val="0"/>
              <w:marBottom w:val="0"/>
              <w:divBdr>
                <w:top w:val="none" w:sz="0" w:space="0" w:color="auto"/>
                <w:left w:val="none" w:sz="0" w:space="0" w:color="auto"/>
                <w:bottom w:val="none" w:sz="0" w:space="0" w:color="auto"/>
                <w:right w:val="none" w:sz="0" w:space="0" w:color="auto"/>
              </w:divBdr>
              <w:divsChild>
                <w:div w:id="645428818">
                  <w:marLeft w:val="0"/>
                  <w:marRight w:val="0"/>
                  <w:marTop w:val="0"/>
                  <w:marBottom w:val="0"/>
                  <w:divBdr>
                    <w:top w:val="none" w:sz="0" w:space="0" w:color="auto"/>
                    <w:left w:val="none" w:sz="0" w:space="0" w:color="auto"/>
                    <w:bottom w:val="none" w:sz="0" w:space="0" w:color="auto"/>
                    <w:right w:val="none" w:sz="0" w:space="0" w:color="auto"/>
                  </w:divBdr>
                  <w:divsChild>
                    <w:div w:id="41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732987">
      <w:bodyDiv w:val="1"/>
      <w:marLeft w:val="0"/>
      <w:marRight w:val="0"/>
      <w:marTop w:val="0"/>
      <w:marBottom w:val="0"/>
      <w:divBdr>
        <w:top w:val="none" w:sz="0" w:space="0" w:color="auto"/>
        <w:left w:val="none" w:sz="0" w:space="0" w:color="auto"/>
        <w:bottom w:val="none" w:sz="0" w:space="0" w:color="auto"/>
        <w:right w:val="none" w:sz="0" w:space="0" w:color="auto"/>
      </w:divBdr>
    </w:div>
    <w:div w:id="1385300194">
      <w:bodyDiv w:val="1"/>
      <w:marLeft w:val="0"/>
      <w:marRight w:val="0"/>
      <w:marTop w:val="0"/>
      <w:marBottom w:val="0"/>
      <w:divBdr>
        <w:top w:val="none" w:sz="0" w:space="0" w:color="auto"/>
        <w:left w:val="none" w:sz="0" w:space="0" w:color="auto"/>
        <w:bottom w:val="none" w:sz="0" w:space="0" w:color="auto"/>
        <w:right w:val="none" w:sz="0" w:space="0" w:color="auto"/>
      </w:divBdr>
    </w:div>
    <w:div w:id="1386176618">
      <w:bodyDiv w:val="1"/>
      <w:marLeft w:val="0"/>
      <w:marRight w:val="0"/>
      <w:marTop w:val="0"/>
      <w:marBottom w:val="0"/>
      <w:divBdr>
        <w:top w:val="none" w:sz="0" w:space="0" w:color="auto"/>
        <w:left w:val="none" w:sz="0" w:space="0" w:color="auto"/>
        <w:bottom w:val="none" w:sz="0" w:space="0" w:color="auto"/>
        <w:right w:val="none" w:sz="0" w:space="0" w:color="auto"/>
      </w:divBdr>
      <w:divsChild>
        <w:div w:id="760492751">
          <w:marLeft w:val="0"/>
          <w:marRight w:val="0"/>
          <w:marTop w:val="0"/>
          <w:marBottom w:val="0"/>
          <w:divBdr>
            <w:top w:val="none" w:sz="0" w:space="0" w:color="auto"/>
            <w:left w:val="none" w:sz="0" w:space="0" w:color="auto"/>
            <w:bottom w:val="none" w:sz="0" w:space="0" w:color="auto"/>
            <w:right w:val="none" w:sz="0" w:space="0" w:color="auto"/>
          </w:divBdr>
          <w:divsChild>
            <w:div w:id="901477685">
              <w:marLeft w:val="0"/>
              <w:marRight w:val="0"/>
              <w:marTop w:val="0"/>
              <w:marBottom w:val="0"/>
              <w:divBdr>
                <w:top w:val="none" w:sz="0" w:space="0" w:color="auto"/>
                <w:left w:val="none" w:sz="0" w:space="0" w:color="auto"/>
                <w:bottom w:val="none" w:sz="0" w:space="0" w:color="auto"/>
                <w:right w:val="none" w:sz="0" w:space="0" w:color="auto"/>
              </w:divBdr>
              <w:divsChild>
                <w:div w:id="19805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27495">
      <w:bodyDiv w:val="1"/>
      <w:marLeft w:val="0"/>
      <w:marRight w:val="0"/>
      <w:marTop w:val="0"/>
      <w:marBottom w:val="0"/>
      <w:divBdr>
        <w:top w:val="none" w:sz="0" w:space="0" w:color="auto"/>
        <w:left w:val="none" w:sz="0" w:space="0" w:color="auto"/>
        <w:bottom w:val="none" w:sz="0" w:space="0" w:color="auto"/>
        <w:right w:val="none" w:sz="0" w:space="0" w:color="auto"/>
      </w:divBdr>
    </w:div>
    <w:div w:id="1584680510">
      <w:bodyDiv w:val="1"/>
      <w:marLeft w:val="0"/>
      <w:marRight w:val="0"/>
      <w:marTop w:val="0"/>
      <w:marBottom w:val="0"/>
      <w:divBdr>
        <w:top w:val="none" w:sz="0" w:space="0" w:color="auto"/>
        <w:left w:val="none" w:sz="0" w:space="0" w:color="auto"/>
        <w:bottom w:val="none" w:sz="0" w:space="0" w:color="auto"/>
        <w:right w:val="none" w:sz="0" w:space="0" w:color="auto"/>
      </w:divBdr>
    </w:div>
    <w:div w:id="1588688161">
      <w:bodyDiv w:val="1"/>
      <w:marLeft w:val="0"/>
      <w:marRight w:val="0"/>
      <w:marTop w:val="0"/>
      <w:marBottom w:val="0"/>
      <w:divBdr>
        <w:top w:val="none" w:sz="0" w:space="0" w:color="auto"/>
        <w:left w:val="none" w:sz="0" w:space="0" w:color="auto"/>
        <w:bottom w:val="none" w:sz="0" w:space="0" w:color="auto"/>
        <w:right w:val="none" w:sz="0" w:space="0" w:color="auto"/>
      </w:divBdr>
      <w:divsChild>
        <w:div w:id="269438237">
          <w:marLeft w:val="0"/>
          <w:marRight w:val="0"/>
          <w:marTop w:val="0"/>
          <w:marBottom w:val="0"/>
          <w:divBdr>
            <w:top w:val="none" w:sz="0" w:space="0" w:color="auto"/>
            <w:left w:val="none" w:sz="0" w:space="0" w:color="auto"/>
            <w:bottom w:val="none" w:sz="0" w:space="0" w:color="auto"/>
            <w:right w:val="none" w:sz="0" w:space="0" w:color="auto"/>
          </w:divBdr>
          <w:divsChild>
            <w:div w:id="1778987552">
              <w:marLeft w:val="0"/>
              <w:marRight w:val="0"/>
              <w:marTop w:val="0"/>
              <w:marBottom w:val="0"/>
              <w:divBdr>
                <w:top w:val="none" w:sz="0" w:space="0" w:color="auto"/>
                <w:left w:val="none" w:sz="0" w:space="0" w:color="auto"/>
                <w:bottom w:val="none" w:sz="0" w:space="0" w:color="auto"/>
                <w:right w:val="none" w:sz="0" w:space="0" w:color="auto"/>
              </w:divBdr>
              <w:divsChild>
                <w:div w:id="15468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93655">
      <w:bodyDiv w:val="1"/>
      <w:marLeft w:val="0"/>
      <w:marRight w:val="0"/>
      <w:marTop w:val="0"/>
      <w:marBottom w:val="0"/>
      <w:divBdr>
        <w:top w:val="none" w:sz="0" w:space="0" w:color="auto"/>
        <w:left w:val="none" w:sz="0" w:space="0" w:color="auto"/>
        <w:bottom w:val="none" w:sz="0" w:space="0" w:color="auto"/>
        <w:right w:val="none" w:sz="0" w:space="0" w:color="auto"/>
      </w:divBdr>
    </w:div>
    <w:div w:id="1634091938">
      <w:bodyDiv w:val="1"/>
      <w:marLeft w:val="0"/>
      <w:marRight w:val="0"/>
      <w:marTop w:val="0"/>
      <w:marBottom w:val="0"/>
      <w:divBdr>
        <w:top w:val="none" w:sz="0" w:space="0" w:color="auto"/>
        <w:left w:val="none" w:sz="0" w:space="0" w:color="auto"/>
        <w:bottom w:val="none" w:sz="0" w:space="0" w:color="auto"/>
        <w:right w:val="none" w:sz="0" w:space="0" w:color="auto"/>
      </w:divBdr>
      <w:divsChild>
        <w:div w:id="600800984">
          <w:marLeft w:val="0"/>
          <w:marRight w:val="0"/>
          <w:marTop w:val="0"/>
          <w:marBottom w:val="0"/>
          <w:divBdr>
            <w:top w:val="none" w:sz="0" w:space="0" w:color="auto"/>
            <w:left w:val="none" w:sz="0" w:space="0" w:color="auto"/>
            <w:bottom w:val="none" w:sz="0" w:space="0" w:color="auto"/>
            <w:right w:val="none" w:sz="0" w:space="0" w:color="auto"/>
          </w:divBdr>
          <w:divsChild>
            <w:div w:id="1410731990">
              <w:marLeft w:val="0"/>
              <w:marRight w:val="0"/>
              <w:marTop w:val="0"/>
              <w:marBottom w:val="0"/>
              <w:divBdr>
                <w:top w:val="none" w:sz="0" w:space="0" w:color="auto"/>
                <w:left w:val="none" w:sz="0" w:space="0" w:color="auto"/>
                <w:bottom w:val="none" w:sz="0" w:space="0" w:color="auto"/>
                <w:right w:val="none" w:sz="0" w:space="0" w:color="auto"/>
              </w:divBdr>
              <w:divsChild>
                <w:div w:id="1707294703">
                  <w:marLeft w:val="0"/>
                  <w:marRight w:val="0"/>
                  <w:marTop w:val="0"/>
                  <w:marBottom w:val="0"/>
                  <w:divBdr>
                    <w:top w:val="none" w:sz="0" w:space="0" w:color="auto"/>
                    <w:left w:val="none" w:sz="0" w:space="0" w:color="auto"/>
                    <w:bottom w:val="none" w:sz="0" w:space="0" w:color="auto"/>
                    <w:right w:val="none" w:sz="0" w:space="0" w:color="auto"/>
                  </w:divBdr>
                  <w:divsChild>
                    <w:div w:id="696588789">
                      <w:marLeft w:val="0"/>
                      <w:marRight w:val="0"/>
                      <w:marTop w:val="0"/>
                      <w:marBottom w:val="0"/>
                      <w:divBdr>
                        <w:top w:val="none" w:sz="0" w:space="0" w:color="auto"/>
                        <w:left w:val="none" w:sz="0" w:space="0" w:color="auto"/>
                        <w:bottom w:val="none" w:sz="0" w:space="0" w:color="auto"/>
                        <w:right w:val="none" w:sz="0" w:space="0" w:color="auto"/>
                      </w:divBdr>
                      <w:divsChild>
                        <w:div w:id="436873897">
                          <w:marLeft w:val="0"/>
                          <w:marRight w:val="0"/>
                          <w:marTop w:val="0"/>
                          <w:marBottom w:val="0"/>
                          <w:divBdr>
                            <w:top w:val="none" w:sz="0" w:space="0" w:color="auto"/>
                            <w:left w:val="none" w:sz="0" w:space="0" w:color="auto"/>
                            <w:bottom w:val="none" w:sz="0" w:space="0" w:color="auto"/>
                            <w:right w:val="none" w:sz="0" w:space="0" w:color="auto"/>
                          </w:divBdr>
                          <w:divsChild>
                            <w:div w:id="1620867535">
                              <w:marLeft w:val="0"/>
                              <w:marRight w:val="0"/>
                              <w:marTop w:val="0"/>
                              <w:marBottom w:val="0"/>
                              <w:divBdr>
                                <w:top w:val="none" w:sz="0" w:space="0" w:color="auto"/>
                                <w:left w:val="none" w:sz="0" w:space="0" w:color="auto"/>
                                <w:bottom w:val="none" w:sz="0" w:space="0" w:color="auto"/>
                                <w:right w:val="none" w:sz="0" w:space="0" w:color="auto"/>
                              </w:divBdr>
                              <w:divsChild>
                                <w:div w:id="1274020810">
                                  <w:marLeft w:val="0"/>
                                  <w:marRight w:val="0"/>
                                  <w:marTop w:val="0"/>
                                  <w:marBottom w:val="0"/>
                                  <w:divBdr>
                                    <w:top w:val="none" w:sz="0" w:space="0" w:color="auto"/>
                                    <w:left w:val="none" w:sz="0" w:space="0" w:color="auto"/>
                                    <w:bottom w:val="none" w:sz="0" w:space="0" w:color="auto"/>
                                    <w:right w:val="none" w:sz="0" w:space="0" w:color="auto"/>
                                  </w:divBdr>
                                  <w:divsChild>
                                    <w:div w:id="7083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0886399">
      <w:bodyDiv w:val="1"/>
      <w:marLeft w:val="0"/>
      <w:marRight w:val="0"/>
      <w:marTop w:val="0"/>
      <w:marBottom w:val="0"/>
      <w:divBdr>
        <w:top w:val="none" w:sz="0" w:space="0" w:color="auto"/>
        <w:left w:val="none" w:sz="0" w:space="0" w:color="auto"/>
        <w:bottom w:val="none" w:sz="0" w:space="0" w:color="auto"/>
        <w:right w:val="none" w:sz="0" w:space="0" w:color="auto"/>
      </w:divBdr>
      <w:divsChild>
        <w:div w:id="1328826585">
          <w:marLeft w:val="0"/>
          <w:marRight w:val="0"/>
          <w:marTop w:val="0"/>
          <w:marBottom w:val="0"/>
          <w:divBdr>
            <w:top w:val="none" w:sz="0" w:space="0" w:color="auto"/>
            <w:left w:val="none" w:sz="0" w:space="0" w:color="auto"/>
            <w:bottom w:val="none" w:sz="0" w:space="0" w:color="auto"/>
            <w:right w:val="none" w:sz="0" w:space="0" w:color="auto"/>
          </w:divBdr>
          <w:divsChild>
            <w:div w:id="1724406489">
              <w:marLeft w:val="0"/>
              <w:marRight w:val="0"/>
              <w:marTop w:val="0"/>
              <w:marBottom w:val="0"/>
              <w:divBdr>
                <w:top w:val="none" w:sz="0" w:space="0" w:color="auto"/>
                <w:left w:val="none" w:sz="0" w:space="0" w:color="auto"/>
                <w:bottom w:val="none" w:sz="0" w:space="0" w:color="auto"/>
                <w:right w:val="none" w:sz="0" w:space="0" w:color="auto"/>
              </w:divBdr>
              <w:divsChild>
                <w:div w:id="550459934">
                  <w:marLeft w:val="0"/>
                  <w:marRight w:val="0"/>
                  <w:marTop w:val="0"/>
                  <w:marBottom w:val="0"/>
                  <w:divBdr>
                    <w:top w:val="none" w:sz="0" w:space="0" w:color="auto"/>
                    <w:left w:val="none" w:sz="0" w:space="0" w:color="auto"/>
                    <w:bottom w:val="none" w:sz="0" w:space="0" w:color="auto"/>
                    <w:right w:val="none" w:sz="0" w:space="0" w:color="auto"/>
                  </w:divBdr>
                  <w:divsChild>
                    <w:div w:id="97683550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42212843">
      <w:bodyDiv w:val="1"/>
      <w:marLeft w:val="0"/>
      <w:marRight w:val="0"/>
      <w:marTop w:val="0"/>
      <w:marBottom w:val="0"/>
      <w:divBdr>
        <w:top w:val="none" w:sz="0" w:space="0" w:color="auto"/>
        <w:left w:val="none" w:sz="0" w:space="0" w:color="auto"/>
        <w:bottom w:val="none" w:sz="0" w:space="0" w:color="auto"/>
        <w:right w:val="none" w:sz="0" w:space="0" w:color="auto"/>
      </w:divBdr>
    </w:div>
    <w:div w:id="1742287477">
      <w:bodyDiv w:val="1"/>
      <w:marLeft w:val="0"/>
      <w:marRight w:val="0"/>
      <w:marTop w:val="0"/>
      <w:marBottom w:val="0"/>
      <w:divBdr>
        <w:top w:val="none" w:sz="0" w:space="0" w:color="auto"/>
        <w:left w:val="none" w:sz="0" w:space="0" w:color="auto"/>
        <w:bottom w:val="none" w:sz="0" w:space="0" w:color="auto"/>
        <w:right w:val="none" w:sz="0" w:space="0" w:color="auto"/>
      </w:divBdr>
    </w:div>
    <w:div w:id="1744450103">
      <w:bodyDiv w:val="1"/>
      <w:marLeft w:val="0"/>
      <w:marRight w:val="0"/>
      <w:marTop w:val="0"/>
      <w:marBottom w:val="0"/>
      <w:divBdr>
        <w:top w:val="none" w:sz="0" w:space="0" w:color="auto"/>
        <w:left w:val="none" w:sz="0" w:space="0" w:color="auto"/>
        <w:bottom w:val="none" w:sz="0" w:space="0" w:color="auto"/>
        <w:right w:val="none" w:sz="0" w:space="0" w:color="auto"/>
      </w:divBdr>
      <w:divsChild>
        <w:div w:id="879171348">
          <w:marLeft w:val="0"/>
          <w:marRight w:val="0"/>
          <w:marTop w:val="0"/>
          <w:marBottom w:val="0"/>
          <w:divBdr>
            <w:top w:val="none" w:sz="0" w:space="0" w:color="auto"/>
            <w:left w:val="none" w:sz="0" w:space="0" w:color="auto"/>
            <w:bottom w:val="none" w:sz="0" w:space="0" w:color="auto"/>
            <w:right w:val="none" w:sz="0" w:space="0" w:color="auto"/>
          </w:divBdr>
        </w:div>
      </w:divsChild>
    </w:div>
    <w:div w:id="1795634340">
      <w:bodyDiv w:val="1"/>
      <w:marLeft w:val="0"/>
      <w:marRight w:val="0"/>
      <w:marTop w:val="0"/>
      <w:marBottom w:val="0"/>
      <w:divBdr>
        <w:top w:val="none" w:sz="0" w:space="0" w:color="auto"/>
        <w:left w:val="none" w:sz="0" w:space="0" w:color="auto"/>
        <w:bottom w:val="none" w:sz="0" w:space="0" w:color="auto"/>
        <w:right w:val="none" w:sz="0" w:space="0" w:color="auto"/>
      </w:divBdr>
    </w:div>
    <w:div w:id="1817380267">
      <w:bodyDiv w:val="1"/>
      <w:marLeft w:val="0"/>
      <w:marRight w:val="0"/>
      <w:marTop w:val="0"/>
      <w:marBottom w:val="0"/>
      <w:divBdr>
        <w:top w:val="none" w:sz="0" w:space="0" w:color="auto"/>
        <w:left w:val="none" w:sz="0" w:space="0" w:color="auto"/>
        <w:bottom w:val="none" w:sz="0" w:space="0" w:color="auto"/>
        <w:right w:val="none" w:sz="0" w:space="0" w:color="auto"/>
      </w:divBdr>
      <w:divsChild>
        <w:div w:id="1590771605">
          <w:marLeft w:val="0"/>
          <w:marRight w:val="0"/>
          <w:marTop w:val="0"/>
          <w:marBottom w:val="15"/>
          <w:divBdr>
            <w:top w:val="none" w:sz="0" w:space="0" w:color="auto"/>
            <w:left w:val="none" w:sz="0" w:space="0" w:color="auto"/>
            <w:bottom w:val="none" w:sz="0" w:space="0" w:color="auto"/>
            <w:right w:val="none" w:sz="0" w:space="0" w:color="auto"/>
          </w:divBdr>
          <w:divsChild>
            <w:div w:id="966156364">
              <w:marLeft w:val="0"/>
              <w:marRight w:val="0"/>
              <w:marTop w:val="0"/>
              <w:marBottom w:val="0"/>
              <w:divBdr>
                <w:top w:val="none" w:sz="0" w:space="0" w:color="auto"/>
                <w:left w:val="none" w:sz="0" w:space="0" w:color="auto"/>
                <w:bottom w:val="none" w:sz="0" w:space="0" w:color="auto"/>
                <w:right w:val="none" w:sz="0" w:space="0" w:color="auto"/>
              </w:divBdr>
              <w:divsChild>
                <w:div w:id="2017803927">
                  <w:marLeft w:val="0"/>
                  <w:marRight w:val="0"/>
                  <w:marTop w:val="0"/>
                  <w:marBottom w:val="0"/>
                  <w:divBdr>
                    <w:top w:val="none" w:sz="0" w:space="0" w:color="auto"/>
                    <w:left w:val="none" w:sz="0" w:space="0" w:color="auto"/>
                    <w:bottom w:val="none" w:sz="0" w:space="0" w:color="auto"/>
                    <w:right w:val="none" w:sz="0" w:space="0" w:color="auto"/>
                  </w:divBdr>
                  <w:divsChild>
                    <w:div w:id="850797447">
                      <w:marLeft w:val="0"/>
                      <w:marRight w:val="0"/>
                      <w:marTop w:val="0"/>
                      <w:marBottom w:val="0"/>
                      <w:divBdr>
                        <w:top w:val="none" w:sz="0" w:space="0" w:color="auto"/>
                        <w:left w:val="none" w:sz="0" w:space="0" w:color="auto"/>
                        <w:bottom w:val="none" w:sz="0" w:space="0" w:color="auto"/>
                        <w:right w:val="none" w:sz="0" w:space="0" w:color="auto"/>
                      </w:divBdr>
                      <w:divsChild>
                        <w:div w:id="196635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814139">
          <w:marLeft w:val="0"/>
          <w:marRight w:val="0"/>
          <w:marTop w:val="0"/>
          <w:marBottom w:val="15"/>
          <w:divBdr>
            <w:top w:val="none" w:sz="0" w:space="0" w:color="auto"/>
            <w:left w:val="none" w:sz="0" w:space="0" w:color="auto"/>
            <w:bottom w:val="none" w:sz="0" w:space="0" w:color="auto"/>
            <w:right w:val="none" w:sz="0" w:space="0" w:color="auto"/>
          </w:divBdr>
          <w:divsChild>
            <w:div w:id="627248753">
              <w:marLeft w:val="0"/>
              <w:marRight w:val="0"/>
              <w:marTop w:val="0"/>
              <w:marBottom w:val="0"/>
              <w:divBdr>
                <w:top w:val="none" w:sz="0" w:space="0" w:color="auto"/>
                <w:left w:val="none" w:sz="0" w:space="0" w:color="auto"/>
                <w:bottom w:val="none" w:sz="0" w:space="0" w:color="auto"/>
                <w:right w:val="none" w:sz="0" w:space="0" w:color="auto"/>
              </w:divBdr>
              <w:divsChild>
                <w:div w:id="1274172313">
                  <w:marLeft w:val="0"/>
                  <w:marRight w:val="0"/>
                  <w:marTop w:val="0"/>
                  <w:marBottom w:val="0"/>
                  <w:divBdr>
                    <w:top w:val="none" w:sz="0" w:space="0" w:color="auto"/>
                    <w:left w:val="none" w:sz="0" w:space="0" w:color="auto"/>
                    <w:bottom w:val="none" w:sz="0" w:space="0" w:color="auto"/>
                    <w:right w:val="none" w:sz="0" w:space="0" w:color="auto"/>
                  </w:divBdr>
                  <w:divsChild>
                    <w:div w:id="9067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15864">
      <w:bodyDiv w:val="1"/>
      <w:marLeft w:val="0"/>
      <w:marRight w:val="0"/>
      <w:marTop w:val="0"/>
      <w:marBottom w:val="0"/>
      <w:divBdr>
        <w:top w:val="none" w:sz="0" w:space="0" w:color="auto"/>
        <w:left w:val="none" w:sz="0" w:space="0" w:color="auto"/>
        <w:bottom w:val="none" w:sz="0" w:space="0" w:color="auto"/>
        <w:right w:val="none" w:sz="0" w:space="0" w:color="auto"/>
      </w:divBdr>
    </w:div>
    <w:div w:id="1937667499">
      <w:bodyDiv w:val="1"/>
      <w:marLeft w:val="0"/>
      <w:marRight w:val="0"/>
      <w:marTop w:val="0"/>
      <w:marBottom w:val="0"/>
      <w:divBdr>
        <w:top w:val="none" w:sz="0" w:space="0" w:color="auto"/>
        <w:left w:val="none" w:sz="0" w:space="0" w:color="auto"/>
        <w:bottom w:val="none" w:sz="0" w:space="0" w:color="auto"/>
        <w:right w:val="none" w:sz="0" w:space="0" w:color="auto"/>
      </w:divBdr>
      <w:divsChild>
        <w:div w:id="35936178">
          <w:marLeft w:val="0"/>
          <w:marRight w:val="0"/>
          <w:marTop w:val="0"/>
          <w:marBottom w:val="225"/>
          <w:divBdr>
            <w:top w:val="none" w:sz="0" w:space="0" w:color="auto"/>
            <w:left w:val="none" w:sz="0" w:space="0" w:color="auto"/>
            <w:bottom w:val="none" w:sz="0" w:space="0" w:color="auto"/>
            <w:right w:val="none" w:sz="0" w:space="0" w:color="auto"/>
          </w:divBdr>
          <w:divsChild>
            <w:div w:id="1066880786">
              <w:marLeft w:val="0"/>
              <w:marRight w:val="0"/>
              <w:marTop w:val="0"/>
              <w:marBottom w:val="0"/>
              <w:divBdr>
                <w:top w:val="none" w:sz="0" w:space="0" w:color="auto"/>
                <w:left w:val="none" w:sz="0" w:space="0" w:color="auto"/>
                <w:bottom w:val="none" w:sz="0" w:space="0" w:color="auto"/>
                <w:right w:val="none" w:sz="0" w:space="0" w:color="auto"/>
              </w:divBdr>
              <w:divsChild>
                <w:div w:id="1582904629">
                  <w:marLeft w:val="0"/>
                  <w:marRight w:val="0"/>
                  <w:marTop w:val="0"/>
                  <w:marBottom w:val="0"/>
                  <w:divBdr>
                    <w:top w:val="none" w:sz="0" w:space="0" w:color="auto"/>
                    <w:left w:val="none" w:sz="0" w:space="0" w:color="auto"/>
                    <w:bottom w:val="none" w:sz="0" w:space="0" w:color="auto"/>
                    <w:right w:val="none" w:sz="0" w:space="0" w:color="auto"/>
                  </w:divBdr>
                  <w:divsChild>
                    <w:div w:id="45954130">
                      <w:marLeft w:val="0"/>
                      <w:marRight w:val="0"/>
                      <w:marTop w:val="0"/>
                      <w:marBottom w:val="150"/>
                      <w:divBdr>
                        <w:top w:val="none" w:sz="0" w:space="0" w:color="auto"/>
                        <w:left w:val="none" w:sz="0" w:space="0" w:color="auto"/>
                        <w:bottom w:val="none" w:sz="0" w:space="0" w:color="auto"/>
                        <w:right w:val="none" w:sz="0" w:space="0" w:color="auto"/>
                      </w:divBdr>
                      <w:divsChild>
                        <w:div w:id="1073310707">
                          <w:marLeft w:val="0"/>
                          <w:marRight w:val="0"/>
                          <w:marTop w:val="0"/>
                          <w:marBottom w:val="0"/>
                          <w:divBdr>
                            <w:top w:val="none" w:sz="0" w:space="0" w:color="auto"/>
                            <w:left w:val="none" w:sz="0" w:space="0" w:color="auto"/>
                            <w:bottom w:val="none" w:sz="0" w:space="0" w:color="auto"/>
                            <w:right w:val="none" w:sz="0" w:space="0" w:color="auto"/>
                          </w:divBdr>
                        </w:div>
                        <w:div w:id="1812362358">
                          <w:marLeft w:val="0"/>
                          <w:marRight w:val="0"/>
                          <w:marTop w:val="0"/>
                          <w:marBottom w:val="0"/>
                          <w:divBdr>
                            <w:top w:val="none" w:sz="0" w:space="0" w:color="auto"/>
                            <w:left w:val="none" w:sz="0" w:space="0" w:color="auto"/>
                            <w:bottom w:val="none" w:sz="0" w:space="0" w:color="auto"/>
                            <w:right w:val="none" w:sz="0" w:space="0" w:color="auto"/>
                          </w:divBdr>
                        </w:div>
                      </w:divsChild>
                    </w:div>
                    <w:div w:id="576090689">
                      <w:marLeft w:val="0"/>
                      <w:marRight w:val="0"/>
                      <w:marTop w:val="0"/>
                      <w:marBottom w:val="150"/>
                      <w:divBdr>
                        <w:top w:val="none" w:sz="0" w:space="0" w:color="auto"/>
                        <w:left w:val="none" w:sz="0" w:space="0" w:color="auto"/>
                        <w:bottom w:val="none" w:sz="0" w:space="0" w:color="auto"/>
                        <w:right w:val="none" w:sz="0" w:space="0" w:color="auto"/>
                      </w:divBdr>
                      <w:divsChild>
                        <w:div w:id="62875976">
                          <w:marLeft w:val="0"/>
                          <w:marRight w:val="0"/>
                          <w:marTop w:val="0"/>
                          <w:marBottom w:val="0"/>
                          <w:divBdr>
                            <w:top w:val="none" w:sz="0" w:space="0" w:color="auto"/>
                            <w:left w:val="none" w:sz="0" w:space="0" w:color="auto"/>
                            <w:bottom w:val="none" w:sz="0" w:space="0" w:color="auto"/>
                            <w:right w:val="none" w:sz="0" w:space="0" w:color="auto"/>
                          </w:divBdr>
                        </w:div>
                        <w:div w:id="89438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61349">
          <w:marLeft w:val="0"/>
          <w:marRight w:val="0"/>
          <w:marTop w:val="225"/>
          <w:marBottom w:val="0"/>
          <w:divBdr>
            <w:top w:val="none" w:sz="0" w:space="0" w:color="auto"/>
            <w:left w:val="none" w:sz="0" w:space="0" w:color="auto"/>
            <w:bottom w:val="none" w:sz="0" w:space="0" w:color="auto"/>
            <w:right w:val="none" w:sz="0" w:space="0" w:color="auto"/>
          </w:divBdr>
        </w:div>
      </w:divsChild>
    </w:div>
    <w:div w:id="1943957370">
      <w:bodyDiv w:val="1"/>
      <w:marLeft w:val="0"/>
      <w:marRight w:val="0"/>
      <w:marTop w:val="0"/>
      <w:marBottom w:val="0"/>
      <w:divBdr>
        <w:top w:val="none" w:sz="0" w:space="0" w:color="auto"/>
        <w:left w:val="none" w:sz="0" w:space="0" w:color="auto"/>
        <w:bottom w:val="none" w:sz="0" w:space="0" w:color="auto"/>
        <w:right w:val="none" w:sz="0" w:space="0" w:color="auto"/>
      </w:divBdr>
    </w:div>
    <w:div w:id="1956788502">
      <w:bodyDiv w:val="1"/>
      <w:marLeft w:val="0"/>
      <w:marRight w:val="0"/>
      <w:marTop w:val="0"/>
      <w:marBottom w:val="0"/>
      <w:divBdr>
        <w:top w:val="none" w:sz="0" w:space="0" w:color="auto"/>
        <w:left w:val="none" w:sz="0" w:space="0" w:color="auto"/>
        <w:bottom w:val="none" w:sz="0" w:space="0" w:color="auto"/>
        <w:right w:val="none" w:sz="0" w:space="0" w:color="auto"/>
      </w:divBdr>
      <w:divsChild>
        <w:div w:id="297417448">
          <w:marLeft w:val="0"/>
          <w:marRight w:val="0"/>
          <w:marTop w:val="0"/>
          <w:marBottom w:val="0"/>
          <w:divBdr>
            <w:top w:val="none" w:sz="0" w:space="0" w:color="auto"/>
            <w:left w:val="none" w:sz="0" w:space="0" w:color="auto"/>
            <w:bottom w:val="none" w:sz="0" w:space="0" w:color="auto"/>
            <w:right w:val="none" w:sz="0" w:space="0" w:color="auto"/>
          </w:divBdr>
        </w:div>
        <w:div w:id="851258134">
          <w:marLeft w:val="0"/>
          <w:marRight w:val="0"/>
          <w:marTop w:val="0"/>
          <w:marBottom w:val="0"/>
          <w:divBdr>
            <w:top w:val="none" w:sz="0" w:space="0" w:color="auto"/>
            <w:left w:val="none" w:sz="0" w:space="0" w:color="auto"/>
            <w:bottom w:val="none" w:sz="0" w:space="0" w:color="auto"/>
            <w:right w:val="none" w:sz="0" w:space="0" w:color="auto"/>
          </w:divBdr>
          <w:divsChild>
            <w:div w:id="1502158032">
              <w:marLeft w:val="0"/>
              <w:marRight w:val="0"/>
              <w:marTop w:val="0"/>
              <w:marBottom w:val="0"/>
              <w:divBdr>
                <w:top w:val="none" w:sz="0" w:space="0" w:color="auto"/>
                <w:left w:val="none" w:sz="0" w:space="0" w:color="auto"/>
                <w:bottom w:val="none" w:sz="0" w:space="0" w:color="auto"/>
                <w:right w:val="none" w:sz="0" w:space="0" w:color="auto"/>
              </w:divBdr>
            </w:div>
            <w:div w:id="1789156747">
              <w:marLeft w:val="0"/>
              <w:marRight w:val="0"/>
              <w:marTop w:val="0"/>
              <w:marBottom w:val="0"/>
              <w:divBdr>
                <w:top w:val="none" w:sz="0" w:space="0" w:color="auto"/>
                <w:left w:val="none" w:sz="0" w:space="0" w:color="auto"/>
                <w:bottom w:val="none" w:sz="0" w:space="0" w:color="auto"/>
                <w:right w:val="none" w:sz="0" w:space="0" w:color="auto"/>
              </w:divBdr>
            </w:div>
          </w:divsChild>
        </w:div>
        <w:div w:id="1934975836">
          <w:marLeft w:val="0"/>
          <w:marRight w:val="0"/>
          <w:marTop w:val="0"/>
          <w:marBottom w:val="0"/>
          <w:divBdr>
            <w:top w:val="none" w:sz="0" w:space="0" w:color="auto"/>
            <w:left w:val="none" w:sz="0" w:space="0" w:color="auto"/>
            <w:bottom w:val="none" w:sz="0" w:space="0" w:color="auto"/>
            <w:right w:val="none" w:sz="0" w:space="0" w:color="auto"/>
          </w:divBdr>
        </w:div>
      </w:divsChild>
    </w:div>
    <w:div w:id="1959682727">
      <w:bodyDiv w:val="1"/>
      <w:marLeft w:val="0"/>
      <w:marRight w:val="0"/>
      <w:marTop w:val="0"/>
      <w:marBottom w:val="0"/>
      <w:divBdr>
        <w:top w:val="none" w:sz="0" w:space="0" w:color="auto"/>
        <w:left w:val="none" w:sz="0" w:space="0" w:color="auto"/>
        <w:bottom w:val="none" w:sz="0" w:space="0" w:color="auto"/>
        <w:right w:val="none" w:sz="0" w:space="0" w:color="auto"/>
      </w:divBdr>
    </w:div>
    <w:div w:id="1986935200">
      <w:bodyDiv w:val="1"/>
      <w:marLeft w:val="0"/>
      <w:marRight w:val="0"/>
      <w:marTop w:val="0"/>
      <w:marBottom w:val="0"/>
      <w:divBdr>
        <w:top w:val="none" w:sz="0" w:space="0" w:color="auto"/>
        <w:left w:val="none" w:sz="0" w:space="0" w:color="auto"/>
        <w:bottom w:val="none" w:sz="0" w:space="0" w:color="auto"/>
        <w:right w:val="none" w:sz="0" w:space="0" w:color="auto"/>
      </w:divBdr>
    </w:div>
    <w:div w:id="2056468953">
      <w:bodyDiv w:val="1"/>
      <w:marLeft w:val="0"/>
      <w:marRight w:val="0"/>
      <w:marTop w:val="0"/>
      <w:marBottom w:val="0"/>
      <w:divBdr>
        <w:top w:val="none" w:sz="0" w:space="0" w:color="auto"/>
        <w:left w:val="none" w:sz="0" w:space="0" w:color="auto"/>
        <w:bottom w:val="none" w:sz="0" w:space="0" w:color="auto"/>
        <w:right w:val="none" w:sz="0" w:space="0" w:color="auto"/>
      </w:divBdr>
      <w:divsChild>
        <w:div w:id="339434933">
          <w:marLeft w:val="0"/>
          <w:marRight w:val="0"/>
          <w:marTop w:val="300"/>
          <w:marBottom w:val="0"/>
          <w:divBdr>
            <w:top w:val="none" w:sz="0" w:space="0" w:color="auto"/>
            <w:left w:val="none" w:sz="0" w:space="0" w:color="auto"/>
            <w:bottom w:val="none" w:sz="0" w:space="0" w:color="auto"/>
            <w:right w:val="none" w:sz="0" w:space="0" w:color="auto"/>
          </w:divBdr>
          <w:divsChild>
            <w:div w:id="221868744">
              <w:marLeft w:val="0"/>
              <w:marRight w:val="0"/>
              <w:marTop w:val="0"/>
              <w:marBottom w:val="0"/>
              <w:divBdr>
                <w:top w:val="none" w:sz="0" w:space="0" w:color="auto"/>
                <w:left w:val="none" w:sz="0" w:space="0" w:color="auto"/>
                <w:bottom w:val="none" w:sz="0" w:space="0" w:color="auto"/>
                <w:right w:val="none" w:sz="0" w:space="0" w:color="auto"/>
              </w:divBdr>
              <w:divsChild>
                <w:div w:id="80840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7147">
          <w:marLeft w:val="0"/>
          <w:marRight w:val="0"/>
          <w:marTop w:val="0"/>
          <w:marBottom w:val="0"/>
          <w:divBdr>
            <w:top w:val="none" w:sz="0" w:space="0" w:color="auto"/>
            <w:left w:val="none" w:sz="0" w:space="0" w:color="auto"/>
            <w:bottom w:val="none" w:sz="0" w:space="0" w:color="auto"/>
            <w:right w:val="none" w:sz="0" w:space="0" w:color="auto"/>
          </w:divBdr>
        </w:div>
        <w:div w:id="1565482314">
          <w:marLeft w:val="0"/>
          <w:marRight w:val="0"/>
          <w:marTop w:val="0"/>
          <w:marBottom w:val="0"/>
          <w:divBdr>
            <w:top w:val="none" w:sz="0" w:space="0" w:color="auto"/>
            <w:left w:val="none" w:sz="0" w:space="0" w:color="auto"/>
            <w:bottom w:val="none" w:sz="0" w:space="0" w:color="auto"/>
            <w:right w:val="none" w:sz="0" w:space="0" w:color="auto"/>
          </w:divBdr>
        </w:div>
        <w:div w:id="2033725514">
          <w:marLeft w:val="0"/>
          <w:marRight w:val="0"/>
          <w:marTop w:val="0"/>
          <w:marBottom w:val="0"/>
          <w:divBdr>
            <w:top w:val="none" w:sz="0" w:space="0" w:color="auto"/>
            <w:left w:val="none" w:sz="0" w:space="0" w:color="auto"/>
            <w:bottom w:val="none" w:sz="0" w:space="0" w:color="auto"/>
            <w:right w:val="none" w:sz="0" w:space="0" w:color="auto"/>
          </w:divBdr>
          <w:divsChild>
            <w:div w:id="127553229">
              <w:marLeft w:val="0"/>
              <w:marRight w:val="0"/>
              <w:marTop w:val="0"/>
              <w:marBottom w:val="0"/>
              <w:divBdr>
                <w:top w:val="none" w:sz="0" w:space="0" w:color="auto"/>
                <w:left w:val="none" w:sz="0" w:space="0" w:color="auto"/>
                <w:bottom w:val="none" w:sz="0" w:space="0" w:color="auto"/>
                <w:right w:val="none" w:sz="0" w:space="0" w:color="auto"/>
              </w:divBdr>
            </w:div>
            <w:div w:id="4707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82321">
      <w:bodyDiv w:val="1"/>
      <w:marLeft w:val="0"/>
      <w:marRight w:val="0"/>
      <w:marTop w:val="0"/>
      <w:marBottom w:val="0"/>
      <w:divBdr>
        <w:top w:val="none" w:sz="0" w:space="0" w:color="auto"/>
        <w:left w:val="none" w:sz="0" w:space="0" w:color="auto"/>
        <w:bottom w:val="none" w:sz="0" w:space="0" w:color="auto"/>
        <w:right w:val="none" w:sz="0" w:space="0" w:color="auto"/>
      </w:divBdr>
    </w:div>
    <w:div w:id="2119139111">
      <w:bodyDiv w:val="1"/>
      <w:marLeft w:val="0"/>
      <w:marRight w:val="0"/>
      <w:marTop w:val="0"/>
      <w:marBottom w:val="0"/>
      <w:divBdr>
        <w:top w:val="none" w:sz="0" w:space="0" w:color="auto"/>
        <w:left w:val="none" w:sz="0" w:space="0" w:color="auto"/>
        <w:bottom w:val="none" w:sz="0" w:space="0" w:color="auto"/>
        <w:right w:val="none" w:sz="0" w:space="0" w:color="auto"/>
      </w:divBdr>
    </w:div>
    <w:div w:id="2145811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6/09/relationships/commentsIds" Target="commentsIds.xml"/><Relationship Id="rId39" Type="http://schemas.openxmlformats.org/officeDocument/2006/relationships/hyperlink" Target="https://www.criver.com/products-services/safety-assessment/toxicology-services/infectious-disease-models" TargetMode="External"/><Relationship Id="rId21" Type="http://schemas.openxmlformats.org/officeDocument/2006/relationships/hyperlink" Target="https://www.criver.com/resources/alternative-nonrodent-models-minipig-specialty-capabilities" TargetMode="External"/><Relationship Id="rId34" Type="http://schemas.openxmlformats.org/officeDocument/2006/relationships/hyperlink" Target="https://www.criver.com/products-services/safety-assessment/toxicology-services/neurotoxicology" TargetMode="External"/><Relationship Id="rId42" Type="http://schemas.openxmlformats.org/officeDocument/2006/relationships/hyperlink" Target="https://www.criver.com/products-services/safety-assessment/toxicology-services/reach-services" TargetMode="External"/><Relationship Id="rId47" Type="http://schemas.openxmlformats.org/officeDocument/2006/relationships/image" Target="media/image14.jpeg"/><Relationship Id="rId50" Type="http://schemas.openxmlformats.org/officeDocument/2006/relationships/image" Target="media/image17.jpeg"/><Relationship Id="rId55" Type="http://schemas.openxmlformats.org/officeDocument/2006/relationships/hyperlink" Target="https://www.criver.com/products-services/safety-assessment/toxicology-services/human-exposure-studies?region=36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criver.com/products-services/safety-assessment/toxicology-services/non-glp-acute-toxicology" TargetMode="External"/><Relationship Id="rId11" Type="http://schemas.openxmlformats.org/officeDocument/2006/relationships/hyperlink" Target="http://www.informatics.jax.org/disease/DOID:0060769" TargetMode="External"/><Relationship Id="rId24" Type="http://schemas.openxmlformats.org/officeDocument/2006/relationships/comments" Target="comments.xml"/><Relationship Id="rId32" Type="http://schemas.openxmlformats.org/officeDocument/2006/relationships/hyperlink" Target="https://www.criver.com/products-services/safety-assessment/toxicology-services/inhalation-toxicology" TargetMode="External"/><Relationship Id="rId37" Type="http://schemas.openxmlformats.org/officeDocument/2006/relationships/hyperlink" Target="https://www.criver.com/products-services/safety-assessment/toxicology-services/ocular-irritation-models" TargetMode="External"/><Relationship Id="rId40" Type="http://schemas.openxmlformats.org/officeDocument/2006/relationships/hyperlink" Target="https://www.criver.com/products-services/safety-assessment/toxicology-services/phototoxicology" TargetMode="External"/><Relationship Id="rId45" Type="http://schemas.openxmlformats.org/officeDocument/2006/relationships/hyperlink" Target="https://www.criver.com/products-services/lab-sciences/molecular-biology/genomics-services" TargetMode="External"/><Relationship Id="rId53" Type="http://schemas.openxmlformats.org/officeDocument/2006/relationships/hyperlink" Target="https://www.criver.com/products-services/safety-assessment/environmental-safety/endocrine-disruptor-screening-program?region=3696"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criver.com/source/optimizing-design-minipig-embryofetal-studies" TargetMode="External"/><Relationship Id="rId27" Type="http://schemas.microsoft.com/office/2018/08/relationships/commentsExtensible" Target="commentsExtensible.xml"/><Relationship Id="rId30" Type="http://schemas.openxmlformats.org/officeDocument/2006/relationships/hyperlink" Target="https://www.criver.com/products-services/safety-assessment/toxicology-services/ocular-toxicology" TargetMode="External"/><Relationship Id="rId35" Type="http://schemas.openxmlformats.org/officeDocument/2006/relationships/hyperlink" Target="https://www.criver.com/products-services/safety-assessment/toxicology-services/neurotoxicology/abuse-dependence-liability-testing" TargetMode="External"/><Relationship Id="rId43" Type="http://schemas.openxmlformats.org/officeDocument/2006/relationships/hyperlink" Target="https://www.criver.com/products-services/safety-assessment/toxicology-services/field-trials" TargetMode="External"/><Relationship Id="rId48" Type="http://schemas.openxmlformats.org/officeDocument/2006/relationships/image" Target="media/image15.jpeg"/><Relationship Id="rId56" Type="http://schemas.openxmlformats.org/officeDocument/2006/relationships/hyperlink" Target="https://www.criver.com/products-services/lab-sciences/formulation-product-chemistry/residue-analysis?region=3696" TargetMode="External"/><Relationship Id="rId8" Type="http://schemas.openxmlformats.org/officeDocument/2006/relationships/image" Target="media/image1.jpeg"/><Relationship Id="rId51" Type="http://schemas.openxmlformats.org/officeDocument/2006/relationships/hyperlink" Target="https://www.criver.com/products-services/safety-assessment/environmental-safety/ecotoxicology-studie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commentsExtended" Target="commentsExtended.xml"/><Relationship Id="rId33" Type="http://schemas.openxmlformats.org/officeDocument/2006/relationships/hyperlink" Target="https://www.criver.com/products-services/safety-assessment/toxicology-services/musculoskeletal-toxicology" TargetMode="External"/><Relationship Id="rId38" Type="http://schemas.openxmlformats.org/officeDocument/2006/relationships/hyperlink" Target="https://www.criver.com/products-services/safety-assessment/toxicology-services/ototoxicity-testing" TargetMode="External"/><Relationship Id="rId46" Type="http://schemas.openxmlformats.org/officeDocument/2006/relationships/image" Target="media/image13.jpeg"/><Relationship Id="rId59" Type="http://schemas.openxmlformats.org/officeDocument/2006/relationships/theme" Target="theme/theme1.xml"/><Relationship Id="rId20" Type="http://schemas.openxmlformats.org/officeDocument/2006/relationships/hyperlink" Target="https://www.criver.com/products-services/safety-assessment/preclinical-species/minipigs" TargetMode="External"/><Relationship Id="rId41" Type="http://schemas.openxmlformats.org/officeDocument/2006/relationships/hyperlink" Target="https://www.criver.com/products-services/safety-assessment/toxicology-services/skin-irritation-corrosion-and-sensitization" TargetMode="External"/><Relationship Id="rId54" Type="http://schemas.openxmlformats.org/officeDocument/2006/relationships/hyperlink" Target="https://www.criver.com/products-services/safety-assessment/toxicology-services/field-trials?region=369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criver.com/resources/interspecies-comparison-embryo-fetal-data-among-control-groups-sprague-dawley-rats-new-zealand-white" TargetMode="External"/><Relationship Id="rId28" Type="http://schemas.openxmlformats.org/officeDocument/2006/relationships/image" Target="media/image12.png"/><Relationship Id="rId36" Type="http://schemas.openxmlformats.org/officeDocument/2006/relationships/hyperlink" Target="https://www.criver.com/products-services/safety-assessment/toxicology-services/vitro-toxicology" TargetMode="External"/><Relationship Id="rId49" Type="http://schemas.openxmlformats.org/officeDocument/2006/relationships/image" Target="media/image16.jpe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hyperlink" Target="https://www.criver.com/products-services/safety-assessment/toxicology-services/infusion-toxicology" TargetMode="External"/><Relationship Id="rId44" Type="http://schemas.openxmlformats.org/officeDocument/2006/relationships/hyperlink" Target="https://www.criver.com/products-services/safety-assessment/toxicology-services/human-exposure-studies" TargetMode="External"/><Relationship Id="rId52" Type="http://schemas.openxmlformats.org/officeDocument/2006/relationships/hyperlink" Target="https://www.criver.com/products-services/safety-assessment/environmental-safety/environmental-fate-efate-studies?region=36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0E915-6757-4EA9-BAFF-674D5B31E3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11425</TotalTime>
  <Pages>45</Pages>
  <Words>6207</Words>
  <Characters>35382</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Shobha reddy</dc:creator>
  <cp:keywords/>
  <dc:description/>
  <cp:lastModifiedBy>Shobha reddy</cp:lastModifiedBy>
  <cp:revision>1585</cp:revision>
  <dcterms:created xsi:type="dcterms:W3CDTF">2023-12-28T17:14:00Z</dcterms:created>
  <dcterms:modified xsi:type="dcterms:W3CDTF">2024-02-22T11:44:00Z</dcterms:modified>
</cp:coreProperties>
</file>