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32" w:rsidRDefault="005F4E32" w:rsidP="005F4E32">
      <w:pPr>
        <w:pStyle w:val="Title"/>
      </w:pPr>
      <w:r>
        <w:t>IRIG Corruptor Commands</w:t>
      </w:r>
    </w:p>
    <w:p w:rsidR="005F4E32" w:rsidRDefault="005F4E32" w:rsidP="005F4E32">
      <w:pPr>
        <w:pStyle w:val="Heading2"/>
      </w:pPr>
      <w:r>
        <w:t>General</w:t>
      </w:r>
    </w:p>
    <w:tbl>
      <w:tblPr>
        <w:tblStyle w:val="TableGrid"/>
        <w:tblW w:w="0" w:type="auto"/>
        <w:tblLook w:val="04A0"/>
      </w:tblPr>
      <w:tblGrid>
        <w:gridCol w:w="1548"/>
        <w:gridCol w:w="2610"/>
        <w:gridCol w:w="3024"/>
        <w:gridCol w:w="2394"/>
      </w:tblGrid>
      <w:tr w:rsidR="005F4E32" w:rsidTr="00B31B69">
        <w:tc>
          <w:tcPr>
            <w:tcW w:w="1548" w:type="dxa"/>
          </w:tcPr>
          <w:p w:rsidR="005F4E32" w:rsidRPr="00426D04" w:rsidRDefault="005F4E32" w:rsidP="00B31B69">
            <w:pPr>
              <w:rPr>
                <w:b w:val="0"/>
              </w:rPr>
            </w:pPr>
            <w:r w:rsidRPr="00426D04">
              <w:t>Command</w:t>
            </w:r>
          </w:p>
        </w:tc>
        <w:tc>
          <w:tcPr>
            <w:tcW w:w="2610" w:type="dxa"/>
          </w:tcPr>
          <w:p w:rsidR="005F4E32" w:rsidRPr="00426D04" w:rsidRDefault="005F4E32" w:rsidP="00B31B69">
            <w:pPr>
              <w:rPr>
                <w:b w:val="0"/>
              </w:rPr>
            </w:pPr>
            <w:r w:rsidRPr="00426D04">
              <w:t>Parameters/Input format</w:t>
            </w:r>
          </w:p>
        </w:tc>
        <w:tc>
          <w:tcPr>
            <w:tcW w:w="3024" w:type="dxa"/>
          </w:tcPr>
          <w:p w:rsidR="005F4E32" w:rsidRPr="00DA2757" w:rsidRDefault="005F4E32" w:rsidP="00B31B69">
            <w:pPr>
              <w:rPr>
                <w:b w:val="0"/>
              </w:rPr>
            </w:pPr>
            <w:r w:rsidRPr="00DA2757">
              <w:t>Description</w:t>
            </w:r>
          </w:p>
        </w:tc>
        <w:tc>
          <w:tcPr>
            <w:tcW w:w="2394" w:type="dxa"/>
          </w:tcPr>
          <w:p w:rsidR="005F4E32" w:rsidRPr="00DA2757" w:rsidRDefault="005F4E32" w:rsidP="00B31B69">
            <w:pPr>
              <w:rPr>
                <w:b w:val="0"/>
              </w:rPr>
            </w:pPr>
            <w:r w:rsidRPr="00DA2757">
              <w:t>Example</w:t>
            </w:r>
          </w:p>
        </w:tc>
      </w:tr>
      <w:tr w:rsidR="005F4E32" w:rsidTr="00B31B69">
        <w:tc>
          <w:tcPr>
            <w:tcW w:w="1548" w:type="dxa"/>
          </w:tcPr>
          <w:p w:rsidR="005F4E32" w:rsidRDefault="005F4E32" w:rsidP="00B31B69">
            <w:r>
              <w:t>#</w:t>
            </w:r>
          </w:p>
        </w:tc>
        <w:tc>
          <w:tcPr>
            <w:tcW w:w="2610" w:type="dxa"/>
          </w:tcPr>
          <w:p w:rsidR="005F4E32" w:rsidRDefault="005F4E32" w:rsidP="00B31B69">
            <w:r>
              <w:t>Any.</w:t>
            </w:r>
          </w:p>
        </w:tc>
        <w:tc>
          <w:tcPr>
            <w:tcW w:w="3024" w:type="dxa"/>
          </w:tcPr>
          <w:p w:rsidR="005F4E32" w:rsidRDefault="005F4E32" w:rsidP="00B31B69">
            <w:r>
              <w:t>Comment</w:t>
            </w:r>
          </w:p>
        </w:tc>
        <w:tc>
          <w:tcPr>
            <w:tcW w:w="2394" w:type="dxa"/>
          </w:tcPr>
          <w:p w:rsidR="005F4E32" w:rsidRDefault="005F4E32" w:rsidP="00B31B69">
            <w:r>
              <w:t># Let’s hose some IRIG!</w:t>
            </w:r>
          </w:p>
        </w:tc>
      </w:tr>
      <w:tr w:rsidR="005F4E32" w:rsidTr="00B31B69">
        <w:tc>
          <w:tcPr>
            <w:tcW w:w="1548" w:type="dxa"/>
          </w:tcPr>
          <w:p w:rsidR="005F4E32" w:rsidRDefault="005F4E32" w:rsidP="00B31B69">
            <w:r>
              <w:t>//</w:t>
            </w:r>
          </w:p>
        </w:tc>
        <w:tc>
          <w:tcPr>
            <w:tcW w:w="2610" w:type="dxa"/>
          </w:tcPr>
          <w:p w:rsidR="005F4E32" w:rsidRDefault="005F4E32" w:rsidP="00B31B69">
            <w:r>
              <w:t>Any.</w:t>
            </w:r>
          </w:p>
        </w:tc>
        <w:tc>
          <w:tcPr>
            <w:tcW w:w="3024" w:type="dxa"/>
          </w:tcPr>
          <w:p w:rsidR="005F4E32" w:rsidRDefault="005F4E32" w:rsidP="00B31B69">
            <w:r>
              <w:t>Comment</w:t>
            </w:r>
          </w:p>
        </w:tc>
        <w:tc>
          <w:tcPr>
            <w:tcW w:w="2394" w:type="dxa"/>
          </w:tcPr>
          <w:p w:rsidR="005F4E32" w:rsidRDefault="005F4E32" w:rsidP="00B31B69">
            <w:r>
              <w:t xml:space="preserve">// No me </w:t>
            </w:r>
            <w:proofErr w:type="spellStart"/>
            <w:r>
              <w:t>gusta</w:t>
            </w:r>
            <w:proofErr w:type="spellEnd"/>
            <w:r>
              <w:t xml:space="preserve"> </w:t>
            </w:r>
            <w:proofErr w:type="spellStart"/>
            <w:r>
              <w:t>lechuga</w:t>
            </w:r>
            <w:proofErr w:type="spellEnd"/>
          </w:p>
        </w:tc>
      </w:tr>
      <w:tr w:rsidR="005F4E32" w:rsidTr="00B31B69">
        <w:tc>
          <w:tcPr>
            <w:tcW w:w="1548" w:type="dxa"/>
          </w:tcPr>
          <w:p w:rsidR="005F4E32" w:rsidRDefault="005F4E32" w:rsidP="00B31B69">
            <w:r>
              <w:t>WAIT</w:t>
            </w:r>
          </w:p>
        </w:tc>
        <w:tc>
          <w:tcPr>
            <w:tcW w:w="2610" w:type="dxa"/>
          </w:tcPr>
          <w:p w:rsidR="005F4E32" w:rsidRDefault="005F4E32" w:rsidP="00B31B69">
            <w:r>
              <w:t>Time in ms to wait.</w:t>
            </w:r>
          </w:p>
        </w:tc>
        <w:tc>
          <w:tcPr>
            <w:tcW w:w="3024" w:type="dxa"/>
          </w:tcPr>
          <w:p w:rsidR="005F4E32" w:rsidRDefault="005F4E32" w:rsidP="00B31B69">
            <w:r>
              <w:t>Halts execution of the script until the specified number of milliseconds pass.</w:t>
            </w:r>
          </w:p>
        </w:tc>
        <w:tc>
          <w:tcPr>
            <w:tcW w:w="2394" w:type="dxa"/>
          </w:tcPr>
          <w:p w:rsidR="005F4E32" w:rsidRDefault="005F4E32" w:rsidP="00B31B69">
            <w:r>
              <w:t>WAIT 1000 (waits 1 second)</w:t>
            </w:r>
          </w:p>
        </w:tc>
      </w:tr>
      <w:tr w:rsidR="005F4E32" w:rsidTr="00B31B69">
        <w:tc>
          <w:tcPr>
            <w:tcW w:w="1548" w:type="dxa"/>
          </w:tcPr>
          <w:p w:rsidR="005F4E32" w:rsidRDefault="005F4E32" w:rsidP="00B31B69">
            <w:r>
              <w:t>OUT_OFF</w:t>
            </w:r>
          </w:p>
        </w:tc>
        <w:tc>
          <w:tcPr>
            <w:tcW w:w="2610" w:type="dxa"/>
          </w:tcPr>
          <w:p w:rsidR="005F4E32" w:rsidRDefault="005F4E32" w:rsidP="00B31B69">
            <w:r>
              <w:t>None.</w:t>
            </w:r>
          </w:p>
        </w:tc>
        <w:tc>
          <w:tcPr>
            <w:tcW w:w="3024" w:type="dxa"/>
          </w:tcPr>
          <w:p w:rsidR="005F4E32" w:rsidRDefault="005F4E32" w:rsidP="00B31B69">
            <w:r>
              <w:t>The port’s IRIG output will be shut off.</w:t>
            </w:r>
          </w:p>
        </w:tc>
        <w:tc>
          <w:tcPr>
            <w:tcW w:w="2394" w:type="dxa"/>
          </w:tcPr>
          <w:p w:rsidR="005F4E32" w:rsidRDefault="005F4E32" w:rsidP="00B31B69">
            <w:r>
              <w:t>OUT_OFF</w:t>
            </w:r>
          </w:p>
        </w:tc>
      </w:tr>
      <w:tr w:rsidR="005F4E32" w:rsidTr="00B31B69">
        <w:tc>
          <w:tcPr>
            <w:tcW w:w="1548" w:type="dxa"/>
          </w:tcPr>
          <w:p w:rsidR="005F4E32" w:rsidRDefault="005F4E32" w:rsidP="00B31B69">
            <w:r>
              <w:t>OUT_ON</w:t>
            </w:r>
          </w:p>
        </w:tc>
        <w:tc>
          <w:tcPr>
            <w:tcW w:w="2610" w:type="dxa"/>
          </w:tcPr>
          <w:p w:rsidR="005F4E32" w:rsidRDefault="005F4E32" w:rsidP="00B31B69">
            <w:r>
              <w:t>None.</w:t>
            </w:r>
          </w:p>
        </w:tc>
        <w:tc>
          <w:tcPr>
            <w:tcW w:w="3024" w:type="dxa"/>
          </w:tcPr>
          <w:p w:rsidR="005F4E32" w:rsidRDefault="005F4E32" w:rsidP="00B31B69">
            <w:r>
              <w:t>The port’s IRIG output will be turned on.</w:t>
            </w:r>
          </w:p>
        </w:tc>
        <w:tc>
          <w:tcPr>
            <w:tcW w:w="2394" w:type="dxa"/>
          </w:tcPr>
          <w:p w:rsidR="005F4E32" w:rsidRDefault="005F4E32" w:rsidP="00B31B69">
            <w:r>
              <w:t>OUT_ON</w:t>
            </w:r>
          </w:p>
        </w:tc>
      </w:tr>
      <w:tr w:rsidR="005F4E32" w:rsidTr="00B31B69">
        <w:tc>
          <w:tcPr>
            <w:tcW w:w="1548" w:type="dxa"/>
          </w:tcPr>
          <w:p w:rsidR="005F4E32" w:rsidRDefault="005F4E32" w:rsidP="00B31B69">
            <w:r>
              <w:t>RESET</w:t>
            </w:r>
          </w:p>
        </w:tc>
        <w:tc>
          <w:tcPr>
            <w:tcW w:w="2610" w:type="dxa"/>
          </w:tcPr>
          <w:p w:rsidR="005F4E32" w:rsidRDefault="005F4E32" w:rsidP="00B31B69">
            <w:r>
              <w:t>None.</w:t>
            </w:r>
          </w:p>
        </w:tc>
        <w:tc>
          <w:tcPr>
            <w:tcW w:w="3024" w:type="dxa"/>
          </w:tcPr>
          <w:p w:rsidR="005F4E32" w:rsidRDefault="005F4E32" w:rsidP="00B31B69">
            <w:r>
              <w:t>Resets the port’s IRIG Corruptor to initial values.</w:t>
            </w:r>
          </w:p>
        </w:tc>
        <w:tc>
          <w:tcPr>
            <w:tcW w:w="2394" w:type="dxa"/>
          </w:tcPr>
          <w:p w:rsidR="005F4E32" w:rsidRDefault="005F4E32" w:rsidP="00B31B69">
            <w:r>
              <w:t>RESET</w:t>
            </w:r>
          </w:p>
        </w:tc>
      </w:tr>
    </w:tbl>
    <w:p w:rsidR="005F4E32" w:rsidRDefault="005F4E32" w:rsidP="005F4E32"/>
    <w:p w:rsidR="005F4E32" w:rsidRPr="00426D04" w:rsidRDefault="005F4E32" w:rsidP="005F4E32">
      <w:pPr>
        <w:pStyle w:val="Heading2"/>
      </w:pPr>
      <w:r>
        <w:t>For setting time and IRIG control bits</w:t>
      </w:r>
    </w:p>
    <w:tbl>
      <w:tblPr>
        <w:tblStyle w:val="TableGrid"/>
        <w:tblW w:w="0" w:type="auto"/>
        <w:tblLook w:val="04A0"/>
      </w:tblPr>
      <w:tblGrid>
        <w:gridCol w:w="1278"/>
        <w:gridCol w:w="3060"/>
        <w:gridCol w:w="3192"/>
        <w:gridCol w:w="2046"/>
      </w:tblGrid>
      <w:tr w:rsidR="005F4E32" w:rsidTr="00B31B69">
        <w:tc>
          <w:tcPr>
            <w:tcW w:w="1278" w:type="dxa"/>
          </w:tcPr>
          <w:p w:rsidR="005F4E32" w:rsidRPr="00426D04" w:rsidRDefault="005F4E32" w:rsidP="00B31B69">
            <w:pPr>
              <w:rPr>
                <w:b w:val="0"/>
              </w:rPr>
            </w:pPr>
            <w:r w:rsidRPr="00426D04">
              <w:t>Command</w:t>
            </w:r>
          </w:p>
        </w:tc>
        <w:tc>
          <w:tcPr>
            <w:tcW w:w="3060" w:type="dxa"/>
          </w:tcPr>
          <w:p w:rsidR="005F4E32" w:rsidRPr="00426D04" w:rsidRDefault="005F4E32" w:rsidP="00B31B69">
            <w:pPr>
              <w:rPr>
                <w:b w:val="0"/>
              </w:rPr>
            </w:pPr>
            <w:r w:rsidRPr="00426D04">
              <w:t>Parameters/Input format</w:t>
            </w:r>
          </w:p>
        </w:tc>
        <w:tc>
          <w:tcPr>
            <w:tcW w:w="3192" w:type="dxa"/>
          </w:tcPr>
          <w:p w:rsidR="005F4E32" w:rsidRPr="00DA2757" w:rsidRDefault="005F4E32" w:rsidP="00B31B69">
            <w:pPr>
              <w:rPr>
                <w:b w:val="0"/>
              </w:rPr>
            </w:pPr>
            <w:r w:rsidRPr="00DA2757">
              <w:t>Description</w:t>
            </w:r>
          </w:p>
        </w:tc>
        <w:tc>
          <w:tcPr>
            <w:tcW w:w="2046" w:type="dxa"/>
          </w:tcPr>
          <w:p w:rsidR="005F4E32" w:rsidRPr="00DA2757" w:rsidRDefault="005F4E32" w:rsidP="00B31B69">
            <w:pPr>
              <w:rPr>
                <w:b w:val="0"/>
              </w:rPr>
            </w:pPr>
            <w:r w:rsidRPr="00DA2757">
              <w:t>Example</w:t>
            </w:r>
          </w:p>
        </w:tc>
      </w:tr>
      <w:tr w:rsidR="005F4E32" w:rsidTr="00B31B69">
        <w:tc>
          <w:tcPr>
            <w:tcW w:w="1278" w:type="dxa"/>
          </w:tcPr>
          <w:p w:rsidR="005F4E32" w:rsidRDefault="005F4E32" w:rsidP="00B31B69">
            <w:r>
              <w:t>Time</w:t>
            </w:r>
          </w:p>
        </w:tc>
        <w:tc>
          <w:tcPr>
            <w:tcW w:w="3060" w:type="dxa"/>
          </w:tcPr>
          <w:p w:rsidR="005F4E32" w:rsidRDefault="005F4E32" w:rsidP="00B31B69">
            <w:proofErr w:type="spellStart"/>
            <w:r>
              <w:t>hh:mm:ss</w:t>
            </w:r>
            <w:proofErr w:type="spellEnd"/>
          </w:p>
        </w:tc>
        <w:tc>
          <w:tcPr>
            <w:tcW w:w="3192" w:type="dxa"/>
          </w:tcPr>
          <w:p w:rsidR="005F4E32" w:rsidRDefault="005F4E32" w:rsidP="00B31B69">
            <w:r>
              <w:t>Sets the time.</w:t>
            </w:r>
          </w:p>
        </w:tc>
        <w:tc>
          <w:tcPr>
            <w:tcW w:w="2046" w:type="dxa"/>
          </w:tcPr>
          <w:p w:rsidR="005F4E32" w:rsidRPr="00DA2757" w:rsidRDefault="005F4E32" w:rsidP="00B31B69">
            <w:r w:rsidRPr="00DA2757">
              <w:t>TIME 4:57:23</w:t>
            </w:r>
          </w:p>
        </w:tc>
      </w:tr>
      <w:tr w:rsidR="005F4E32" w:rsidTr="00B31B69">
        <w:tc>
          <w:tcPr>
            <w:tcW w:w="1278" w:type="dxa"/>
          </w:tcPr>
          <w:p w:rsidR="005F4E32" w:rsidRDefault="005F4E32" w:rsidP="00B31B69">
            <w:r>
              <w:t>Date</w:t>
            </w:r>
          </w:p>
        </w:tc>
        <w:tc>
          <w:tcPr>
            <w:tcW w:w="3060" w:type="dxa"/>
          </w:tcPr>
          <w:p w:rsidR="005F4E32" w:rsidRDefault="005F4E32" w:rsidP="00B31B69"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 or 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</w:p>
        </w:tc>
        <w:tc>
          <w:tcPr>
            <w:tcW w:w="3192" w:type="dxa"/>
          </w:tcPr>
          <w:p w:rsidR="005F4E32" w:rsidRDefault="005F4E32" w:rsidP="00B31B69">
            <w:r>
              <w:t>Sets the date.</w:t>
            </w:r>
          </w:p>
        </w:tc>
        <w:tc>
          <w:tcPr>
            <w:tcW w:w="2046" w:type="dxa"/>
          </w:tcPr>
          <w:p w:rsidR="005F4E32" w:rsidRPr="00DA2757" w:rsidRDefault="005F4E32" w:rsidP="00B31B69">
            <w:r w:rsidRPr="00DA2757">
              <w:t>DATE 3/12/12</w:t>
            </w:r>
          </w:p>
        </w:tc>
      </w:tr>
      <w:tr w:rsidR="005F4E32" w:rsidTr="00B31B69">
        <w:tc>
          <w:tcPr>
            <w:tcW w:w="1278" w:type="dxa"/>
          </w:tcPr>
          <w:p w:rsidR="005F4E32" w:rsidRDefault="005F4E32" w:rsidP="00B31B69">
            <w:r>
              <w:t>UTC</w:t>
            </w:r>
          </w:p>
        </w:tc>
        <w:tc>
          <w:tcPr>
            <w:tcW w:w="3060" w:type="dxa"/>
          </w:tcPr>
          <w:p w:rsidR="005F4E32" w:rsidRDefault="005F4E32" w:rsidP="00B31B69">
            <w:r>
              <w:t>(+-)</w:t>
            </w:r>
            <w:proofErr w:type="spellStart"/>
            <w:r>
              <w:t>nn.n</w:t>
            </w:r>
            <w:proofErr w:type="spellEnd"/>
          </w:p>
        </w:tc>
        <w:tc>
          <w:tcPr>
            <w:tcW w:w="3192" w:type="dxa"/>
          </w:tcPr>
          <w:p w:rsidR="005F4E32" w:rsidRDefault="005F4E32" w:rsidP="00B31B69">
            <w:r>
              <w:t>Sets the UTC offset.</w:t>
            </w:r>
          </w:p>
        </w:tc>
        <w:tc>
          <w:tcPr>
            <w:tcW w:w="2046" w:type="dxa"/>
          </w:tcPr>
          <w:p w:rsidR="005F4E32" w:rsidRPr="00DA2757" w:rsidRDefault="005F4E32" w:rsidP="00B31B69">
            <w:r w:rsidRPr="00DA2757">
              <w:t>UTC -08.5</w:t>
            </w:r>
          </w:p>
        </w:tc>
      </w:tr>
      <w:tr w:rsidR="005F4E32" w:rsidTr="00B31B69">
        <w:tc>
          <w:tcPr>
            <w:tcW w:w="1278" w:type="dxa"/>
          </w:tcPr>
          <w:p w:rsidR="005F4E32" w:rsidRDefault="005F4E32" w:rsidP="00B31B69">
            <w:r>
              <w:t>TQUAL</w:t>
            </w:r>
          </w:p>
        </w:tc>
        <w:tc>
          <w:tcPr>
            <w:tcW w:w="3060" w:type="dxa"/>
          </w:tcPr>
          <w:p w:rsidR="005F4E32" w:rsidRDefault="005F4E32" w:rsidP="00B31B69">
            <w:r>
              <w:t>0 – 0ms</w:t>
            </w:r>
          </w:p>
          <w:p w:rsidR="005F4E32" w:rsidRDefault="005F4E32" w:rsidP="00B31B69">
            <w:r>
              <w:t>1 – 1ns</w:t>
            </w:r>
          </w:p>
          <w:p w:rsidR="005F4E32" w:rsidRDefault="005F4E32" w:rsidP="00B31B69">
            <w:r>
              <w:t>2 – 10ns</w:t>
            </w:r>
          </w:p>
          <w:p w:rsidR="005F4E32" w:rsidRDefault="005F4E32" w:rsidP="00B31B69">
            <w:r>
              <w:t>3 – 100ns</w:t>
            </w:r>
          </w:p>
          <w:p w:rsidR="005F4E32" w:rsidRDefault="005F4E32" w:rsidP="00B31B69">
            <w:r>
              <w:t>4 – 1us</w:t>
            </w:r>
          </w:p>
          <w:p w:rsidR="005F4E32" w:rsidRDefault="005F4E32" w:rsidP="00B31B69">
            <w:r>
              <w:t>5 – 10us</w:t>
            </w:r>
          </w:p>
          <w:p w:rsidR="005F4E32" w:rsidRDefault="005F4E32" w:rsidP="00B31B69">
            <w:r>
              <w:t>6 – 100us</w:t>
            </w:r>
          </w:p>
          <w:p w:rsidR="005F4E32" w:rsidRDefault="005F4E32" w:rsidP="00B31B69">
            <w:r>
              <w:t>7 – 1ms</w:t>
            </w:r>
          </w:p>
          <w:p w:rsidR="005F4E32" w:rsidRDefault="005F4E32" w:rsidP="00B31B69">
            <w:r>
              <w:t>8 – 10ms</w:t>
            </w:r>
          </w:p>
          <w:p w:rsidR="005F4E32" w:rsidRDefault="005F4E32" w:rsidP="00B31B69">
            <w:r>
              <w:t>9 – 100ms</w:t>
            </w:r>
          </w:p>
          <w:p w:rsidR="005F4E32" w:rsidRDefault="005F4E32" w:rsidP="00B31B69">
            <w:r>
              <w:t>10 – 1s</w:t>
            </w:r>
          </w:p>
          <w:p w:rsidR="005F4E32" w:rsidRDefault="005F4E32" w:rsidP="00B31B69">
            <w:r>
              <w:t>11 – 10s</w:t>
            </w:r>
          </w:p>
          <w:p w:rsidR="005F4E32" w:rsidRDefault="005F4E32" w:rsidP="00B31B69">
            <w:r>
              <w:t>15 – FAULT</w:t>
            </w:r>
          </w:p>
        </w:tc>
        <w:tc>
          <w:tcPr>
            <w:tcW w:w="3192" w:type="dxa"/>
          </w:tcPr>
          <w:p w:rsidR="005F4E32" w:rsidRDefault="005F4E32" w:rsidP="00B31B69">
            <w:r>
              <w:t>Sets the time quality bits.</w:t>
            </w:r>
          </w:p>
        </w:tc>
        <w:tc>
          <w:tcPr>
            <w:tcW w:w="2046" w:type="dxa"/>
          </w:tcPr>
          <w:p w:rsidR="005F4E32" w:rsidRPr="00DA2757" w:rsidRDefault="005F4E32" w:rsidP="00B31B69">
            <w:r w:rsidRPr="00DA2757">
              <w:t>TQUAL 6</w:t>
            </w:r>
          </w:p>
        </w:tc>
      </w:tr>
      <w:tr w:rsidR="005F4E32" w:rsidTr="00B31B69">
        <w:tc>
          <w:tcPr>
            <w:tcW w:w="1278" w:type="dxa"/>
          </w:tcPr>
          <w:p w:rsidR="005F4E32" w:rsidRDefault="005F4E32" w:rsidP="00B31B69">
            <w:r>
              <w:t>DSTP</w:t>
            </w:r>
          </w:p>
        </w:tc>
        <w:tc>
          <w:tcPr>
            <w:tcW w:w="3060" w:type="dxa"/>
          </w:tcPr>
          <w:p w:rsidR="005F4E32" w:rsidRDefault="005F4E32" w:rsidP="00B31B69">
            <w:r>
              <w:t>1 or 0</w:t>
            </w:r>
          </w:p>
        </w:tc>
        <w:tc>
          <w:tcPr>
            <w:tcW w:w="3192" w:type="dxa"/>
          </w:tcPr>
          <w:p w:rsidR="005F4E32" w:rsidRDefault="005F4E32" w:rsidP="00B31B69">
            <w:r>
              <w:t>Sets the DSTP bit</w:t>
            </w:r>
          </w:p>
        </w:tc>
        <w:tc>
          <w:tcPr>
            <w:tcW w:w="2046" w:type="dxa"/>
          </w:tcPr>
          <w:p w:rsidR="005F4E32" w:rsidRPr="00DA2757" w:rsidRDefault="005F4E32" w:rsidP="00B31B69">
            <w:r w:rsidRPr="00DA2757">
              <w:t>DSTP 0</w:t>
            </w:r>
          </w:p>
        </w:tc>
      </w:tr>
      <w:tr w:rsidR="005F4E32" w:rsidTr="00B31B69">
        <w:tc>
          <w:tcPr>
            <w:tcW w:w="1278" w:type="dxa"/>
          </w:tcPr>
          <w:p w:rsidR="005F4E32" w:rsidRDefault="005F4E32" w:rsidP="00B31B69">
            <w:r>
              <w:t>DST</w:t>
            </w:r>
          </w:p>
        </w:tc>
        <w:tc>
          <w:tcPr>
            <w:tcW w:w="3060" w:type="dxa"/>
          </w:tcPr>
          <w:p w:rsidR="005F4E32" w:rsidRDefault="005F4E32" w:rsidP="00B31B69">
            <w:r>
              <w:t>1 or 0</w:t>
            </w:r>
          </w:p>
        </w:tc>
        <w:tc>
          <w:tcPr>
            <w:tcW w:w="3192" w:type="dxa"/>
          </w:tcPr>
          <w:p w:rsidR="005F4E32" w:rsidRDefault="005F4E32" w:rsidP="00B31B69">
            <w:r>
              <w:t>Sets the DST bit</w:t>
            </w:r>
          </w:p>
        </w:tc>
        <w:tc>
          <w:tcPr>
            <w:tcW w:w="2046" w:type="dxa"/>
          </w:tcPr>
          <w:p w:rsidR="005F4E32" w:rsidRPr="00DA2757" w:rsidRDefault="005F4E32" w:rsidP="00B31B69">
            <w:r w:rsidRPr="00DA2757">
              <w:t>DST 1</w:t>
            </w:r>
          </w:p>
        </w:tc>
      </w:tr>
      <w:tr w:rsidR="005F4E32" w:rsidTr="00B31B69">
        <w:tc>
          <w:tcPr>
            <w:tcW w:w="1278" w:type="dxa"/>
          </w:tcPr>
          <w:p w:rsidR="005F4E32" w:rsidRDefault="005F4E32" w:rsidP="00B31B69">
            <w:r>
              <w:t>LS</w:t>
            </w:r>
          </w:p>
        </w:tc>
        <w:tc>
          <w:tcPr>
            <w:tcW w:w="3060" w:type="dxa"/>
          </w:tcPr>
          <w:p w:rsidR="005F4E32" w:rsidRDefault="005F4E32" w:rsidP="00B31B69">
            <w:r>
              <w:t>1 or 0</w:t>
            </w:r>
          </w:p>
        </w:tc>
        <w:tc>
          <w:tcPr>
            <w:tcW w:w="3192" w:type="dxa"/>
          </w:tcPr>
          <w:p w:rsidR="005F4E32" w:rsidRDefault="005F4E32" w:rsidP="00B31B69">
            <w:pPr>
              <w:keepNext/>
            </w:pPr>
            <w:r>
              <w:t>Sets the leap second bit</w:t>
            </w:r>
          </w:p>
        </w:tc>
        <w:tc>
          <w:tcPr>
            <w:tcW w:w="2046" w:type="dxa"/>
          </w:tcPr>
          <w:p w:rsidR="005F4E32" w:rsidRPr="00DA2757" w:rsidRDefault="005F4E32" w:rsidP="00B31B69">
            <w:pPr>
              <w:keepNext/>
            </w:pPr>
            <w:r w:rsidRPr="00DA2757">
              <w:t>LS 0</w:t>
            </w:r>
          </w:p>
        </w:tc>
      </w:tr>
      <w:tr w:rsidR="005F4E32" w:rsidTr="00B31B69">
        <w:tc>
          <w:tcPr>
            <w:tcW w:w="1278" w:type="dxa"/>
          </w:tcPr>
          <w:p w:rsidR="005F4E32" w:rsidRDefault="005F4E32" w:rsidP="00B31B69">
            <w:r>
              <w:t>LSP</w:t>
            </w:r>
          </w:p>
        </w:tc>
        <w:tc>
          <w:tcPr>
            <w:tcW w:w="3060" w:type="dxa"/>
          </w:tcPr>
          <w:p w:rsidR="005F4E32" w:rsidRDefault="005F4E32" w:rsidP="00B31B69">
            <w:r>
              <w:t>1 or 0</w:t>
            </w:r>
          </w:p>
        </w:tc>
        <w:tc>
          <w:tcPr>
            <w:tcW w:w="3192" w:type="dxa"/>
          </w:tcPr>
          <w:p w:rsidR="005F4E32" w:rsidRDefault="005F4E32" w:rsidP="00B31B69">
            <w:pPr>
              <w:keepNext/>
            </w:pPr>
            <w:r>
              <w:t>Sets the leap second pending bit</w:t>
            </w:r>
          </w:p>
        </w:tc>
        <w:tc>
          <w:tcPr>
            <w:tcW w:w="2046" w:type="dxa"/>
          </w:tcPr>
          <w:p w:rsidR="005F4E32" w:rsidRPr="00DA2757" w:rsidRDefault="005F4E32" w:rsidP="00B31B69">
            <w:pPr>
              <w:keepNext/>
            </w:pPr>
            <w:r w:rsidRPr="00DA2757">
              <w:t>LSP 1</w:t>
            </w:r>
          </w:p>
        </w:tc>
      </w:tr>
    </w:tbl>
    <w:p w:rsidR="005F4E32" w:rsidRDefault="005F4E32" w:rsidP="005F4E32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Scripting commands for time</w:t>
      </w:r>
    </w:p>
    <w:p w:rsidR="005F4E32" w:rsidRDefault="005F4E32" w:rsidP="005F4E32">
      <w:pPr>
        <w:pStyle w:val="Heading2"/>
      </w:pPr>
      <w:r>
        <w:t>For setting jitter</w:t>
      </w:r>
    </w:p>
    <w:tbl>
      <w:tblPr>
        <w:tblStyle w:val="TableGrid"/>
        <w:tblW w:w="0" w:type="auto"/>
        <w:tblLook w:val="04A0"/>
      </w:tblPr>
      <w:tblGrid>
        <w:gridCol w:w="1368"/>
        <w:gridCol w:w="3420"/>
        <w:gridCol w:w="2610"/>
        <w:gridCol w:w="2178"/>
      </w:tblGrid>
      <w:tr w:rsidR="005F4E32" w:rsidTr="00B31B69">
        <w:tc>
          <w:tcPr>
            <w:tcW w:w="1368" w:type="dxa"/>
          </w:tcPr>
          <w:p w:rsidR="005F4E32" w:rsidRPr="00426D04" w:rsidRDefault="005F4E32" w:rsidP="00B31B69">
            <w:pPr>
              <w:rPr>
                <w:b w:val="0"/>
              </w:rPr>
            </w:pPr>
            <w:r w:rsidRPr="00426D04">
              <w:t>Command</w:t>
            </w:r>
          </w:p>
        </w:tc>
        <w:tc>
          <w:tcPr>
            <w:tcW w:w="3420" w:type="dxa"/>
          </w:tcPr>
          <w:p w:rsidR="005F4E32" w:rsidRPr="00426D04" w:rsidRDefault="005F4E32" w:rsidP="00B31B69">
            <w:pPr>
              <w:rPr>
                <w:b w:val="0"/>
              </w:rPr>
            </w:pPr>
            <w:r w:rsidRPr="00426D04">
              <w:t>Parameters/Input format</w:t>
            </w:r>
          </w:p>
        </w:tc>
        <w:tc>
          <w:tcPr>
            <w:tcW w:w="2610" w:type="dxa"/>
          </w:tcPr>
          <w:p w:rsidR="005F4E32" w:rsidRPr="00426D04" w:rsidRDefault="005F4E32" w:rsidP="00B31B69">
            <w:pPr>
              <w:rPr>
                <w:b w:val="0"/>
              </w:rPr>
            </w:pPr>
            <w:r w:rsidRPr="00426D04">
              <w:t>Description</w:t>
            </w:r>
          </w:p>
        </w:tc>
        <w:tc>
          <w:tcPr>
            <w:tcW w:w="2178" w:type="dxa"/>
          </w:tcPr>
          <w:p w:rsidR="005F4E32" w:rsidRPr="00DA2757" w:rsidRDefault="005F4E32" w:rsidP="00B31B69">
            <w:pPr>
              <w:rPr>
                <w:b w:val="0"/>
              </w:rPr>
            </w:pPr>
            <w:r w:rsidRPr="00DA2757">
              <w:t>Example</w:t>
            </w:r>
          </w:p>
        </w:tc>
      </w:tr>
      <w:tr w:rsidR="005F4E32" w:rsidTr="00B31B69">
        <w:tc>
          <w:tcPr>
            <w:tcW w:w="1368" w:type="dxa"/>
          </w:tcPr>
          <w:p w:rsidR="005F4E32" w:rsidRDefault="005F4E32" w:rsidP="00B31B69">
            <w:r>
              <w:t>PPS_JIT</w:t>
            </w:r>
          </w:p>
        </w:tc>
        <w:tc>
          <w:tcPr>
            <w:tcW w:w="3420" w:type="dxa"/>
          </w:tcPr>
          <w:p w:rsidR="005F4E32" w:rsidRDefault="005F4E32" w:rsidP="00B31B69">
            <w:r>
              <w:t>Jitter value in ns, up to 10ms. Non-negative values only.</w:t>
            </w:r>
          </w:p>
        </w:tc>
        <w:tc>
          <w:tcPr>
            <w:tcW w:w="2610" w:type="dxa"/>
          </w:tcPr>
          <w:p w:rsidR="005F4E32" w:rsidRDefault="005F4E32" w:rsidP="00B31B69">
            <w:r>
              <w:t xml:space="preserve">Sets jitter on </w:t>
            </w:r>
            <w:proofErr w:type="spellStart"/>
            <w:r>
              <w:t>pps</w:t>
            </w:r>
            <w:proofErr w:type="spellEnd"/>
            <w:r>
              <w:t xml:space="preserve"> pulses.</w:t>
            </w:r>
          </w:p>
        </w:tc>
        <w:tc>
          <w:tcPr>
            <w:tcW w:w="2178" w:type="dxa"/>
          </w:tcPr>
          <w:p w:rsidR="005F4E32" w:rsidRDefault="005F4E32" w:rsidP="00B31B69">
            <w:r>
              <w:t>PPS_JIT 500</w:t>
            </w:r>
          </w:p>
        </w:tc>
      </w:tr>
      <w:tr w:rsidR="005F4E32" w:rsidTr="00B31B69">
        <w:tc>
          <w:tcPr>
            <w:tcW w:w="1368" w:type="dxa"/>
          </w:tcPr>
          <w:p w:rsidR="005F4E32" w:rsidRDefault="005F4E32" w:rsidP="00B31B69">
            <w:r>
              <w:lastRenderedPageBreak/>
              <w:t>10MS_JIT</w:t>
            </w:r>
          </w:p>
        </w:tc>
        <w:tc>
          <w:tcPr>
            <w:tcW w:w="3420" w:type="dxa"/>
          </w:tcPr>
          <w:p w:rsidR="005F4E32" w:rsidRDefault="005F4E32" w:rsidP="00B31B69">
            <w:r>
              <w:t>Jitter value in ns, up to 10ms. Non-negative values only.</w:t>
            </w:r>
          </w:p>
        </w:tc>
        <w:tc>
          <w:tcPr>
            <w:tcW w:w="2610" w:type="dxa"/>
          </w:tcPr>
          <w:p w:rsidR="005F4E32" w:rsidRDefault="005F4E32" w:rsidP="00B31B69">
            <w:r>
              <w:t>Sets jitter on 10ms pulses.</w:t>
            </w:r>
          </w:p>
        </w:tc>
        <w:tc>
          <w:tcPr>
            <w:tcW w:w="2178" w:type="dxa"/>
          </w:tcPr>
          <w:p w:rsidR="005F4E32" w:rsidRDefault="005F4E32" w:rsidP="00B31B69">
            <w:r>
              <w:t>10MS_JIT 1000</w:t>
            </w:r>
          </w:p>
        </w:tc>
      </w:tr>
      <w:tr w:rsidR="005F4E32" w:rsidTr="00B31B69">
        <w:tc>
          <w:tcPr>
            <w:tcW w:w="1368" w:type="dxa"/>
          </w:tcPr>
          <w:p w:rsidR="005F4E32" w:rsidRDefault="005F4E32" w:rsidP="00B31B69">
            <w:r>
              <w:t>JITTER</w:t>
            </w:r>
          </w:p>
        </w:tc>
        <w:tc>
          <w:tcPr>
            <w:tcW w:w="3420" w:type="dxa"/>
          </w:tcPr>
          <w:p w:rsidR="005F4E32" w:rsidRDefault="005F4E32" w:rsidP="00B31B69">
            <w:r>
              <w:t>1 or 0.</w:t>
            </w:r>
          </w:p>
        </w:tc>
        <w:tc>
          <w:tcPr>
            <w:tcW w:w="2610" w:type="dxa"/>
          </w:tcPr>
          <w:p w:rsidR="005F4E32" w:rsidRDefault="005F4E32" w:rsidP="00B31B69">
            <w:r>
              <w:t>Enables or disables output jitter.</w:t>
            </w:r>
          </w:p>
        </w:tc>
        <w:tc>
          <w:tcPr>
            <w:tcW w:w="2178" w:type="dxa"/>
          </w:tcPr>
          <w:p w:rsidR="005F4E32" w:rsidRDefault="005F4E32" w:rsidP="00B31B69">
            <w:pPr>
              <w:keepNext/>
            </w:pPr>
            <w:r>
              <w:t>JITTER 1</w:t>
            </w:r>
          </w:p>
        </w:tc>
      </w:tr>
    </w:tbl>
    <w:p w:rsidR="005F4E32" w:rsidRDefault="005F4E32" w:rsidP="005F4E32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Scripting commands for jitter</w:t>
      </w:r>
    </w:p>
    <w:p w:rsidR="005F4E32" w:rsidRDefault="005F4E32" w:rsidP="005F4E32">
      <w:pPr>
        <w:pStyle w:val="Heading2"/>
      </w:pPr>
      <w:r>
        <w:t>For forcing output (missing pulses, extra pulses)</w:t>
      </w:r>
    </w:p>
    <w:tbl>
      <w:tblPr>
        <w:tblStyle w:val="TableGrid"/>
        <w:tblW w:w="0" w:type="auto"/>
        <w:tblLook w:val="04A0"/>
      </w:tblPr>
      <w:tblGrid>
        <w:gridCol w:w="1510"/>
        <w:gridCol w:w="3173"/>
        <w:gridCol w:w="3173"/>
        <w:gridCol w:w="1720"/>
      </w:tblGrid>
      <w:tr w:rsidR="005F4E32" w:rsidTr="00B31B69">
        <w:tc>
          <w:tcPr>
            <w:tcW w:w="1386" w:type="dxa"/>
          </w:tcPr>
          <w:p w:rsidR="005F4E32" w:rsidRPr="00426D04" w:rsidRDefault="005F4E32" w:rsidP="00B31B69">
            <w:pPr>
              <w:rPr>
                <w:b w:val="0"/>
              </w:rPr>
            </w:pPr>
            <w:r w:rsidRPr="00426D04">
              <w:t>Command</w:t>
            </w:r>
          </w:p>
        </w:tc>
        <w:tc>
          <w:tcPr>
            <w:tcW w:w="3222" w:type="dxa"/>
          </w:tcPr>
          <w:p w:rsidR="005F4E32" w:rsidRPr="00426D04" w:rsidRDefault="005F4E32" w:rsidP="00B31B69">
            <w:pPr>
              <w:rPr>
                <w:b w:val="0"/>
              </w:rPr>
            </w:pPr>
            <w:r w:rsidRPr="00426D04">
              <w:t>Parameters/Input format</w:t>
            </w:r>
          </w:p>
        </w:tc>
        <w:tc>
          <w:tcPr>
            <w:tcW w:w="3240" w:type="dxa"/>
          </w:tcPr>
          <w:p w:rsidR="005F4E32" w:rsidRPr="00426D04" w:rsidRDefault="005F4E32" w:rsidP="00B31B69">
            <w:pPr>
              <w:rPr>
                <w:b w:val="0"/>
              </w:rPr>
            </w:pPr>
            <w:r w:rsidRPr="00426D04">
              <w:t>Description</w:t>
            </w:r>
          </w:p>
        </w:tc>
        <w:tc>
          <w:tcPr>
            <w:tcW w:w="1728" w:type="dxa"/>
          </w:tcPr>
          <w:p w:rsidR="005F4E32" w:rsidRPr="00DA2757" w:rsidRDefault="005F4E32" w:rsidP="00B31B69">
            <w:pPr>
              <w:rPr>
                <w:b w:val="0"/>
              </w:rPr>
            </w:pPr>
            <w:r w:rsidRPr="00DA2757">
              <w:t>Example</w:t>
            </w:r>
          </w:p>
        </w:tc>
      </w:tr>
      <w:tr w:rsidR="005F4E32" w:rsidTr="00B31B69">
        <w:tc>
          <w:tcPr>
            <w:tcW w:w="1386" w:type="dxa"/>
          </w:tcPr>
          <w:p w:rsidR="005F4E32" w:rsidRDefault="005F4E32" w:rsidP="00B31B69">
            <w:r>
              <w:t>FORCE_TRIG</w:t>
            </w:r>
          </w:p>
        </w:tc>
        <w:tc>
          <w:tcPr>
            <w:tcW w:w="3222" w:type="dxa"/>
          </w:tcPr>
          <w:p w:rsidR="005F4E32" w:rsidRDefault="005F4E32" w:rsidP="00B31B69">
            <w:r>
              <w:t>0 – Trigger on FORCE_START command.</w:t>
            </w:r>
          </w:p>
          <w:p w:rsidR="005F4E32" w:rsidRDefault="005F4E32" w:rsidP="00B31B69">
            <w:r>
              <w:t>1 – Trigger on next PPS after FORCE_START command.</w:t>
            </w:r>
          </w:p>
          <w:p w:rsidR="005F4E32" w:rsidRDefault="005F4E32" w:rsidP="00B31B69">
            <w:r>
              <w:t>2 – Trigger on next 10ms rising edge after FORCE_START command.</w:t>
            </w:r>
          </w:p>
        </w:tc>
        <w:tc>
          <w:tcPr>
            <w:tcW w:w="3240" w:type="dxa"/>
          </w:tcPr>
          <w:p w:rsidR="005F4E32" w:rsidRDefault="005F4E32" w:rsidP="00B31B69">
            <w:r>
              <w:t>Sets the trigger that will begin the force output sequence.</w:t>
            </w:r>
          </w:p>
        </w:tc>
        <w:tc>
          <w:tcPr>
            <w:tcW w:w="1728" w:type="dxa"/>
          </w:tcPr>
          <w:p w:rsidR="005F4E32" w:rsidRDefault="005F4E32" w:rsidP="00B31B69">
            <w:r>
              <w:t>FORCE_TRIG 2</w:t>
            </w:r>
          </w:p>
        </w:tc>
      </w:tr>
      <w:tr w:rsidR="005F4E32" w:rsidTr="00B31B69">
        <w:tc>
          <w:tcPr>
            <w:tcW w:w="1386" w:type="dxa"/>
          </w:tcPr>
          <w:p w:rsidR="005F4E32" w:rsidRDefault="005F4E32" w:rsidP="00B31B69">
            <w:r>
              <w:t>FORCE_MOD</w:t>
            </w:r>
          </w:p>
        </w:tc>
        <w:tc>
          <w:tcPr>
            <w:tcW w:w="3222" w:type="dxa"/>
          </w:tcPr>
          <w:p w:rsidR="005F4E32" w:rsidRDefault="005F4E32" w:rsidP="00B31B69">
            <w:r>
              <w:t>0 – No modification</w:t>
            </w:r>
          </w:p>
          <w:p w:rsidR="005F4E32" w:rsidRDefault="005F4E32" w:rsidP="00B31B69">
            <w:r>
              <w:t>1 – Force output IRIG to 1.</w:t>
            </w:r>
          </w:p>
          <w:p w:rsidR="005F4E32" w:rsidRDefault="005F4E32" w:rsidP="00B31B69">
            <w:r>
              <w:t>2 – Force output IRIG to 0.</w:t>
            </w:r>
          </w:p>
          <w:p w:rsidR="005F4E32" w:rsidRDefault="005F4E32" w:rsidP="00B31B69">
            <w:r>
              <w:t>3 – Force output IRIG to the inverse of the input IRIG.</w:t>
            </w:r>
          </w:p>
        </w:tc>
        <w:tc>
          <w:tcPr>
            <w:tcW w:w="3240" w:type="dxa"/>
          </w:tcPr>
          <w:p w:rsidR="005F4E32" w:rsidRDefault="005F4E32" w:rsidP="00B31B69">
            <w:r>
              <w:t>Sets the modification that will be performed by the force output sequence.</w:t>
            </w:r>
          </w:p>
        </w:tc>
        <w:tc>
          <w:tcPr>
            <w:tcW w:w="1728" w:type="dxa"/>
          </w:tcPr>
          <w:p w:rsidR="005F4E32" w:rsidRDefault="005F4E32" w:rsidP="00B31B69">
            <w:r>
              <w:t>FORCE_MOD 3</w:t>
            </w:r>
          </w:p>
        </w:tc>
      </w:tr>
      <w:tr w:rsidR="005F4E32" w:rsidTr="00B31B69">
        <w:tc>
          <w:tcPr>
            <w:tcW w:w="1386" w:type="dxa"/>
          </w:tcPr>
          <w:p w:rsidR="005F4E32" w:rsidRDefault="005F4E32" w:rsidP="00B31B69">
            <w:r>
              <w:t>FORCE_DELAY</w:t>
            </w:r>
          </w:p>
        </w:tc>
        <w:tc>
          <w:tcPr>
            <w:tcW w:w="3222" w:type="dxa"/>
          </w:tcPr>
          <w:p w:rsidR="005F4E32" w:rsidRDefault="005F4E32" w:rsidP="00B31B69">
            <w:r>
              <w:t>Delay in ns. Range is 0 to 0.214 seconds.</w:t>
            </w:r>
          </w:p>
        </w:tc>
        <w:tc>
          <w:tcPr>
            <w:tcW w:w="3240" w:type="dxa"/>
          </w:tcPr>
          <w:p w:rsidR="005F4E32" w:rsidRDefault="005F4E32" w:rsidP="00B31B69">
            <w:r>
              <w:t>Sets the amount of time to wait after the trigger before modifying the output IRIG signal.</w:t>
            </w:r>
          </w:p>
        </w:tc>
        <w:tc>
          <w:tcPr>
            <w:tcW w:w="1728" w:type="dxa"/>
          </w:tcPr>
          <w:p w:rsidR="005F4E32" w:rsidRDefault="005F4E32" w:rsidP="00B31B69">
            <w:pPr>
              <w:keepNext/>
            </w:pPr>
            <w:r>
              <w:t>FORCE_DELAY 1000</w:t>
            </w:r>
          </w:p>
        </w:tc>
      </w:tr>
      <w:tr w:rsidR="005F4E32" w:rsidTr="00B31B69">
        <w:tc>
          <w:tcPr>
            <w:tcW w:w="1386" w:type="dxa"/>
          </w:tcPr>
          <w:p w:rsidR="005F4E32" w:rsidRDefault="005F4E32" w:rsidP="00B31B69">
            <w:r>
              <w:t>FORCE_DUR</w:t>
            </w:r>
          </w:p>
        </w:tc>
        <w:tc>
          <w:tcPr>
            <w:tcW w:w="3222" w:type="dxa"/>
          </w:tcPr>
          <w:p w:rsidR="005F4E32" w:rsidRDefault="005F4E32" w:rsidP="00B31B69">
            <w:r>
              <w:t>Duration in ns. Range is 0 to 0.214 seconds.</w:t>
            </w:r>
          </w:p>
        </w:tc>
        <w:tc>
          <w:tcPr>
            <w:tcW w:w="3240" w:type="dxa"/>
          </w:tcPr>
          <w:p w:rsidR="005F4E32" w:rsidRDefault="005F4E32" w:rsidP="00B31B69">
            <w:r>
              <w:t>Sets the amount of time to spend modifying the output IRIG signal.</w:t>
            </w:r>
          </w:p>
        </w:tc>
        <w:tc>
          <w:tcPr>
            <w:tcW w:w="1728" w:type="dxa"/>
          </w:tcPr>
          <w:p w:rsidR="005F4E32" w:rsidRDefault="005F4E32" w:rsidP="00B31B69">
            <w:pPr>
              <w:keepNext/>
            </w:pPr>
            <w:r>
              <w:t>FORCE_DUR 555</w:t>
            </w:r>
          </w:p>
        </w:tc>
      </w:tr>
      <w:tr w:rsidR="005F4E32" w:rsidTr="00B31B69">
        <w:tc>
          <w:tcPr>
            <w:tcW w:w="1386" w:type="dxa"/>
          </w:tcPr>
          <w:p w:rsidR="005F4E32" w:rsidRDefault="005F4E32" w:rsidP="00B31B69">
            <w:r>
              <w:t>FORCE_START</w:t>
            </w:r>
          </w:p>
        </w:tc>
        <w:tc>
          <w:tcPr>
            <w:tcW w:w="3222" w:type="dxa"/>
          </w:tcPr>
          <w:p w:rsidR="005F4E32" w:rsidRDefault="005F4E32" w:rsidP="00B31B69">
            <w:r>
              <w:t>None.</w:t>
            </w:r>
          </w:p>
        </w:tc>
        <w:tc>
          <w:tcPr>
            <w:tcW w:w="3240" w:type="dxa"/>
          </w:tcPr>
          <w:p w:rsidR="005F4E32" w:rsidRDefault="005F4E32" w:rsidP="00B31B69">
            <w:r>
              <w:t>Begin waiting for trigger event.</w:t>
            </w:r>
          </w:p>
        </w:tc>
        <w:tc>
          <w:tcPr>
            <w:tcW w:w="1728" w:type="dxa"/>
          </w:tcPr>
          <w:p w:rsidR="005F4E32" w:rsidRDefault="005F4E32" w:rsidP="00B31B69">
            <w:pPr>
              <w:keepNext/>
            </w:pPr>
            <w:r>
              <w:t>FORCE_START</w:t>
            </w:r>
          </w:p>
        </w:tc>
      </w:tr>
      <w:tr w:rsidR="005F4E32" w:rsidTr="00B31B69">
        <w:tc>
          <w:tcPr>
            <w:tcW w:w="1386" w:type="dxa"/>
          </w:tcPr>
          <w:p w:rsidR="005F4E32" w:rsidRDefault="005F4E32" w:rsidP="00B31B69">
            <w:r>
              <w:t>FORCE_STOP</w:t>
            </w:r>
          </w:p>
        </w:tc>
        <w:tc>
          <w:tcPr>
            <w:tcW w:w="3222" w:type="dxa"/>
          </w:tcPr>
          <w:p w:rsidR="005F4E32" w:rsidRDefault="005F4E32" w:rsidP="00B31B69">
            <w:r>
              <w:t>None.</w:t>
            </w:r>
          </w:p>
        </w:tc>
        <w:tc>
          <w:tcPr>
            <w:tcW w:w="3240" w:type="dxa"/>
          </w:tcPr>
          <w:p w:rsidR="005F4E32" w:rsidRDefault="005F4E32" w:rsidP="00B31B69">
            <w:r>
              <w:t>Stop everything and return to passing input IRIG through to output unmodified.</w:t>
            </w:r>
          </w:p>
        </w:tc>
        <w:tc>
          <w:tcPr>
            <w:tcW w:w="1728" w:type="dxa"/>
          </w:tcPr>
          <w:p w:rsidR="005F4E32" w:rsidRDefault="005F4E32" w:rsidP="00B31B69">
            <w:pPr>
              <w:keepNext/>
            </w:pPr>
            <w:r>
              <w:t>FORCE_STOP</w:t>
            </w:r>
          </w:p>
        </w:tc>
      </w:tr>
    </w:tbl>
    <w:p w:rsidR="005F4E32" w:rsidRDefault="005F4E32" w:rsidP="005F4E32"/>
    <w:p w:rsidR="005F4E32" w:rsidRDefault="005F4E32" w:rsidP="005F4E32"/>
    <w:p w:rsidR="005F4E32" w:rsidRDefault="005F4E32" w:rsidP="005F4E32"/>
    <w:p w:rsidR="005F4E32" w:rsidRDefault="005F4E32" w:rsidP="005F4E32"/>
    <w:p w:rsidR="005F4E32" w:rsidRPr="005F4E32" w:rsidRDefault="005F4E32" w:rsidP="005F4E32"/>
    <w:sectPr w:rsidR="005F4E32" w:rsidRPr="005F4E32" w:rsidSect="00D4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E32"/>
    <w:rsid w:val="0053220F"/>
    <w:rsid w:val="005F4E32"/>
    <w:rsid w:val="00824371"/>
    <w:rsid w:val="00BA16C9"/>
    <w:rsid w:val="00C4629A"/>
    <w:rsid w:val="00D4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theme="majorBidi"/>
        <w:b/>
        <w:bCs/>
        <w:sz w:val="1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32"/>
    <w:rPr>
      <w:rFonts w:asciiTheme="minorHAnsi" w:hAnsiTheme="minorHAnsi" w:cstheme="minorBidi"/>
      <w:b w:val="0"/>
      <w:bCs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E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E32"/>
    <w:pPr>
      <w:spacing w:after="0" w:line="240" w:lineRule="auto"/>
    </w:pPr>
    <w:rPr>
      <w:rFonts w:asciiTheme="minorHAnsi" w:hAnsiTheme="minorHAnsi" w:cstheme="minorBidi"/>
      <w:b w:val="0"/>
      <w:bCs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4E32"/>
    <w:rPr>
      <w:rFonts w:asciiTheme="majorHAnsi" w:eastAsiaTheme="majorEastAsia" w:hAnsiTheme="majorHAnsi"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F4E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F4E32"/>
    <w:rPr>
      <w:rFonts w:asciiTheme="majorHAnsi" w:eastAsiaTheme="majorEastAsia" w:hAnsiTheme="majorHAnsi"/>
      <w:color w:val="365F91" w:themeColor="accent1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4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E32"/>
    <w:rPr>
      <w:rFonts w:asciiTheme="majorHAnsi" w:eastAsiaTheme="majorEastAsia" w:hAnsiTheme="majorHAnsi"/>
      <w:b w:val="0"/>
      <w:bCs w:val="0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2192</Characters>
  <Application>Microsoft Office Word</Application>
  <DocSecurity>0</DocSecurity>
  <Lines>18</Lines>
  <Paragraphs>5</Paragraphs>
  <ScaleCrop>false</ScaleCrop>
  <Company>Schweitzer Engineering Laboratories, Inc.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 Prajapati</dc:creator>
  <cp:lastModifiedBy>Hina Prajapati</cp:lastModifiedBy>
  <cp:revision>1</cp:revision>
  <dcterms:created xsi:type="dcterms:W3CDTF">2013-02-19T02:40:00Z</dcterms:created>
  <dcterms:modified xsi:type="dcterms:W3CDTF">2013-02-19T02:44:00Z</dcterms:modified>
</cp:coreProperties>
</file>