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8112389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64C26" w:rsidRDefault="00764C2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2251EAD" wp14:editId="5516A11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64C26" w:rsidRPr="0055757E" w:rsidRDefault="0055757E" w:rsidP="0055757E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rPr>
              <w:rFonts w:ascii="Berlin Sans FB" w:eastAsiaTheme="majorEastAsia" w:hAnsi="Berlin Sans FB" w:cstheme="majorBidi"/>
              <w:caps/>
              <w:color w:val="1F4E79" w:themeColor="accent1" w:themeShade="80"/>
              <w:sz w:val="72"/>
              <w:szCs w:val="80"/>
            </w:rPr>
          </w:pPr>
          <w:r w:rsidRPr="0055757E">
            <w:rPr>
              <w:rFonts w:ascii="Berlin Sans FB" w:eastAsiaTheme="majorEastAsia" w:hAnsi="Berlin Sans FB" w:cstheme="majorBidi"/>
              <w:caps/>
              <w:color w:val="1F4E79" w:themeColor="accent1" w:themeShade="80"/>
              <w:sz w:val="72"/>
              <w:szCs w:val="80"/>
            </w:rPr>
            <w:t>aDVANCED PROGRAMMING</w:t>
          </w:r>
        </w:p>
        <w:sdt>
          <w:sdtPr>
            <w:rPr>
              <w:rFonts w:ascii="Berlin Sans FB" w:hAnsi="Berlin Sans FB"/>
              <w:color w:val="1F4E79" w:themeColor="accent1" w:themeShade="80"/>
              <w:sz w:val="52"/>
              <w:szCs w:val="52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64C26" w:rsidRPr="004F6795" w:rsidRDefault="0055757E">
              <w:pPr>
                <w:pStyle w:val="NoSpacing"/>
                <w:jc w:val="center"/>
                <w:rPr>
                  <w:rFonts w:ascii="Berlin Sans FB" w:hAnsi="Berlin Sans FB"/>
                  <w:color w:val="1F4E79" w:themeColor="accent1" w:themeShade="80"/>
                  <w:sz w:val="52"/>
                  <w:szCs w:val="52"/>
                </w:rPr>
              </w:pPr>
              <w:r>
                <w:rPr>
                  <w:rFonts w:ascii="Berlin Sans FB" w:hAnsi="Berlin Sans FB"/>
                  <w:color w:val="1F4E79" w:themeColor="accent1" w:themeShade="80"/>
                  <w:sz w:val="52"/>
                  <w:szCs w:val="52"/>
                </w:rPr>
                <w:t>Lab 01</w:t>
              </w:r>
            </w:p>
          </w:sdtContent>
        </w:sdt>
        <w:p w:rsidR="00764C26" w:rsidRDefault="00764C2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2E21A7" wp14:editId="64CDF60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erlin Sans FB" w:hAnsi="Berlin Sans FB"/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64C26" w:rsidRPr="004F6795" w:rsidRDefault="0055757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Berlin Sans FB" w:hAnsi="Berlin Sans FB"/>
                                        <w:caps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erlin Sans FB" w:hAnsi="Berlin Sans FB"/>
                                        <w:caps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>February 19, 2015</w:t>
                                    </w:r>
                                  </w:p>
                                </w:sdtContent>
                              </w:sdt>
                              <w:p w:rsidR="00764C26" w:rsidRPr="004F6795" w:rsidRDefault="001F6CBE">
                                <w:pPr>
                                  <w:pStyle w:val="NoSpacing"/>
                                  <w:jc w:val="center"/>
                                  <w:rPr>
                                    <w:rFonts w:ascii="Berlin Sans FB" w:hAnsi="Berlin Sans FB"/>
                                    <w:color w:val="1F4E79" w:themeColor="accent1" w:themeShade="8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" w:hAnsi="Berlin Sans FB"/>
                                      <w:caps/>
                                      <w:color w:val="1F4E79" w:themeColor="accent1" w:themeShade="80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6795" w:rsidRPr="004F6795">
                                      <w:rPr>
                                        <w:rFonts w:ascii="Berlin Sans FB" w:hAnsi="Berlin Sans FB"/>
                                        <w:caps/>
                                        <w:color w:val="1F4E79" w:themeColor="accent1" w:themeShade="80"/>
                                        <w:sz w:val="40"/>
                                        <w:szCs w:val="40"/>
                                      </w:rPr>
                                      <w:t>IQRA TAHIR (00755)</w:t>
                                    </w:r>
                                  </w:sdtContent>
                                </w:sdt>
                              </w:p>
                              <w:p w:rsidR="00764C26" w:rsidRPr="004F6795" w:rsidRDefault="001F6CBE">
                                <w:pPr>
                                  <w:pStyle w:val="NoSpacing"/>
                                  <w:jc w:val="center"/>
                                  <w:rPr>
                                    <w:rFonts w:ascii="Berlin Sans FB" w:hAnsi="Berlin Sans FB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" w:hAnsi="Berlin Sans FB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5757E">
                                      <w:rPr>
                                        <w:rFonts w:ascii="Berlin Sans FB" w:hAnsi="Berlin Sans FB"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>BSCS – 2B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2E21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erlin Sans FB" w:hAnsi="Berlin Sans FB"/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64C26" w:rsidRPr="004F6795" w:rsidRDefault="0055757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Berlin Sans FB" w:hAnsi="Berlin Sans FB"/>
                                  <w:caps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erlin Sans FB" w:hAnsi="Berlin Sans FB"/>
                                  <w:caps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February 19, 2015</w:t>
                              </w:r>
                            </w:p>
                          </w:sdtContent>
                        </w:sdt>
                        <w:p w:rsidR="00764C26" w:rsidRPr="004F6795" w:rsidRDefault="001F6CBE">
                          <w:pPr>
                            <w:pStyle w:val="NoSpacing"/>
                            <w:jc w:val="center"/>
                            <w:rPr>
                              <w:rFonts w:ascii="Berlin Sans FB" w:hAnsi="Berlin Sans FB"/>
                              <w:color w:val="1F4E79" w:themeColor="accent1" w:themeShade="8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Berlin Sans FB" w:hAnsi="Berlin Sans FB"/>
                                <w:caps/>
                                <w:color w:val="1F4E79" w:themeColor="accent1" w:themeShade="80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6795" w:rsidRPr="004F6795">
                                <w:rPr>
                                  <w:rFonts w:ascii="Berlin Sans FB" w:hAnsi="Berlin Sans FB"/>
                                  <w:caps/>
                                  <w:color w:val="1F4E79" w:themeColor="accent1" w:themeShade="80"/>
                                  <w:sz w:val="40"/>
                                  <w:szCs w:val="40"/>
                                </w:rPr>
                                <w:t>IQRA TAHIR (00755)</w:t>
                              </w:r>
                            </w:sdtContent>
                          </w:sdt>
                        </w:p>
                        <w:p w:rsidR="00764C26" w:rsidRPr="004F6795" w:rsidRDefault="001F6CBE">
                          <w:pPr>
                            <w:pStyle w:val="NoSpacing"/>
                            <w:jc w:val="center"/>
                            <w:rPr>
                              <w:rFonts w:ascii="Berlin Sans FB" w:hAnsi="Berlin Sans FB"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erlin Sans FB" w:hAnsi="Berlin Sans FB"/>
                                <w:color w:val="1F4E79" w:themeColor="accent1" w:themeShade="80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5757E">
                                <w:rPr>
                                  <w:rFonts w:ascii="Berlin Sans FB" w:hAnsi="Berlin Sans FB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BSCS – 2B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C638B9C" wp14:editId="21EFB43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4C26" w:rsidRDefault="00764C26">
          <w:r>
            <w:br w:type="page"/>
          </w:r>
        </w:p>
      </w:sdtContent>
    </w:sdt>
    <w:p w:rsidR="0055757E" w:rsidRPr="0055757E" w:rsidRDefault="0055757E" w:rsidP="0055757E">
      <w:pPr>
        <w:pStyle w:val="Heading1"/>
        <w:jc w:val="center"/>
        <w:rPr>
          <w:b/>
          <w:color w:val="1F4E79" w:themeColor="accent1" w:themeShade="80"/>
          <w:sz w:val="40"/>
          <w:u w:val="single"/>
        </w:rPr>
      </w:pPr>
      <w:r w:rsidRPr="0055757E">
        <w:rPr>
          <w:b/>
          <w:color w:val="1F4E79" w:themeColor="accent1" w:themeShade="80"/>
          <w:sz w:val="40"/>
          <w:u w:val="single"/>
        </w:rPr>
        <w:lastRenderedPageBreak/>
        <w:t>Matrix Calculator &amp; Unit Tests</w:t>
      </w:r>
    </w:p>
    <w:p w:rsidR="0055757E" w:rsidRPr="009C558E" w:rsidRDefault="0055757E" w:rsidP="0055757E"/>
    <w:p w:rsidR="0055757E" w:rsidRPr="001F6CBE" w:rsidRDefault="0055757E" w:rsidP="0055757E">
      <w:pPr>
        <w:rPr>
          <w:sz w:val="24"/>
        </w:rPr>
      </w:pPr>
      <w:r w:rsidRPr="001F6CBE">
        <w:rPr>
          <w:sz w:val="24"/>
        </w:rPr>
        <w:t>First of all I take three matrices on which I’m performing different operation of matrix calculator.</w:t>
      </w:r>
    </w:p>
    <w:p w:rsidR="0055757E" w:rsidRPr="001F6CBE" w:rsidRDefault="0055757E" w:rsidP="0055757E">
      <w:pPr>
        <w:rPr>
          <w:sz w:val="24"/>
        </w:rPr>
      </w:pPr>
      <w:r w:rsidRPr="001F6CBE">
        <w:rPr>
          <w:sz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1  3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 xml:space="preserve"> 0  4 </m:t>
                </m:r>
              </m:e>
            </m:eqArr>
          </m:e>
        </m:d>
      </m:oMath>
      <w:r w:rsidRPr="001F6CBE">
        <w:rPr>
          <w:sz w:val="24"/>
        </w:rPr>
        <w:t xml:space="preserve"> </w:t>
      </w:r>
    </w:p>
    <w:p w:rsidR="0055757E" w:rsidRPr="001F6CBE" w:rsidRDefault="0055757E" w:rsidP="0055757E">
      <w:pPr>
        <w:rPr>
          <w:rFonts w:eastAsiaTheme="minorEastAsia"/>
          <w:sz w:val="24"/>
        </w:rPr>
      </w:pPr>
      <w:r w:rsidRPr="001F6CBE">
        <w:rPr>
          <w:sz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3  1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 xml:space="preserve"> 1  4 </m:t>
                </m:r>
              </m:e>
            </m:eqArr>
          </m:e>
        </m:d>
      </m:oMath>
    </w:p>
    <w:p w:rsidR="0055757E" w:rsidRPr="001F6CBE" w:rsidRDefault="0055757E" w:rsidP="0055757E">
      <w:pPr>
        <w:rPr>
          <w:rFonts w:eastAsiaTheme="minorEastAsia"/>
          <w:sz w:val="24"/>
        </w:rPr>
      </w:pPr>
      <w:r w:rsidRPr="001F6CBE">
        <w:rPr>
          <w:rFonts w:eastAsiaTheme="minorEastAsia"/>
          <w:sz w:val="24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</w:rPr>
                  <m:t xml:space="preserve"> 9  8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4  2</m:t>
                </m:r>
              </m:e>
            </m:eqArr>
          </m:e>
        </m:d>
      </m:oMath>
    </w:p>
    <w:p w:rsidR="0055757E" w:rsidRPr="001F6CBE" w:rsidRDefault="0055757E" w:rsidP="0055757E">
      <w:pPr>
        <w:rPr>
          <w:rFonts w:eastAsiaTheme="minorEastAsia"/>
          <w:sz w:val="24"/>
        </w:rPr>
      </w:pPr>
      <w:r w:rsidRPr="001F6CBE">
        <w:rPr>
          <w:rFonts w:eastAsiaTheme="minorEastAsia"/>
          <w:sz w:val="24"/>
        </w:rPr>
        <w:t>These matrices are stored in file</w:t>
      </w:r>
    </w:p>
    <w:p w:rsidR="0055757E" w:rsidRPr="0055757E" w:rsidRDefault="0055757E" w:rsidP="0055757E">
      <w:pPr>
        <w:pStyle w:val="Heading2"/>
        <w:rPr>
          <w:b/>
          <w:color w:val="1F4E79" w:themeColor="accent1" w:themeShade="80"/>
          <w:sz w:val="28"/>
        </w:rPr>
      </w:pPr>
      <w:r w:rsidRPr="0055757E">
        <w:rPr>
          <w:b/>
          <w:color w:val="1F4E79" w:themeColor="accent1" w:themeShade="80"/>
          <w:sz w:val="28"/>
        </w:rPr>
        <w:t>Working:</w:t>
      </w:r>
    </w:p>
    <w:p w:rsidR="0055757E" w:rsidRPr="001F6CBE" w:rsidRDefault="0055757E" w:rsidP="0055757E">
      <w:pPr>
        <w:rPr>
          <w:sz w:val="24"/>
        </w:rPr>
      </w:pPr>
      <w:r w:rsidRPr="001F6CBE">
        <w:rPr>
          <w:sz w:val="24"/>
        </w:rPr>
        <w:t xml:space="preserve">First dynamic arrays are been made then read matrices from file line by line while using </w:t>
      </w:r>
      <w:proofErr w:type="spellStart"/>
      <w:r w:rsidRPr="001F6CBE">
        <w:rPr>
          <w:sz w:val="24"/>
        </w:rPr>
        <w:t>getline</w:t>
      </w:r>
      <w:proofErr w:type="spellEnd"/>
      <w:r w:rsidRPr="001F6CBE">
        <w:rPr>
          <w:sz w:val="24"/>
        </w:rPr>
        <w:t xml:space="preserve"> function, the format of file is designed as I can distinguish the matrices. So Matrices are stored in arrays.</w:t>
      </w:r>
    </w:p>
    <w:p w:rsidR="0055757E" w:rsidRPr="0055757E" w:rsidRDefault="0055757E" w:rsidP="0055757E">
      <w:pPr>
        <w:pStyle w:val="Heading2"/>
        <w:rPr>
          <w:b/>
          <w:color w:val="1F4E79" w:themeColor="accent1" w:themeShade="80"/>
          <w:sz w:val="28"/>
        </w:rPr>
      </w:pPr>
      <w:r w:rsidRPr="0055757E">
        <w:rPr>
          <w:b/>
          <w:color w:val="1F4E79" w:themeColor="accent1" w:themeShade="80"/>
          <w:sz w:val="28"/>
        </w:rPr>
        <w:t>Operations:</w:t>
      </w:r>
    </w:p>
    <w:p w:rsidR="0055757E" w:rsidRPr="001F6CBE" w:rsidRDefault="0055757E" w:rsidP="0055757E">
      <w:pPr>
        <w:rPr>
          <w:sz w:val="24"/>
        </w:rPr>
      </w:pPr>
      <w:r w:rsidRPr="001F6CBE">
        <w:rPr>
          <w:sz w:val="24"/>
        </w:rPr>
        <w:t>Three operations</w:t>
      </w:r>
      <w:bookmarkStart w:id="0" w:name="_GoBack"/>
      <w:bookmarkEnd w:id="0"/>
    </w:p>
    <w:p w:rsidR="0055757E" w:rsidRPr="001F6CBE" w:rsidRDefault="0055757E" w:rsidP="0055757E">
      <w:pPr>
        <w:pStyle w:val="ListParagraph"/>
        <w:numPr>
          <w:ilvl w:val="0"/>
          <w:numId w:val="4"/>
        </w:numPr>
        <w:spacing w:after="160" w:line="259" w:lineRule="auto"/>
        <w:rPr>
          <w:sz w:val="24"/>
        </w:rPr>
      </w:pPr>
      <w:r w:rsidRPr="001F6CBE">
        <w:rPr>
          <w:sz w:val="24"/>
        </w:rPr>
        <w:t>Addition of matrices</w:t>
      </w:r>
    </w:p>
    <w:p w:rsidR="0055757E" w:rsidRPr="001F6CBE" w:rsidRDefault="0055757E" w:rsidP="0055757E">
      <w:pPr>
        <w:pStyle w:val="ListParagraph"/>
        <w:numPr>
          <w:ilvl w:val="0"/>
          <w:numId w:val="4"/>
        </w:numPr>
        <w:spacing w:after="160" w:line="259" w:lineRule="auto"/>
        <w:rPr>
          <w:sz w:val="24"/>
        </w:rPr>
      </w:pPr>
      <w:r w:rsidRPr="001F6CBE">
        <w:rPr>
          <w:sz w:val="24"/>
        </w:rPr>
        <w:t>Subtraction of matrices</w:t>
      </w:r>
    </w:p>
    <w:p w:rsidR="0055757E" w:rsidRPr="001F6CBE" w:rsidRDefault="0055757E" w:rsidP="0055757E">
      <w:pPr>
        <w:pStyle w:val="ListParagraph"/>
        <w:numPr>
          <w:ilvl w:val="0"/>
          <w:numId w:val="4"/>
        </w:numPr>
        <w:spacing w:after="160" w:line="259" w:lineRule="auto"/>
        <w:rPr>
          <w:sz w:val="24"/>
        </w:rPr>
      </w:pPr>
      <w:r w:rsidRPr="001F6CBE">
        <w:rPr>
          <w:sz w:val="24"/>
        </w:rPr>
        <w:t>Matrix multiplication</w:t>
      </w:r>
    </w:p>
    <w:p w:rsidR="0055757E" w:rsidRPr="0055757E" w:rsidRDefault="0055757E" w:rsidP="0055757E">
      <w:pPr>
        <w:pStyle w:val="Heading2"/>
        <w:rPr>
          <w:b/>
        </w:rPr>
      </w:pPr>
      <w:r>
        <w:t xml:space="preserve"> </w:t>
      </w:r>
      <w:r w:rsidRPr="0055757E">
        <w:rPr>
          <w:b/>
          <w:color w:val="1F4E79" w:themeColor="accent1" w:themeShade="80"/>
          <w:sz w:val="28"/>
        </w:rPr>
        <w:t>Unit Tests:</w:t>
      </w:r>
    </w:p>
    <w:p w:rsidR="0055757E" w:rsidRPr="001F6CBE" w:rsidRDefault="0055757E" w:rsidP="0055757E">
      <w:pPr>
        <w:rPr>
          <w:sz w:val="24"/>
        </w:rPr>
      </w:pPr>
      <w:r w:rsidRPr="001F6CBE">
        <w:rPr>
          <w:sz w:val="24"/>
        </w:rPr>
        <w:t>Four Unit tests for testing the functionality of code</w:t>
      </w:r>
    </w:p>
    <w:p w:rsidR="0055757E" w:rsidRPr="001F6CBE" w:rsidRDefault="0055757E" w:rsidP="0055757E">
      <w:pPr>
        <w:pStyle w:val="ListParagraph"/>
        <w:numPr>
          <w:ilvl w:val="0"/>
          <w:numId w:val="5"/>
        </w:numPr>
        <w:spacing w:after="160" w:line="259" w:lineRule="auto"/>
        <w:rPr>
          <w:sz w:val="24"/>
        </w:rPr>
      </w:pPr>
      <w:r w:rsidRPr="001F6CBE">
        <w:rPr>
          <w:sz w:val="24"/>
        </w:rPr>
        <w:t>Addition of matrices</w:t>
      </w:r>
    </w:p>
    <w:p w:rsidR="0055757E" w:rsidRPr="001F6CBE" w:rsidRDefault="0055757E" w:rsidP="0055757E">
      <w:pPr>
        <w:pStyle w:val="ListParagraph"/>
        <w:numPr>
          <w:ilvl w:val="0"/>
          <w:numId w:val="5"/>
        </w:numPr>
        <w:spacing w:after="160" w:line="259" w:lineRule="auto"/>
        <w:rPr>
          <w:sz w:val="24"/>
        </w:rPr>
      </w:pPr>
      <w:r w:rsidRPr="001F6CBE">
        <w:rPr>
          <w:sz w:val="24"/>
        </w:rPr>
        <w:t>Subtraction of matrices</w:t>
      </w:r>
    </w:p>
    <w:p w:rsidR="0055757E" w:rsidRPr="001F6CBE" w:rsidRDefault="0055757E" w:rsidP="0055757E">
      <w:pPr>
        <w:pStyle w:val="ListParagraph"/>
        <w:numPr>
          <w:ilvl w:val="0"/>
          <w:numId w:val="5"/>
        </w:numPr>
        <w:spacing w:after="160" w:line="259" w:lineRule="auto"/>
        <w:rPr>
          <w:sz w:val="24"/>
        </w:rPr>
      </w:pPr>
      <w:r w:rsidRPr="001F6CBE">
        <w:rPr>
          <w:sz w:val="24"/>
        </w:rPr>
        <w:t>Matrix multiplication</w:t>
      </w:r>
    </w:p>
    <w:p w:rsidR="0055757E" w:rsidRPr="001F6CBE" w:rsidRDefault="0055757E" w:rsidP="0055757E">
      <w:pPr>
        <w:pStyle w:val="ListParagraph"/>
        <w:numPr>
          <w:ilvl w:val="0"/>
          <w:numId w:val="5"/>
        </w:numPr>
        <w:spacing w:after="160" w:line="259" w:lineRule="auto"/>
        <w:rPr>
          <w:sz w:val="24"/>
        </w:rPr>
      </w:pPr>
      <w:r w:rsidRPr="001F6CBE">
        <w:rPr>
          <w:sz w:val="24"/>
        </w:rPr>
        <w:t>Answer of matrix multiplication of 2 matrices will be added in the third matrix</w:t>
      </w:r>
    </w:p>
    <w:p w:rsidR="0055757E" w:rsidRPr="001F6CBE" w:rsidRDefault="0055757E" w:rsidP="0055757E">
      <w:pPr>
        <w:jc w:val="both"/>
        <w:rPr>
          <w:b/>
          <w:sz w:val="24"/>
          <w:szCs w:val="28"/>
        </w:rPr>
      </w:pPr>
      <w:r w:rsidRPr="001F6CBE">
        <w:rPr>
          <w:b/>
          <w:sz w:val="24"/>
          <w:szCs w:val="28"/>
        </w:rPr>
        <w:t>You can change the dimensions of matrices in file according to your need, you can take any matrix from the file and perform any above operations with having different combinations.</w:t>
      </w:r>
    </w:p>
    <w:p w:rsidR="0055757E" w:rsidRPr="0065227E" w:rsidRDefault="0055757E" w:rsidP="0055757E">
      <w:pPr>
        <w:rPr>
          <w:b/>
        </w:rPr>
      </w:pPr>
      <w:r w:rsidRPr="0065227E">
        <w:rPr>
          <w:b/>
        </w:rPr>
        <w:t xml:space="preserve">  </w:t>
      </w:r>
    </w:p>
    <w:p w:rsidR="0055757E" w:rsidRPr="0055757E" w:rsidRDefault="0055757E" w:rsidP="0055757E">
      <w:pPr>
        <w:pStyle w:val="Heading2"/>
        <w:rPr>
          <w:b/>
        </w:rPr>
      </w:pPr>
      <w:r>
        <w:rPr>
          <w:b/>
          <w:color w:val="1F4E79" w:themeColor="accent1" w:themeShade="80"/>
          <w:sz w:val="28"/>
        </w:rPr>
        <w:t>Link</w:t>
      </w:r>
      <w:r w:rsidRPr="0055757E">
        <w:rPr>
          <w:b/>
          <w:color w:val="1F4E79" w:themeColor="accent1" w:themeShade="80"/>
          <w:sz w:val="28"/>
        </w:rPr>
        <w:t>:</w:t>
      </w:r>
      <w:r>
        <w:rPr>
          <w:b/>
          <w:color w:val="1F4E79" w:themeColor="accent1" w:themeShade="80"/>
          <w:sz w:val="28"/>
        </w:rPr>
        <w:t xml:space="preserve">  </w:t>
      </w:r>
    </w:p>
    <w:p w:rsidR="000E34E5" w:rsidRPr="002C51E2" w:rsidRDefault="000E34E5" w:rsidP="0055757E">
      <w:pPr>
        <w:spacing w:line="360" w:lineRule="auto"/>
        <w:rPr>
          <w:rFonts w:ascii="Berlin Sans FB" w:hAnsi="Berlin Sans FB"/>
          <w:noProof/>
          <w:color w:val="000000" w:themeColor="text1"/>
          <w:sz w:val="28"/>
          <w:szCs w:val="40"/>
        </w:rPr>
      </w:pPr>
    </w:p>
    <w:p w:rsidR="0074776B" w:rsidRDefault="0074776B"/>
    <w:sectPr w:rsidR="0074776B" w:rsidSect="004F6795">
      <w:pgSz w:w="12240" w:h="15840"/>
      <w:pgMar w:top="1440" w:right="1440" w:bottom="1440" w:left="1440" w:header="720" w:footer="720" w:gutter="0"/>
      <w:pgBorders w:offsetFrom="page">
        <w:top w:val="thinThickMediumGap" w:sz="24" w:space="24" w:color="1F4E79" w:themeColor="accent1" w:themeShade="80"/>
        <w:left w:val="thinThickMediumGap" w:sz="24" w:space="24" w:color="1F4E79" w:themeColor="accent1" w:themeShade="80"/>
        <w:bottom w:val="thickThinMediumGap" w:sz="24" w:space="24" w:color="1F4E79" w:themeColor="accent1" w:themeShade="80"/>
        <w:right w:val="thickThinMediumGap" w:sz="24" w:space="24" w:color="1F4E79" w:themeColor="accent1" w:themeShade="8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671C"/>
    <w:multiLevelType w:val="hybridMultilevel"/>
    <w:tmpl w:val="B8C2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C34F5"/>
    <w:multiLevelType w:val="hybridMultilevel"/>
    <w:tmpl w:val="CAC6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64003"/>
    <w:multiLevelType w:val="hybridMultilevel"/>
    <w:tmpl w:val="FA9A8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E4874"/>
    <w:multiLevelType w:val="hybridMultilevel"/>
    <w:tmpl w:val="2196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0F"/>
    <w:rsid w:val="000011D6"/>
    <w:rsid w:val="00017C78"/>
    <w:rsid w:val="000640C8"/>
    <w:rsid w:val="00085D6E"/>
    <w:rsid w:val="000E34E5"/>
    <w:rsid w:val="00153927"/>
    <w:rsid w:val="0015485D"/>
    <w:rsid w:val="0016040F"/>
    <w:rsid w:val="001D5152"/>
    <w:rsid w:val="001F6CBE"/>
    <w:rsid w:val="00273052"/>
    <w:rsid w:val="0029000B"/>
    <w:rsid w:val="002C51E2"/>
    <w:rsid w:val="003C72F8"/>
    <w:rsid w:val="00470010"/>
    <w:rsid w:val="004D359E"/>
    <w:rsid w:val="004F6795"/>
    <w:rsid w:val="0055757E"/>
    <w:rsid w:val="005A76B3"/>
    <w:rsid w:val="005B7E8B"/>
    <w:rsid w:val="005F0240"/>
    <w:rsid w:val="00677FB0"/>
    <w:rsid w:val="006C7AA4"/>
    <w:rsid w:val="00741BA1"/>
    <w:rsid w:val="0074776B"/>
    <w:rsid w:val="00764C26"/>
    <w:rsid w:val="008651C4"/>
    <w:rsid w:val="0090652C"/>
    <w:rsid w:val="0096275D"/>
    <w:rsid w:val="009C7048"/>
    <w:rsid w:val="00A904AF"/>
    <w:rsid w:val="00B526E9"/>
    <w:rsid w:val="00BA7104"/>
    <w:rsid w:val="00BE08B4"/>
    <w:rsid w:val="00C136D0"/>
    <w:rsid w:val="00CE3FF7"/>
    <w:rsid w:val="00E42BC6"/>
    <w:rsid w:val="00E56AC3"/>
    <w:rsid w:val="00F11FA7"/>
    <w:rsid w:val="00F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0987C1-0E75-436E-9ED0-9E5FA365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4C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4C2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64C2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2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2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4C26"/>
    <w:rPr>
      <w:rFonts w:eastAsiaTheme="minorEastAsia" w:cs="Times New Roman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76B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2015-02-19T00:00:00</PublishDate>
  <Abstract/>
  <CompanyAddress>BSCS – 2B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analysis</vt:lpstr>
    </vt:vector>
  </TitlesOfParts>
  <Company>IQRA TAHIR (00755)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analysis</dc:title>
  <dc:subject>Lab 01</dc:subject>
  <dc:creator>admin</dc:creator>
  <cp:keywords/>
  <dc:description/>
  <cp:lastModifiedBy>Dell</cp:lastModifiedBy>
  <cp:revision>23</cp:revision>
  <dcterms:created xsi:type="dcterms:W3CDTF">2015-01-21T19:29:00Z</dcterms:created>
  <dcterms:modified xsi:type="dcterms:W3CDTF">2015-02-19T18:25:00Z</dcterms:modified>
</cp:coreProperties>
</file>