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8964D6"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8964D6"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8964D6"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8964D6" w:rsidP="00755A38">
      <w:hyperlink r:id="rId16" w:history="1">
        <w:r w:rsidR="001F35CD" w:rsidRPr="00FF4F23">
          <w:rPr>
            <w:rStyle w:val="Lienhypertexte"/>
          </w:rPr>
          <w:t>https://localhost:5003</w:t>
        </w:r>
      </w:hyperlink>
    </w:p>
    <w:p w:rsidR="001F35CD" w:rsidRDefault="001F35CD" w:rsidP="00755A38">
      <w:r>
        <w:t>et</w:t>
      </w:r>
    </w:p>
    <w:p w:rsidR="001F35CD" w:rsidRDefault="008964D6"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E17658" w:rsidRDefault="00E17658" w:rsidP="00755A38">
      <w:bookmarkStart w:id="0" w:name="_GoBack"/>
      <w:bookmarkEnd w:id="0"/>
    </w:p>
    <w:p w:rsidR="00E17658" w:rsidRDefault="00E17658" w:rsidP="00755A38"/>
    <w:p w:rsidR="00547B4D" w:rsidRDefault="00547B4D" w:rsidP="00755A38"/>
    <w:p w:rsidR="00622428" w:rsidRPr="00755A38" w:rsidRDefault="00622428" w:rsidP="00755A38"/>
    <w:sectPr w:rsidR="00622428" w:rsidRPr="00755A3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4D6" w:rsidRDefault="008964D6" w:rsidP="00CB1230">
      <w:pPr>
        <w:spacing w:after="0" w:line="240" w:lineRule="auto"/>
      </w:pPr>
      <w:r>
        <w:separator/>
      </w:r>
    </w:p>
  </w:endnote>
  <w:endnote w:type="continuationSeparator" w:id="0">
    <w:p w:rsidR="008964D6" w:rsidRDefault="008964D6"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4D6" w:rsidRDefault="008964D6" w:rsidP="00CB1230">
      <w:pPr>
        <w:spacing w:after="0" w:line="240" w:lineRule="auto"/>
      </w:pPr>
      <w:r>
        <w:separator/>
      </w:r>
    </w:p>
  </w:footnote>
  <w:footnote w:type="continuationSeparator" w:id="0">
    <w:p w:rsidR="008964D6" w:rsidRDefault="008964D6"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164C19"/>
    <w:rsid w:val="00190C87"/>
    <w:rsid w:val="001F35CD"/>
    <w:rsid w:val="002425A7"/>
    <w:rsid w:val="002B4595"/>
    <w:rsid w:val="00367747"/>
    <w:rsid w:val="00384240"/>
    <w:rsid w:val="00467F8F"/>
    <w:rsid w:val="00475C26"/>
    <w:rsid w:val="004D229A"/>
    <w:rsid w:val="00547B4D"/>
    <w:rsid w:val="005C427D"/>
    <w:rsid w:val="00622428"/>
    <w:rsid w:val="0064537D"/>
    <w:rsid w:val="0067411D"/>
    <w:rsid w:val="0073724E"/>
    <w:rsid w:val="00745B60"/>
    <w:rsid w:val="00755A38"/>
    <w:rsid w:val="0077203C"/>
    <w:rsid w:val="00821EA3"/>
    <w:rsid w:val="0083334A"/>
    <w:rsid w:val="008964D6"/>
    <w:rsid w:val="00924090"/>
    <w:rsid w:val="009B4BD4"/>
    <w:rsid w:val="00A232B2"/>
    <w:rsid w:val="00B11633"/>
    <w:rsid w:val="00B16EC7"/>
    <w:rsid w:val="00B5298D"/>
    <w:rsid w:val="00B67156"/>
    <w:rsid w:val="00B72A81"/>
    <w:rsid w:val="00B84F6B"/>
    <w:rsid w:val="00BA1BBE"/>
    <w:rsid w:val="00C040B3"/>
    <w:rsid w:val="00C42006"/>
    <w:rsid w:val="00C51852"/>
    <w:rsid w:val="00CB1230"/>
    <w:rsid w:val="00CF3179"/>
    <w:rsid w:val="00E113F2"/>
    <w:rsid w:val="00E17658"/>
    <w:rsid w:val="00E35912"/>
    <w:rsid w:val="00EC195B"/>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ocalhost:5003/api/secure" TargetMode="External"/><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BC85C-12A7-4A2B-AD41-831E1AAB0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2682</TotalTime>
  <Pages>23</Pages>
  <Words>2917</Words>
  <Characters>16044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18924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Donfack, Hinault</cp:lastModifiedBy>
  <cp:revision>17</cp:revision>
  <dcterms:created xsi:type="dcterms:W3CDTF">2018-07-25T18:49:00Z</dcterms:created>
  <dcterms:modified xsi:type="dcterms:W3CDTF">2018-07-30T15:51:00Z</dcterms:modified>
</cp:coreProperties>
</file>