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24" w:line="240" w:lineRule="auto" w:beforeAutospacing="0" w:afterAutospacing="0"/>
        <w:widowControl w:val="true"/>
      </w:pPr>
      <w:r>
        <w:rPr>
          <w:rFonts w:ascii="Calibri" w:hAnsi="Calibri"/>
          <w:b/>
          <w:sz w:val="40"/>
          <w:szCs w:val="40"/>
        </w:rPr>
        <w:t>CAESAR HERMAN N. HINLO</w:t>
      </w:r>
    </w:p>
    <w:p>
      <w:pPr>
        <w:spacing w:before="0" w:after="48" w:line="240" w:lineRule="auto" w:beforeAutospacing="0" w:afterAutospacing="0"/>
        <w:widowControl w:val="true"/>
      </w:pPr>
      <w:r>
        <w:rPr>
          <w:rFonts w:ascii="Calibri" w:hAnsi="Calibri"/>
          <w:b/>
          <w:sz w:val="21"/>
          <w:szCs w:val="21"/>
        </w:rPr>
        <w:t xml:space="preserve">Certified Vue.js Developer | Senior Full-Stack Engineer | Front-End Developer | React | Next.js | Express.js | Node.js</w:t>
      </w:r>
    </w:p>
    <w:p>
      <w:pPr>
        <w:spacing w:before="0" w:after="6" w:line="240" w:lineRule="auto" w:beforeAutospacing="0" w:afterAutospacing="0"/>
        <w:widowControl w:val="true"/>
      </w:pPr>
      <w:r>
        <w:rPr>
          <w:rFonts w:ascii="Calibri" w:hAnsi="Calibri"/>
          <w:b w:val="0"/>
          <w:sz w:val="20"/>
          <w:szCs w:val="20"/>
        </w:rPr>
        <w:t>Victorias City, Negros Occidental, Philippines 6119  |  +63 945 258 2115  |  caesar.hinlo.careers@gmail.com</w:t>
      </w:r>
    </w:p>
    <w:p>
      <w:pPr>
        <w:spacing w:before="0" w:after="6" w:line="240" w:lineRule="auto" w:beforeAutospacing="0" w:afterAutospacing="0"/>
        <w:widowControl w:val="true"/>
      </w:pPr>
      <w:hyperlink r:id="rId15">
        <w:r>
          <w:rPr>
            <w:rFonts w:ascii="Calibri" w:hAnsi="Calibri"/>
            <w:b w:val="0"/>
            <w:sz w:val="20"/>
            <w:color w:val="0563C1"/>
            <w:u w:val="single"/>
            <w:szCs w:val="20"/>
          </w:rPr>
          <w:t>linkedin.com/in/hinlocaesar</w:t>
        </w:r>
      </w:hyperlink>
      <w:r>
        <w:rPr>
          <w:rFonts w:ascii="Calibri" w:hAnsi="Calibri"/>
          <w:b w:val="0"/>
          <w:sz w:val="20"/>
          <w:szCs w:val="20"/>
        </w:rPr>
        <w:t xml:space="preserve">   |   </w:t>
      </w:r>
      <w:hyperlink r:id="rId16">
        <w:r>
          <w:rPr>
            <w:rFonts w:ascii="Calibri" w:hAnsi="Calibri"/>
            <w:b w:val="0"/>
            <w:sz w:val="20"/>
            <w:color w:val="0563C1"/>
            <w:u w:val="single"/>
            <w:szCs w:val="20"/>
          </w:rPr>
          <w:t>github.com/hinlocaesar</w:t>
        </w:r>
      </w:hyperlink>
      <w:r>
        <w:rPr>
          <w:rFonts w:ascii="Calibri" w:hAnsi="Calibri"/>
          <w:b w:val="0"/>
          <w:sz w:val="20"/>
          <w:szCs w:val="20"/>
        </w:rPr>
        <w:t xml:space="preserve">   |   </w:t>
      </w:r>
      <w:hyperlink r:id="rId17">
        <w:r>
          <w:rPr>
            <w:rFonts w:ascii="Calibri" w:hAnsi="Calibri"/>
            <w:b w:val="0"/>
            <w:sz w:val="20"/>
            <w:color w:val="0563C1"/>
            <w:u w:val="single"/>
            <w:szCs w:val="20"/>
          </w:rPr>
          <w:t>caesar-hinlo-dev.netlify.app</w:t>
        </w:r>
      </w:hyperlink>
    </w:p>
    <w:p>
      <w:pPr>
        <w:spacing w:before="0" w:after="40" w:line="240" w:lineRule="auto" w:beforeAutospacing="0" w:afterAutospacing="0"/>
        <w:widowControl w:val="true"/>
      </w:pPr>
      <w:hyperlink r:id="rId6">
        <w:r>
          <w:rPr>
            <w:color w:val="0563C1"/>
            <w:u w:val="single"/>
            <w:sz w:val="20"/>
            <w:rFonts w:ascii="Calibri" w:hAnsi="Calibri"/>
            <w:szCs w:val="20"/>
          </w:rPr>
          <w:t>Video Introduction (Loom)</w:t>
        </w:r>
      </w:hyperlink>
    </w:p>
    <w:p>
      <w:pPr>
        <w:spacing w:before="80" w:after="36" w:line="240" w:lineRule="auto" w:beforeAutospacing="0" w:afterAutospacing="0"/>
        <w:widowControl w:val="true"/>
        <w:pBdr>
          <w:bottom w:val="single" w:sz="6" w:space="3" w:color="333333"/>
        </w:pBdr>
        <w:keepNext/>
      </w:pPr>
      <w:r>
        <w:rPr>
          <w:rFonts w:ascii="Calibri" w:hAnsi="Calibri"/>
          <w:b/>
          <w:sz w:val="24"/>
          <w:szCs w:val="24"/>
        </w:rPr>
        <w:t>PROFESSIONAL SUMMARY</w:t>
      </w:r>
    </w:p>
    <w:p>
      <w:pPr>
        <w:spacing w:before="8" w:after="12" w:line="240" w:lineRule="auto" w:beforeAutospacing="0" w:afterAutospacing="0"/>
        <w:widowControl w:val="true"/>
      </w:pPr>
      <w:r>
        <w:rPr>
          <w:rFonts w:ascii="Calibri" w:hAnsi="Calibri"/>
          <w:b w:val="0"/>
          <w:sz w:val="21"/>
          <w:szCs w:val="21"/>
        </w:rPr>
        <w:t xml:space="preserve">14 years of experience turning complex ideas into production software, split evenly across 7 years of low-level firmware engineering and 7 years of modern full-stack web development. Technical trainer for new hires with expertise in JP-PH tech transfer and legacy code modernization. Created workflows and monitoring metrics that improved section productivity. Hired in the top 5% at Kyocera (formerly Epson).</w:t>
      </w:r>
    </w:p>
    <w:p>
      <w:pPr>
        <w:spacing w:before="8" w:after="12" w:line="240" w:lineRule="auto" w:beforeAutospacing="0" w:afterAutospacing="0"/>
        <w:widowControl w:val="true"/>
      </w:pPr>
      <w:r>
        <w:rPr>
          <w:rFonts w:ascii="Calibri" w:hAnsi="Calibri"/>
          <w:b w:val="0"/>
          <w:sz w:val="21"/>
          <w:szCs w:val="21"/>
        </w:rPr>
        <w:t xml:space="preserve">As Team Leader and Component Leader from 2012–2020, I contributed features to a product lineup that reached ¥500 billion in global sales, approximately USD 3.19 billion.</w:t>
      </w:r>
    </w:p>
    <w:p>
      <w:pPr>
        <w:spacing w:before="80" w:after="36" w:line="240" w:lineRule="auto" w:beforeAutospacing="0" w:afterAutospacing="0"/>
        <w:widowControl w:val="true"/>
        <w:pBdr>
          <w:bottom w:val="single" w:sz="6" w:space="3" w:color="333333"/>
        </w:pBdr>
        <w:keepNext/>
      </w:pPr>
      <w:r>
        <w:rPr>
          <w:rFonts w:ascii="Calibri" w:hAnsi="Calibri"/>
          <w:b/>
          <w:sz w:val="24"/>
          <w:szCs w:val="24"/>
        </w:rPr>
        <w:t>TECHNICAL SKILLS</w:t>
      </w:r>
    </w:p>
    <w:p>
      <w:pPr>
        <w:spacing w:before="4" w:after="22" w:line="240" w:lineRule="auto" w:beforeAutospacing="0" w:afterAutospacing="0"/>
        <w:widowControl w:val="true"/>
      </w:pPr>
      <w:r>
        <w:rPr>
          <w:rFonts w:ascii="Calibri" w:hAnsi="Calibri"/>
          <w:b/>
          <w:sz w:val="21"/>
          <w:szCs w:val="21"/>
        </w:rPr>
        <w:t xml:space="preserve">Languages: </w:t>
      </w:r>
      <w:r>
        <w:rPr>
          <w:rFonts w:ascii="Calibri" w:hAnsi="Calibri"/>
          <w:b w:val="0"/>
          <w:sz w:val="21"/>
          <w:szCs w:val="21"/>
        </w:rPr>
        <w:t xml:space="preserve">HTML, CSS, JavaScript, TypeScript, PHP, Python, C, C++, C#</w:t>
      </w:r>
    </w:p>
    <w:p>
      <w:pPr>
        <w:spacing w:before="4" w:after="22" w:line="240" w:lineRule="auto" w:beforeAutospacing="0" w:afterAutospacing="0"/>
        <w:widowControl w:val="true"/>
      </w:pPr>
      <w:r>
        <w:rPr>
          <w:rFonts w:ascii="Calibri" w:hAnsi="Calibri"/>
          <w:b/>
          <w:sz w:val="21"/>
          <w:szCs w:val="21"/>
        </w:rPr>
        <w:t xml:space="preserve">Frameworks: </w:t>
      </w:r>
      <w:r>
        <w:rPr>
          <w:rFonts w:ascii="Calibri" w:hAnsi="Calibri"/>
          <w:b w:val="0"/>
          <w:sz w:val="21"/>
          <w:szCs w:val="21"/>
        </w:rPr>
        <w:t xml:space="preserve">Vue.js (Certified), React, Next.js, Laravel, Flask, Express.js + Node.js, ASP.NET Core</w:t>
      </w:r>
    </w:p>
    <w:p>
      <w:pPr>
        <w:spacing w:before="4" w:after="22" w:line="240" w:lineRule="auto" w:beforeAutospacing="0" w:afterAutospacing="0"/>
        <w:widowControl w:val="true"/>
      </w:pPr>
      <w:r>
        <w:rPr>
          <w:rFonts w:ascii="Calibri" w:hAnsi="Calibri"/>
          <w:b/>
          <w:sz w:val="21"/>
          <w:szCs w:val="21"/>
        </w:rPr>
        <w:t xml:space="preserve">Libraries: </w:t>
      </w:r>
      <w:r>
        <w:rPr>
          <w:rFonts w:ascii="Calibri" w:hAnsi="Calibri"/>
          <w:b w:val="0"/>
          <w:sz w:val="21"/>
          <w:szCs w:val="21"/>
        </w:rPr>
        <w:t xml:space="preserve">Pinia, Redux, Inertia.js, jQuery, Tailwind CSS, shadcn/ui, Semantic UI</w:t>
      </w:r>
    </w:p>
    <w:p>
      <w:pPr>
        <w:spacing w:before="4" w:after="22" w:line="240" w:lineRule="auto" w:beforeAutospacing="0" w:afterAutospacing="0"/>
        <w:widowControl w:val="true"/>
      </w:pPr>
      <w:r>
        <w:rPr>
          <w:rFonts w:ascii="Calibri" w:hAnsi="Calibri"/>
          <w:b/>
          <w:sz w:val="21"/>
          <w:szCs w:val="21"/>
        </w:rPr>
        <w:t xml:space="preserve">APIs &amp; Integration: </w:t>
      </w:r>
      <w:r>
        <w:rPr>
          <w:rFonts w:ascii="Calibri" w:hAnsi="Calibri"/>
          <w:b w:val="0"/>
          <w:sz w:val="21"/>
          <w:szCs w:val="21"/>
        </w:rPr>
        <w:t xml:space="preserve">REST API, GraphQL, Webhooks, Laravel Reverb / Echo, Xendit Payments</w:t>
      </w:r>
    </w:p>
    <w:p>
      <w:pPr>
        <w:spacing w:before="4" w:after="22" w:line="240" w:lineRule="auto" w:beforeAutospacing="0" w:afterAutospacing="0"/>
        <w:widowControl w:val="true"/>
      </w:pPr>
      <w:r>
        <w:rPr>
          <w:rFonts w:ascii="Calibri" w:hAnsi="Calibri"/>
          <w:b/>
          <w:sz w:val="21"/>
          <w:szCs w:val="21"/>
        </w:rPr>
        <w:t xml:space="preserve">Databases, Cloud &amp; Monitoring: </w:t>
      </w:r>
      <w:r>
        <w:rPr>
          <w:rFonts w:ascii="Calibri" w:hAnsi="Calibri"/>
          <w:b w:val="0"/>
          <w:sz w:val="21"/>
          <w:szCs w:val="21"/>
        </w:rPr>
        <w:t xml:space="preserve">MySQL, PostgreSQL, Prisma ORM, SQL, Redis, Meilisearch, Microsoft Azure (Certified), Amazon Web Services (AWS), Cloudflare R2, Laravel Forge, Sentry, Laravel Nightwatch</w:t>
      </w:r>
    </w:p>
    <w:p>
      <w:pPr>
        <w:spacing w:before="4" w:after="22" w:line="240" w:lineRule="auto" w:beforeAutospacing="0" w:afterAutospacing="0"/>
        <w:widowControl w:val="true"/>
      </w:pPr>
      <w:r>
        <w:rPr>
          <w:rFonts w:ascii="Calibri" w:hAnsi="Calibri"/>
          <w:b/>
          <w:sz w:val="21"/>
          <w:szCs w:val="21"/>
        </w:rPr>
        <w:t xml:space="preserve">Tools &amp; Platforms: </w:t>
      </w:r>
      <w:r>
        <w:rPr>
          <w:rFonts w:ascii="Calibri" w:hAnsi="Calibri"/>
          <w:b w:val="0"/>
          <w:sz w:val="21"/>
          <w:szCs w:val="21"/>
        </w:rPr>
        <w:t xml:space="preserve">Linux, WordPress CMS, WordPress Studio, Elementor, Webflow, GoDaddy Website Builder, CI/CD, Fortify / 2FA / WebAuthn, Cursor, Claude Code</w:t>
      </w:r>
    </w:p>
    <w:p>
      <w:pPr>
        <w:spacing w:before="4" w:after="22" w:line="240" w:lineRule="auto" w:beforeAutospacing="0" w:afterAutospacing="0"/>
        <w:widowControl w:val="true"/>
      </w:pPr>
      <w:r>
        <w:rPr>
          <w:rFonts w:ascii="Calibri" w:hAnsi="Calibri"/>
          <w:b/>
          <w:sz w:val="21"/>
          <w:szCs w:val="21"/>
        </w:rPr>
        <w:t xml:space="preserve">Practices: </w:t>
      </w:r>
      <w:r>
        <w:rPr>
          <w:rFonts w:ascii="Calibri" w:hAnsi="Calibri"/>
          <w:b w:val="0"/>
          <w:sz w:val="21"/>
          <w:szCs w:val="21"/>
        </w:rPr>
        <w:t xml:space="preserve">Full-Stack Development, Embedded Systems, Legacy Code Refactoring, ISO Auditing, Technical Training, AI-Assisted Development, Scrum, Waterfall, V-Model</w:t>
      </w:r>
    </w:p>
    <w:p>
      <w:pPr>
        <w:spacing w:before="110" w:after="36" w:line="240" w:lineRule="auto" w:beforeAutospacing="0" w:afterAutospacing="0"/>
        <w:widowControl w:val="true"/>
        <w:pBdr>
          <w:bottom w:val="single" w:sz="6" w:space="3" w:color="333333"/>
        </w:pBdr>
        <w:keepNext/>
      </w:pPr>
      <w:r>
        <w:rPr>
          <w:rFonts w:ascii="Calibri" w:hAnsi="Calibri"/>
          <w:b/>
          <w:sz w:val="24"/>
          <w:szCs w:val="24"/>
        </w:rPr>
        <w:t>PROFESSIONAL EXPERIENCE</w:t>
      </w:r>
    </w:p>
    <w:p>
      <w:pPr>
        <w:tabs>
          <w:tab w:pos="10420" w:val="right"/>
        </w:tabs>
        <w:spacing w:before="16" w:after="10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Full-Stack Developer  -  DevResearch Software Development Solutions (Remote)  |  2025 – Present</w:t>
        <w:tab/>
      </w:r>
    </w:p>
    <w:p>
      <w:pPr>
        <w:spacing w:before="1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Client: DiscoverJobs  |  Live product: discoverjobs.org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Full-Stack Job Board (discoverjobs.org): Built and deployed a multi-market platform (Vue 3, Inertia.js, Laravel, Tailwind) handling seeker, employer, and admin surfaces.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Payments &amp; Storage: Integrated automated paid listings via Xendit API/webhooks and Cloudflare R2 for file storage.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Search &amp; Performance: Engineered typo-tolerant search using Meilisearch and Redis cache warming fed by external job aggregation APIs.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Real-Time &amp; Security: Implemented WebSocket chat/notifications (Laravel Reverb/Echo) and robust security with 2FA, passkeys (Fortify), and RBAC policies.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AI &amp; Microservices: Built a BIR-accredited accounting microservice in under 1 month and integrated an AI admin tool (LangChain/RAG) for tax data extraction.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DevOps &amp; QA: Maintained PHPUnit test suites, automated Forge deployments, and health monitoring via Laravel Nightwatch.</w:t>
      </w:r>
    </w:p>
    <w:p>
      <w:pPr>
        <w:tabs>
          <w:tab w:pos="10420" w:val="right"/>
        </w:tabs>
        <w:spacing w:before="70" w:after="10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Full-Stack Developer  -  Elgada BPO Solutions (Remote)  |  2021 – 2025</w:t>
        <w:tab/>
      </w:r>
    </w:p>
    <w:p>
      <w:pPr>
        <w:spacing w:before="1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Client: Streamline Verify  |  Live product: streamlineverify.com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Full-Stack Engineering: Developed core compliance features for Streamline Verify using React, Next.js, Express, Node.js, GraphQL, Vue, Laravel, and Python (Flask).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Performance &amp; Optimization: Boosted query speeds and responsiveness up to 40% via targeted UI and SQL optimizations; refactored legacy code for scalability.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Security &amp; Compliance: Managed technical security due diligence, leading responses for client SOC 2 questionnaires and vendor risk assessments.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Leadership &amp; Mentorship: Mentored junior engineers, directing daily task execution, code reviews, and quality standards.</w:t>
      </w:r>
    </w:p>
    <w:p>
      <w:pPr>
        <w:tabs>
          <w:tab w:pos="10420" w:val="right"/>
        </w:tabs>
        <w:spacing w:before="70" w:after="10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Full-Stack Developer &amp; Board Member  -  Champion4Heroes (Remote)  |  2020 – 2021</w:t>
        <w:tab/>
      </w:r>
    </w:p>
    <w:p>
      <w:pPr>
        <w:spacing w:before="4" w:after="12" w:line="240" w:lineRule="auto" w:beforeAutospacing="0" w:afterAutospacing="0"/>
        <w:widowControl w:val="true"/>
        <w:keepNext/>
      </w:pPr>
      <w:r>
        <w:rPr>
          <w:rFonts w:ascii="Calibri" w:hAnsi="Calibri"/>
          <w:b w:val="0"/>
          <w:sz w:val="21"/>
          <w:szCs w:val="21"/>
          <w:i/>
        </w:rPr>
        <w:t xml:space="preserve">501(c)(3) nonprofit uniting World Champion athletes with Veterans to honor and memorialize their service.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Board Governance &amp; Strategy: Served as a remote Board Member, driving strategic decision-making and operational process improvements.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Web Development &amp; Maintenance: Developed and maintained the core organizational website using WordPress and Next.js.</w:t>
      </w:r>
    </w:p>
    <w:p>
      <w:pPr>
        <w:tabs>
          <w:tab w:pos="10420" w:val="right"/>
        </w:tabs>
        <w:spacing w:before="70" w:after="10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Senior Software Engineer  -  Kyocera Document Solutions  |  2012 – 2020</w:t>
        <w:tab/>
      </w:r>
    </w:p>
    <w:p>
      <w:pPr>
        <w:spacing w:before="1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>Focus: Embedded software &amp; product platforms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Embedded &amp; Full-Stack Engineering: Led C/C++ embedded software development for multifunctional printers; built extended web features using ASP.NET Core, C#, PHP, and jQuery.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Global Leadership &amp; Tech Transfer: Selected for 3–5 Osaka, Japan assignments to lead Japan-to-Philippines technology transfers, team training, and product rollouts.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Mentorship &amp; Instruction: Taught Unit Testing standards to 30+ new developers and mentored engineers through patent documentation and submission.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Quality, ISO &amp; Hiring: Ranked in the top 5% of hires; served as an initial ISO internal auditor helping secure first-round certification while conducting code quality reviews.</w:t>
      </w:r>
    </w:p>
    <w:p>
      <w:pPr>
        <w:spacing w:before="3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Enterprise &amp; Firmware Products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Developed features for the Android operation-panel UI (Java) for Kyocera multifunctional printers: home apps (Copy, Send, FAX, Custom Box), system menus, and Device Information used in the field.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Component Leader for Fax and Maintenance Mode firmware in C on Ecosys FS-1025MFP and FS-1125MFP; developed internal frameworks and libraries with the Japan team through recurring JP-PH tech transfer, alignment, and product rollout.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Team Leader for Fax and Maintenance Mode firmware in C++ on TASKalfa 2200 / 2201, using frameworks and libraries designed and developed by the Philippine team, with recurring JP–PH tech transfer, alignment, and product rollout.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Implemented Command Center RX, the embedded web server on Kyocera MFPs, with ASP.NET Core, C#, PHP, and jQuery (device status, job monitoring, address book, document boxes, and admin configuration).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Contributed firmware written in C++, using frameworks and libraries designed and developed by the Japan team; contributed React-Native for HyPAS work on ECOSYS M3860idnf, plus embedded firmware and panel UI for TASKalfa MZ7001ci and MZ2501ci using C/C++ and company frameworks.</w:t>
      </w:r>
    </w:p>
    <w:p>
      <w:pPr>
        <w:tabs>
          <w:tab w:pos="10420" w:val="right"/>
        </w:tabs>
        <w:spacing w:before="16" w:after="10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Freelance Web Developer · Minor Projects (Remote)</w:t>
        <w:tab/>
      </w:r>
    </w:p>
    <w:p>
      <w:pPr>
        <w:spacing w:before="3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Freelance: The Retreat  |  Live product: retreat2pk.com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Built and delivered the marketing site for a Possum Kingdom Lake vacation community using WordPress, Avada, PHP, and CSS, including property branding, brochure CTAs, amenities, local guide, gallery, and contact.</w:t>
      </w:r>
    </w:p>
    <w:p>
      <w:pPr>
        <w:spacing w:before="3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Freelance: The Falls RV Park  |  Live product: thefallsrvpark.com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Built and delivered the marketing and booking site using GoDaddy Website Builder, HTML, CSS, and JavaScript, including amenities, rates, policies, FAQ, gallery, reservations, and onsite manager contacts.</w:t>
      </w:r>
    </w:p>
    <w:p>
      <w:pPr>
        <w:spacing w:before="3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Freelance: Cosawi  |  Live product: cosawi.com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Built and delivered a business-transformation consultancy website using WordPress, Divi, PHP, and CSS, including company story, approach, resources, partner/client showcases, and contact.</w:t>
      </w:r>
    </w:p>
    <w:p>
      <w:pPr>
        <w:spacing w:before="3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Freelance: Lanterra Group  |  Live product: lanterragroup.com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Built and delivered a North Texas real-estate development and construction website using Webflow, Lottie, HTML, CSS, and JavaScript, including services, markets, portfolio, careers, and contact.</w:t>
      </w:r>
    </w:p>
    <w:p>
      <w:pPr>
        <w:spacing w:before="3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Freelance: Eva Jones-Young  |  Live product: evajonesyoung.wixsite.com/sweetmagic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Built the official Wix site for a 14x martial arts champion, 3x boxing world champion, and 10x Hall of Fame inductee, including biography, documentary, news, affiliations, merchandise, and contact.</w:t>
      </w:r>
    </w:p>
    <w:p>
      <w:pPr>
        <w:spacing w:before="36" w:after="8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 xml:space="preserve">Freelance: Sweet Magic Popcorn  |  Live product: sweetmagicpopcorn.com</w:t>
      </w:r>
    </w:p>
    <w:p>
      <w:pPr>
        <w:spacing w:before="0" w:after="30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 xml:space="preserve">Delivered the e-commerce and brand website using GoDaddy Website Builder, including product packages, nutrition information, brand story, media, and Amazon/web-shop links.</w:t>
      </w:r>
    </w:p>
    <w:p>
      <w:pPr>
        <w:spacing w:before="110" w:after="36" w:line="240" w:lineRule="auto" w:beforeAutospacing="0" w:afterAutospacing="0"/>
        <w:widowControl w:val="true"/>
        <w:pBdr>
          <w:bottom w:val="single" w:sz="6" w:space="3" w:color="333333"/>
        </w:pBdr>
        <w:keepNext/>
      </w:pPr>
      <w:r>
        <w:rPr>
          <w:rFonts w:ascii="Calibri" w:hAnsi="Calibri"/>
          <w:b/>
          <w:sz w:val="24"/>
          <w:szCs w:val="24"/>
        </w:rPr>
        <w:t>EDUCATION</w:t>
      </w:r>
    </w:p>
    <w:p>
      <w:pPr>
        <w:spacing w:before="8" w:after="2" w:line="240" w:lineRule="auto" w:beforeAutospacing="0" w:afterAutospacing="0"/>
        <w:widowControl w:val="true"/>
        <w:keepNext/>
      </w:pPr>
      <w:r>
        <w:rPr>
          <w:rFonts w:ascii="Calibri" w:hAnsi="Calibri"/>
          <w:b/>
          <w:sz w:val="22"/>
          <w:szCs w:val="22"/>
        </w:rPr>
        <w:t>Bachelor of Science in Information Technology</w:t>
      </w:r>
    </w:p>
    <w:p>
      <w:pPr>
        <w:spacing w:before="0" w:after="4" w:line="240" w:lineRule="auto" w:beforeAutospacing="0" w:afterAutospacing="0"/>
        <w:widowControl w:val="true"/>
      </w:pPr>
      <w:r>
        <w:rPr>
          <w:rFonts w:ascii="Calibri" w:hAnsi="Calibri"/>
          <w:b w:val="0"/>
          <w:sz w:val="21"/>
          <w:szCs w:val="21"/>
        </w:rPr>
        <w:t>University of St. La Salle – Graduated 2012</w:t>
      </w:r>
    </w:p>
    <w:p>
      <w:pPr>
        <w:spacing w:before="110" w:after="36" w:line="240" w:lineRule="auto" w:beforeAutospacing="0" w:afterAutospacing="0"/>
        <w:widowControl w:val="true"/>
        <w:pBdr>
          <w:bottom w:val="single" w:sz="6" w:space="3" w:color="333333"/>
        </w:pBdr>
        <w:keepNext/>
      </w:pPr>
      <w:r>
        <w:rPr>
          <w:rFonts w:ascii="Calibri" w:hAnsi="Calibri"/>
          <w:b/>
          <w:sz w:val="24"/>
          <w:szCs w:val="24"/>
        </w:rPr>
        <w:t>CERTIFICATIONS</w:t>
      </w:r>
    </w:p>
    <w:p>
      <w:pPr>
        <w:spacing w:before="0" w:after="22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Certified Vue.js Developer (Exam-Based) – Certificates.dev / Vue School, in collaboration with the official Vue.js team, October 2025</w:t>
      </w:r>
    </w:p>
    <w:p>
      <w:pPr>
        <w:spacing w:before="0" w:after="22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Microsoft Certified: Azure Fundamentals (Exam-Based) – Credential ID A7CB7546044E9280, June 2025</w:t>
      </w:r>
    </w:p>
    <w:p>
      <w:pPr>
        <w:spacing w:before="0" w:after="22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Complete SQL Mastery – Code with Mosh, January 2026</w:t>
      </w:r>
    </w:p>
    <w:p>
      <w:pPr>
        <w:spacing w:before="0" w:after="22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Microsoft Foundations of Coding (Coursera) – Foundations of Coding Full-Stack; Foundations of Coding Back-End; Introduction to Programming With C#; Back-End Development with .NET</w:t>
      </w:r>
    </w:p>
    <w:p>
      <w:pPr>
        <w:spacing w:before="0" w:after="22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Laravel Architect Badge – Laracasts, for completing the full Laravel Path</w:t>
      </w:r>
    </w:p>
    <w:p>
      <w:pPr>
        <w:spacing w:before="0" w:after="22" w:line="240" w:lineRule="auto" w:beforeAutospacing="0" w:afterAutospacing="0"/>
        <w:numPr>
          <w:ilvl w:val="0"/>
          <w:numId w:val="1"/>
        </w:numPr>
        <w:widowControl w:val="true"/>
        <w:keepLines/>
      </w:pPr>
      <w:r>
        <w:rPr>
          <w:rFonts w:ascii="Calibri" w:hAnsi="Calibri"/>
          <w:b w:val="0"/>
          <w:sz w:val="21"/>
          <w:szCs w:val="21"/>
        </w:rPr>
        <w:t>Anthropic Education Courses, 2026 – AI Fluency: Framework &amp; Foundations; AI Capabilities and Limitations; Claude 101; Claude Code 101; Claude Code in Action; Introduction to Model Context Protocol; Introduction to Agent Skills; Introduction to Subagents</w:t>
      </w:r>
    </w:p>
    <w:p>
      <w:pPr>
        <w:spacing w:before="110" w:after="36" w:line="240" w:lineRule="auto" w:beforeAutospacing="0" w:afterAutospacing="0"/>
        <w:widowControl w:val="true"/>
        <w:pBdr>
          <w:bottom w:val="single" w:sz="6" w:space="3" w:color="333333"/>
        </w:pBdr>
        <w:keepNext/>
      </w:pPr>
      <w:r>
        <w:rPr>
          <w:rFonts w:ascii="Calibri" w:hAnsi="Calibri"/>
          <w:b/>
          <w:sz w:val="24"/>
          <w:szCs w:val="24"/>
        </w:rPr>
        <w:t>REFERENCES</w:t>
      </w:r>
    </w:p>
    <w:p>
      <w:pPr>
        <w:spacing w:before="2" w:after="12" w:line="240" w:lineRule="auto" w:beforeAutospacing="0" w:afterAutospacing="0"/>
        <w:widowControl w:val="true"/>
      </w:pPr>
      <w:r>
        <w:rPr>
          <w:rFonts w:ascii="Calibri" w:hAnsi="Calibri"/>
          <w:b w:val="0"/>
          <w:sz w:val="21"/>
          <w:szCs w:val="21"/>
        </w:rPr>
        <w:t>Kevin Dormido – IT Manager, Kyocera Document Solutions – nonoykevin27@icloud.com | 09285523415</w:t>
      </w:r>
    </w:p>
    <w:p>
      <w:pPr>
        <w:spacing w:before="2" w:after="12" w:line="240" w:lineRule="auto" w:beforeAutospacing="0" w:afterAutospacing="0"/>
        <w:widowControl w:val="true"/>
      </w:pPr>
      <w:r>
        <w:rPr>
          <w:rFonts w:ascii="Calibri" w:hAnsi="Calibri"/>
          <w:b w:val="0"/>
          <w:sz w:val="21"/>
          <w:szCs w:val="21"/>
        </w:rPr>
        <w:t>Jaepi Dingle – Technical Consultant, CoCompetence – jaepi.dingle@gmail.com | 09985384707</w:t>
      </w:r>
    </w:p>
    <w:p>
      <w:pPr>
        <w:spacing w:before="2" w:after="12" w:line="240" w:lineRule="auto" w:beforeAutospacing="0" w:afterAutospacing="0"/>
        <w:widowControl w:val="true"/>
      </w:pPr>
      <w:r>
        <w:rPr>
          <w:rFonts w:ascii="Calibri" w:hAnsi="Calibri"/>
          <w:b w:val="0"/>
          <w:sz w:val="21"/>
          <w:szCs w:val="21"/>
        </w:rPr>
        <w:t>Airyn Gale de Gracia – Senior QA Engineer, Full Scale – Airyngale.degracia@gmail.com | 09560582432</w:t>
      </w:r>
    </w:p>
    <w:p>
      <w:pPr>
        <w:spacing w:before="2" w:after="0" w:line="240" w:lineRule="auto" w:beforeAutospacing="0" w:afterAutospacing="0"/>
        <w:widowControl w:val="true"/>
      </w:pPr>
      <w:r>
        <w:rPr>
          <w:rFonts w:ascii="Calibri" w:hAnsi="Calibri"/>
          <w:b w:val="0"/>
          <w:sz w:val="21"/>
          <w:szCs w:val="21"/>
        </w:rPr>
        <w:t>Warren Caruana – Full-Stack Developer, Deployed Outsourcing – warrencaruana1@gmail.com | 09985925940</w:t>
      </w:r>
    </w:p>
    <w:sectPr>
      <w:pgSz w:w="12240" w:h="20160"/>
      <w:pgMar w:top="605" w:right="900" w:bottom="605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8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D02782"/>
    <w:rsid w:val="1C1E166A"/>
    <w:rsid w:val="509A584B"/>
    <w:rsid w:val="73827B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om.com/share/04eb2e57c6874b908bde3ae457d1c23e" TargetMode="External"/><Relationship Id="rId7" Type="http://schemas.openxmlformats.org/officeDocument/2006/relationships/hyperlink" Target="https://discoverjobs.org" TargetMode="External"/><Relationship Id="rId8" Type="http://schemas.openxmlformats.org/officeDocument/2006/relationships/hyperlink" Target="https://streamlineverify.com/" TargetMode="External"/><Relationship Id="rId9" Type="http://schemas.openxmlformats.org/officeDocument/2006/relationships/hyperlink" Target="https://retreat2pk.com/" TargetMode="External"/><Relationship Id="rId10" Type="http://schemas.openxmlformats.org/officeDocument/2006/relationships/hyperlink" Target="https://thefallsrvpark.com/" TargetMode="External"/><Relationship Id="rId11" Type="http://schemas.openxmlformats.org/officeDocument/2006/relationships/hyperlink" Target="https://cosawi.com/" TargetMode="External"/><Relationship Id="rId12" Type="http://schemas.openxmlformats.org/officeDocument/2006/relationships/hyperlink" Target="https://www.lanterragroup.com/" TargetMode="External"/><Relationship Id="rId13" Type="http://schemas.openxmlformats.org/officeDocument/2006/relationships/hyperlink" Target="https://evajonesyoung.wixsite.com/sweetmagic" TargetMode="External"/><Relationship Id="rId14" Type="http://schemas.openxmlformats.org/officeDocument/2006/relationships/hyperlink" Target="https://sweetmagicpopcorn.com/" TargetMode="External"/><Relationship Id="rId15" Type="http://schemas.openxmlformats.org/officeDocument/2006/relationships/hyperlink" Target="https://www.linkedin.com/in/hinlocaesar" TargetMode="External"/><Relationship Id="rId16" Type="http://schemas.openxmlformats.org/officeDocument/2006/relationships/hyperlink" Target="https://github.com/hinlocaesar" TargetMode="External"/><Relationship Id="rId17" Type="http://schemas.openxmlformats.org/officeDocument/2006/relationships/hyperlink" Target="https://caesar-hinlo-dev.netlify.app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915</Words>
  <Characters>6041</Characters>
  <TotalTime>0</TotalTime>
  <ScaleCrop>false</ScaleCrop>
  <LinksUpToDate>false</LinksUpToDate>
  <CharactersWithSpaces>6915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2026-08-06T10:19:00Z</dcterms:created>
  <dc:creator>Un-named</dc:creator>
  <cp:lastModifiedBy>Caesar Herman Hinlo</cp:lastModifiedBy>
  <dcterms:modified xsi:type="dcterms:W3CDTF">2026-08-11T05:25:41Z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eyJoZGlkIjoiN2M1OTExMDUxMDhlN2VhNDBhY2IxYzliZjc1OGYyNzEiLCJ1c2VySWQiOiI4ODEzODM3MjUxNTg1In0=</vt:lpwstr>
  </property>
  <property fmtid="{D5CDD505-2E9C-101B-9397-08002B2CF9AE}" pid="3" name="KSOProductBuildVer">
    <vt:lpwstr>1033-12.1.0.28032</vt:lpwstr>
  </property>
  <property fmtid="{D5CDD505-2E9C-101B-9397-08002B2CF9AE}" pid="4" name="ICV">
    <vt:lpwstr>EF0533B50912418999B7FED6F05A1012_12</vt:lpwstr>
  </property>
</Properties>
</file>