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b15c4d1134c47e9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160" w:after="320"/>
        <w:jc w:val="center"/>
      </w:pPr>
      <w:r>
        <w:rPr>
          <w:b/>
          <w:color w:val="2C3E50"/>
          <w:sz w:val="32"/>
        </w:rPr>
        <w:t>GPU/메모리 예산표</w:t>
      </w:r>
      <w:r>
        <w:rPr>
          <w:color w:val="3498DB"/>
          <w:sz w:val="20"/>
        </w:rPr>
        <w:t>  (Resource Budget)</w:t>
      </w:r>
    </w:p>
    <w:p>
      <w:pPr>
        <w:pStyle w:val="Heading1"/>
      </w:pPr>
      <w:r>
        <w:t>1. RAM 8GB 배분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00"/>
        <w:gridCol w:w="1400"/>
        <w:gridCol w:w="1400"/>
        <w:gridCol w:w="1400"/>
        <w:gridCol w:w="2400"/>
      </w:tblGrid>
      <w:tr>
        <w:trPr>
          <w:tblHeader/>
        </w:trPr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컴포넌트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GPU MB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RAM MB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Peak MB</w:t>
            </w:r>
          </w:p>
        </w:tc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비고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OS/Kernel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1000-1500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1500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시스템 기본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ROS2 DDS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200-300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300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SHM + 노드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Wake Detector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Porcupine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VAD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Silero ONNX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STT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150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moonshine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TTS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80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Piper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YOLO11n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150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250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TensorRT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OCR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150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200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PaddleOCR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Intent Router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Embedding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State Manager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SQLite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LLM 1.5b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800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1200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llama.cpp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LLM 0.5b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600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llama.cpp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VLM 1.8b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1200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800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2000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moondream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Nav2 Stack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400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Planner + Controller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SLAM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150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200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slam_toolbox</w:t>
            </w:r>
          </w:p>
        </w:tc>
      </w:tr>
    </w:tbl>
    <w:p>
      <w:pPr>
        <w:pStyle w:val="Heading1"/>
      </w:pPr>
      <w:r>
        <w:t>2. GPU 사용량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800"/>
        <w:gridCol w:w="1800"/>
        <w:gridCol w:w="1800"/>
        <w:gridCol w:w="2600"/>
      </w:tblGrid>
      <w:tr>
        <w:trPr>
          <w:tblHeader/>
        </w:trPr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GPU Task</w:t>
            </w:r>
          </w:p>
        </w:tc>
        <w:tc>
          <w:tcPr>
            <w:tcW w:w="1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VRAM MB</w:t>
            </w:r>
          </w:p>
        </w:tc>
        <w:tc>
          <w:tcPr>
            <w:tcW w:w="1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Compute %</w:t>
            </w:r>
          </w:p>
        </w:tc>
        <w:tc>
          <w:tcPr>
            <w:tcW w:w="2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Notes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YOLO11n Inference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150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15%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30 FPS @ 640x480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STT Encoder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200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10%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moonshine-tiny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LLM 1.5b (q4_K_M)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800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40%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llama.cpp CUDA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VLM 1.8b (q4)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1200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60%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moondream vision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OCR Inference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5%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PaddleOCR-lite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TensorRT Engine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Context overhead</w:t>
            </w:r>
          </w:p>
        </w:tc>
      </w:tr>
    </w:tbl>
    <w:p>
      <w:pPr>
        <w:pStyle w:val="Heading1"/>
      </w:pPr>
      <w:r>
        <w:t>3. 시나리오 별 메모리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200"/>
        <w:gridCol w:w="1400"/>
        <w:gridCol w:w="1400"/>
        <w:gridCol w:w="1400"/>
        <w:gridCol w:w="2600"/>
      </w:tblGrid>
      <w:tr>
        <w:trPr>
          <w:tblHeader/>
        </w:trPr>
        <w:tc>
          <w:tcPr>
            <w:tcW w:w="2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시나리오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RAM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GPU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w="2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설명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4"/>
              </w:rPr>
              <w:t>Always-On Only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2.2 GB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250 MB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4"/>
              </w:rPr>
              <w:t>SAFE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YOLO + STT + TTS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4"/>
              </w:rPr>
              <w:t>+ LLM 1.5b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3.4 GB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1050 MB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4"/>
              </w:rPr>
              <w:t>SAFE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일반 대화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4"/>
              </w:rPr>
              <w:t>+ VLM (moondream)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4.2 GB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1450 MB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4"/>
              </w:rPr>
              <w:t>SAFE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시각 분석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4"/>
              </w:rPr>
              <w:t>+ Nav2 + SLAM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5.0 GB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1450 MB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4"/>
              </w:rPr>
              <w:t>SAFE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전소 기능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4"/>
              </w:rPr>
              <w:t>Peak (Transition)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6.2 GB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2000 MB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4"/>
              </w:rPr>
              <w:t>WARN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모델 전환 시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4"/>
              </w:rPr>
              <w:t>Emergency Limit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6.5 GB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-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4"/>
              </w:rPr>
              <w:t>DANGER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4"/>
              </w:rPr>
              <w:t>OOM 진입 전</w:t>
            </w:r>
          </w:p>
        </w:tc>
      </w:tr>
    </w:tbl>
    <w:p>
      <w:pPr>
        <w:pStyle w:val="Heading1"/>
      </w:pPr>
      <w:r>
        <w:t>4. OOM Score 설정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800"/>
        <w:gridCol w:w="1600"/>
        <w:gridCol w:w="1600"/>
        <w:gridCol w:w="3000"/>
      </w:tblGrid>
      <w:tr>
        <w:trPr>
          <w:tblHeader/>
        </w:trPr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Process</w:t>
            </w:r>
          </w:p>
        </w:tc>
        <w:tc>
          <w:tcPr>
            <w:tcW w:w="1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oom_score_adj</w:t>
            </w:r>
          </w:p>
        </w:tc>
        <w:tc>
          <w:tcPr>
            <w:tcW w:w="1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Priority</w:t>
            </w:r>
          </w:p>
        </w:tc>
        <w:tc>
          <w:tcPr>
            <w:tcW w:w="3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Action on OOM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host_bridge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-1000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ABSOLUTE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Never kill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ros_robot_controller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-1000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ABSOLUTE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Never kill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wake_detector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-300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Protected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vad_processor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-300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Protected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tts_server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-300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Protected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state_manager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-400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Protected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yolo_detector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-100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Protected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llm_runner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800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SACRIFICE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First to kill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4"/>
              </w:rPr>
              <w:t>vlm_runner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700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SACRIFICE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Second to kill</w:t>
            </w:r>
          </w:p>
        </w:tc>
      </w:tr>
    </w:tbl>
    <w:sectPr>
      <w:headerReference w:type="default" r:id="Rb781f1447e4542fd"/>
      <w:footerReference w:type="default" r:id="R7c69e2cd36f843ee"/>
      <w:pgSz w:w="11906" w:h="16838"/>
      <w:pgMar w:top="1000" w:right="900" w:bottom="1000" w:left="900" w:header="500" w:footer="5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95A5A6"/>
        <w:sz w:val="15"/>
      </w:rPr>
      <w:t>JetRover AI SW Architecture</w:t>
    </w:r>
    <w:r>
      <w:rPr>
        <w:color w:val="3498DB"/>
        <w:sz w:val="15"/>
      </w:rPr>
      <w:t xml:space="preserve">  |  </w:t>
    </w:r>
    <w:r>
      <w:rPr>
        <w:color w:val="95A5A6"/>
        <w:sz w:val="15"/>
      </w:rPr>
      <w:t>Document 8: Resource Budget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240" w:lineRule="auto"/>
    </w:pPr>
    <w:rPr>
      <w:rFonts w:ascii="Malgun Gothic" w:hAnsi="Malgun Gothic" w:eastAsia="Malgun Gothic"/>
      <w:color w:val="1A252F"/>
      <w:sz w:val="17"/>
    </w:rPr>
  </w:style>
  <w:style w:type="paragraph" w:styleId="Heading1">
    <w:name w:val="heading 1"/>
    <w:basedOn w:val="Normal"/>
    <w:pPr>
      <w:keepNext/>
      <w:keepLines/>
      <w:spacing w:before="280" w:after="120"/>
      <w:outlineLvl w:val="0"/>
    </w:pPr>
    <w:rPr>
      <w:b/>
      <w:color w:val="2C3E50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2f81d002bc64ad7" /><Relationship Type="http://schemas.openxmlformats.org/officeDocument/2006/relationships/header" Target="/word/header1.xml" Id="Rb781f1447e4542fd" /><Relationship Type="http://schemas.openxmlformats.org/officeDocument/2006/relationships/footer" Target="/word/footer1.xml" Id="R7c69e2cd36f843ee" /></Relationships>
</file>