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FA33F8" w:rsidP="00FA33F8">
      <w:pPr>
        <w:pStyle w:val="a4"/>
        <w:rPr>
          <w:lang w:val="en-US"/>
        </w:rPr>
      </w:pPr>
      <w:r>
        <w:rPr>
          <w:lang w:val="en-US"/>
        </w:rPr>
        <w:t xml:space="preserve">Coursework </w:t>
      </w:r>
      <w:r w:rsidR="000E16BF">
        <w:rPr>
          <w:lang w:val="en-US"/>
        </w:rPr>
        <w:t>–</w:t>
      </w:r>
      <w:r>
        <w:rPr>
          <w:lang w:val="en-US"/>
        </w:rPr>
        <w:t xml:space="preserve"> Speech</w:t>
      </w:r>
    </w:p>
    <w:tbl>
      <w:tblPr>
        <w:tblStyle w:val="a6"/>
        <w:tblW w:w="9808" w:type="dxa"/>
        <w:tblInd w:w="-176" w:type="dxa"/>
        <w:tblLook w:val="04A0" w:firstRow="1" w:lastRow="0" w:firstColumn="1" w:lastColumn="0" w:noHBand="0" w:noVBand="1"/>
      </w:tblPr>
      <w:tblGrid>
        <w:gridCol w:w="912"/>
        <w:gridCol w:w="8896"/>
      </w:tblGrid>
      <w:tr w:rsidR="000E16BF" w:rsidTr="000E16BF">
        <w:tc>
          <w:tcPr>
            <w:tcW w:w="912" w:type="dxa"/>
          </w:tcPr>
          <w:p w:rsidR="000E16BF" w:rsidRDefault="000E16BF" w:rsidP="000E16BF">
            <w:pPr>
              <w:rPr>
                <w:lang w:val="en-US"/>
              </w:rPr>
            </w:pPr>
            <w:r>
              <w:rPr>
                <w:lang w:val="en-US"/>
              </w:rPr>
              <w:t>Slide #</w:t>
            </w:r>
          </w:p>
        </w:tc>
        <w:tc>
          <w:tcPr>
            <w:tcW w:w="8896" w:type="dxa"/>
          </w:tcPr>
          <w:p w:rsidR="000E16BF" w:rsidRDefault="000E16BF" w:rsidP="000E16BF">
            <w:pPr>
              <w:rPr>
                <w:lang w:val="en-US"/>
              </w:rPr>
            </w:pPr>
          </w:p>
        </w:tc>
      </w:tr>
    </w:tbl>
    <w:p w:rsidR="00D46FD2" w:rsidRPr="00FA33F8" w:rsidRDefault="00DC5324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topic of my coursework is graph visual editing.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There’s the list of requirements on this slide (#2).</w:t>
      </w:r>
      <w:r w:rsidRPr="00FA33F8">
        <w:rPr>
          <w:sz w:val="20"/>
          <w:szCs w:val="20"/>
          <w:lang w:val="en-US"/>
        </w:rPr>
        <w:br/>
        <w:t>The application should have the very basic features such as 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caption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D02C2C" w:rsidRPr="00FA33F8">
        <w:rPr>
          <w:sz w:val="20"/>
          <w:szCs w:val="20"/>
          <w:lang w:val="en-US"/>
        </w:rPr>
        <w:t xml:space="preserve">, </w:t>
      </w:r>
      <w:r w:rsidRPr="00FA33F8">
        <w:rPr>
          <w:sz w:val="20"/>
          <w:szCs w:val="20"/>
          <w:lang w:val="en-US"/>
        </w:rPr>
        <w:t xml:space="preserve"> </w:t>
      </w:r>
      <w:r w:rsidR="00D02C2C" w:rsidRPr="00FA33F8">
        <w:rPr>
          <w:sz w:val="20"/>
          <w:szCs w:val="20"/>
          <w:lang w:val="en-US"/>
        </w:rPr>
        <w:t xml:space="preserve">draw links between nodes and so on. The possibility of storing documents in files on of the important </w:t>
      </w:r>
      <w:r w:rsidR="00E177F4" w:rsidRPr="00FA33F8">
        <w:rPr>
          <w:sz w:val="20"/>
          <w:szCs w:val="20"/>
          <w:lang w:val="en-US"/>
        </w:rPr>
        <w:t>requiremen</w:t>
      </w:r>
      <w:r w:rsidR="00D02C2C" w:rsidRPr="00FA33F8">
        <w:rPr>
          <w:sz w:val="20"/>
          <w:szCs w:val="20"/>
          <w:lang w:val="en-US"/>
        </w:rPr>
        <w:t>ts.</w:t>
      </w:r>
    </w:p>
    <w:p w:rsidR="00EF4DEE" w:rsidRPr="00FA33F8" w:rsidRDefault="00EF4DEE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application is wri</w:t>
      </w:r>
      <w:r w:rsidR="00FB321B" w:rsidRPr="00FA33F8">
        <w:rPr>
          <w:sz w:val="20"/>
          <w:szCs w:val="20"/>
          <w:lang w:val="en-US"/>
        </w:rPr>
        <w:t>tten in C# programming language.</w:t>
      </w:r>
      <w:r w:rsidR="009030CE" w:rsidRPr="00FA33F8">
        <w:rPr>
          <w:sz w:val="20"/>
          <w:szCs w:val="20"/>
          <w:lang w:val="en-US"/>
        </w:rPr>
        <w:t xml:space="preserve"> So it’s based on the Microsoft .NET framework. I used Microsoft Visual Studio Express 2012 integrated development environment.</w:t>
      </w:r>
      <w:r w:rsidR="007C5E1D" w:rsidRPr="00FA33F8">
        <w:rPr>
          <w:sz w:val="20"/>
          <w:szCs w:val="20"/>
          <w:lang w:val="en-US"/>
        </w:rPr>
        <w:t xml:space="preserve"> Since it’s a visual editor, user interface is an important part of this application, so to build it I used Windows Presentation Foundation</w:t>
      </w:r>
      <w:r w:rsidR="00D80666" w:rsidRPr="00FA33F8">
        <w:rPr>
          <w:sz w:val="20"/>
          <w:szCs w:val="20"/>
          <w:lang w:val="en-US"/>
        </w:rPr>
        <w:t xml:space="preserve"> </w:t>
      </w:r>
      <w:r w:rsidR="00D157F1" w:rsidRPr="00FA33F8">
        <w:rPr>
          <w:sz w:val="20"/>
          <w:szCs w:val="20"/>
          <w:lang w:val="en-US"/>
        </w:rPr>
        <w:t>framework</w:t>
      </w:r>
      <w:r w:rsidR="007C5E1D" w:rsidRPr="00FA33F8">
        <w:rPr>
          <w:sz w:val="20"/>
          <w:szCs w:val="20"/>
          <w:lang w:val="en-US"/>
        </w:rPr>
        <w:t>.</w:t>
      </w:r>
    </w:p>
    <w:p w:rsidR="00E177F4" w:rsidRPr="00FA33F8" w:rsidRDefault="007C5E1D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</w:t>
      </w:r>
      <w:proofErr w:type="spellStart"/>
      <w:r w:rsidRPr="00FA33F8">
        <w:rPr>
          <w:sz w:val="20"/>
          <w:szCs w:val="20"/>
          <w:lang w:val="en-US"/>
        </w:rPr>
        <w:t>git</w:t>
      </w:r>
      <w:proofErr w:type="spellEnd"/>
      <w:r w:rsidRPr="00FA33F8">
        <w:rPr>
          <w:sz w:val="20"/>
          <w:szCs w:val="20"/>
          <w:lang w:val="en-US"/>
        </w:rPr>
        <w:t xml:space="preserve">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51360E" w:rsidRPr="00FA33F8">
        <w:rPr>
          <w:sz w:val="20"/>
          <w:szCs w:val="20"/>
          <w:lang w:val="en-US"/>
        </w:rPr>
        <w:t xml:space="preserve">end and I stored my </w:t>
      </w:r>
      <w:proofErr w:type="spellStart"/>
      <w:r w:rsidR="0051360E" w:rsidRPr="00FA33F8">
        <w:rPr>
          <w:sz w:val="20"/>
          <w:szCs w:val="20"/>
          <w:lang w:val="en-US"/>
        </w:rPr>
        <w:t>git</w:t>
      </w:r>
      <w:proofErr w:type="spellEnd"/>
      <w:r w:rsidR="0051360E" w:rsidRPr="00FA33F8">
        <w:rPr>
          <w:sz w:val="20"/>
          <w:szCs w:val="20"/>
          <w:lang w:val="en-US"/>
        </w:rPr>
        <w:t xml:space="preserve"> repositories online on </w:t>
      </w:r>
      <w:proofErr w:type="spellStart"/>
      <w:r w:rsidR="0051360E" w:rsidRPr="00FA33F8">
        <w:rPr>
          <w:sz w:val="20"/>
          <w:szCs w:val="20"/>
          <w:lang w:val="en-US"/>
        </w:rPr>
        <w:t>GitHub</w:t>
      </w:r>
      <w:proofErr w:type="spellEnd"/>
      <w:r w:rsidR="0051360E" w:rsidRPr="00FA33F8">
        <w:rPr>
          <w:sz w:val="20"/>
          <w:szCs w:val="20"/>
          <w:lang w:val="en-US"/>
        </w:rPr>
        <w:t xml:space="preserve"> hosting service.</w:t>
      </w:r>
      <w:r w:rsidR="00A564DB" w:rsidRPr="00FA33F8">
        <w:rPr>
          <w:sz w:val="20"/>
          <w:szCs w:val="20"/>
          <w:lang w:val="en-US"/>
        </w:rPr>
        <w:t xml:space="preserve"> And I used </w:t>
      </w:r>
      <w:proofErr w:type="spellStart"/>
      <w:r w:rsidR="00A564DB" w:rsidRPr="00FA33F8">
        <w:rPr>
          <w:sz w:val="20"/>
          <w:szCs w:val="20"/>
          <w:lang w:val="en-US"/>
        </w:rPr>
        <w:t>NLog</w:t>
      </w:r>
      <w:proofErr w:type="spellEnd"/>
      <w:r w:rsidR="00A564DB" w:rsidRPr="00FA33F8">
        <w:rPr>
          <w:sz w:val="20"/>
          <w:szCs w:val="20"/>
          <w:lang w:val="en-US"/>
        </w:rPr>
        <w:t xml:space="preserve"> logging library to debug my application.</w:t>
      </w:r>
    </w:p>
    <w:p w:rsidR="00012502" w:rsidRPr="00FA33F8" w:rsidRDefault="00C435F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>looks. You see some document 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 through the main menu and context menus of the nodes.</w:t>
      </w:r>
    </w:p>
    <w:p w:rsidR="0074660A" w:rsidRPr="00FA33F8" w:rsidRDefault="0074660A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One of the important features of the application is the ability to store documents in XML format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format: in the root “content” element there are </w:t>
      </w:r>
      <w:proofErr w:type="spellStart"/>
      <w:r w:rsidR="00697303" w:rsidRPr="00FA33F8">
        <w:rPr>
          <w:sz w:val="20"/>
          <w:szCs w:val="20"/>
          <w:lang w:val="en-US"/>
        </w:rPr>
        <w:t>NodeControl</w:t>
      </w:r>
      <w:proofErr w:type="spellEnd"/>
      <w:r w:rsidR="00697303" w:rsidRPr="00FA33F8">
        <w:rPr>
          <w:sz w:val="20"/>
          <w:szCs w:val="20"/>
          <w:lang w:val="en-US"/>
        </w:rPr>
        <w:t xml:space="preserve"> and </w:t>
      </w:r>
      <w:proofErr w:type="spellStart"/>
      <w:r w:rsidR="00697303" w:rsidRPr="00FA33F8">
        <w:rPr>
          <w:sz w:val="20"/>
          <w:szCs w:val="20"/>
          <w:lang w:val="en-US"/>
        </w:rPr>
        <w:t>LinkControl</w:t>
      </w:r>
      <w:proofErr w:type="spellEnd"/>
      <w:r w:rsidR="00697303" w:rsidRPr="00FA33F8">
        <w:rPr>
          <w:sz w:val="20"/>
          <w:szCs w:val="20"/>
          <w:lang w:val="en-US"/>
        </w:rPr>
        <w:t xml:space="preserve"> elements. Each represents a node or a link respectively.</w:t>
      </w:r>
      <w:r w:rsidR="00E16EC5" w:rsidRPr="00FA33F8">
        <w:rPr>
          <w:sz w:val="20"/>
          <w:szCs w:val="20"/>
          <w:lang w:val="en-US"/>
        </w:rPr>
        <w:t xml:space="preserve"> </w:t>
      </w:r>
      <w:proofErr w:type="spellStart"/>
      <w:r w:rsidR="00E16EC5" w:rsidRPr="00FA33F8">
        <w:rPr>
          <w:sz w:val="20"/>
          <w:szCs w:val="20"/>
          <w:lang w:val="en-US"/>
        </w:rPr>
        <w:t>NodeControl</w:t>
      </w:r>
      <w:proofErr w:type="spellEnd"/>
      <w:r w:rsidR="00E16EC5" w:rsidRPr="00FA33F8">
        <w:rPr>
          <w:sz w:val="20"/>
          <w:szCs w:val="20"/>
          <w:lang w:val="en-US"/>
        </w:rPr>
        <w:t xml:space="preserve"> elements have text and position attributes while each </w:t>
      </w:r>
      <w:proofErr w:type="spellStart"/>
      <w:r w:rsidR="00E16EC5" w:rsidRPr="00FA33F8">
        <w:rPr>
          <w:sz w:val="20"/>
          <w:szCs w:val="20"/>
          <w:lang w:val="en-US"/>
        </w:rPr>
        <w:t>LinkControl</w:t>
      </w:r>
      <w:proofErr w:type="spellEnd"/>
      <w:r w:rsidR="00E16EC5" w:rsidRPr="00FA33F8">
        <w:rPr>
          <w:sz w:val="20"/>
          <w:szCs w:val="20"/>
          <w:lang w:val="en-US"/>
        </w:rPr>
        <w:t xml:space="preserve"> element has two attributes which store unique IDs of the nodes which are interconnected by particular link.</w:t>
      </w:r>
    </w:p>
    <w:p w:rsidR="00EF20E0" w:rsidRDefault="00D8066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I wanted to mention some of its features. It supports hardware acceleration 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independent.</w:t>
      </w:r>
      <w:r w:rsidR="006D214B" w:rsidRPr="00904BF4">
        <w:rPr>
          <w:sz w:val="20"/>
          <w:szCs w:val="20"/>
          <w:lang w:val="en-US"/>
        </w:rPr>
        <w:t xml:space="preserve"> </w:t>
      </w:r>
      <w:r w:rsidR="00904BF4" w:rsidRPr="00904BF4">
        <w:rPr>
          <w:sz w:val="20"/>
          <w:szCs w:val="20"/>
          <w:lang w:val="en-US"/>
        </w:rPr>
        <w:t xml:space="preserve">It also supports styles and it’s actually possible to create really good-looking interfaces with it.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One of the key features of the Windows Presentation Foundation is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 xml:space="preserve">markup language. Here’s an example form my application. It’s </w:t>
      </w:r>
      <w:r w:rsidR="00015B84">
        <w:rPr>
          <w:sz w:val="20"/>
          <w:szCs w:val="20"/>
          <w:lang w:val="en-US"/>
        </w:rPr>
        <w:t>the</w:t>
      </w:r>
      <w:r w:rsidR="004830F2">
        <w:rPr>
          <w:sz w:val="20"/>
          <w:szCs w:val="20"/>
          <w:lang w:val="en-US"/>
        </w:rPr>
        <w:t xml:space="preserve"> 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904BF4" w:rsidRDefault="009156AB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156AB">
        <w:rPr>
          <w:sz w:val="20"/>
          <w:szCs w:val="20"/>
          <w:lang w:val="en-US"/>
        </w:rPr>
        <w:t>Windows presentation foundation introduces dependency properties</w:t>
      </w:r>
      <w:r>
        <w:rPr>
          <w:sz w:val="20"/>
          <w:szCs w:val="20"/>
          <w:lang w:val="en-US"/>
        </w:rPr>
        <w:t xml:space="preserve"> and </w:t>
      </w:r>
      <w:r w:rsidR="00904BF4" w:rsidRPr="009156AB">
        <w:rPr>
          <w:sz w:val="20"/>
          <w:szCs w:val="20"/>
          <w:lang w:val="en-US"/>
        </w:rPr>
        <w:t xml:space="preserve">provides means for connecting properties of different objects like, for example, some data and a window control which displays this data. This concept is called Data binding and updating properties is not its only feature. </w:t>
      </w:r>
      <w:r w:rsidR="004B160E">
        <w:rPr>
          <w:sz w:val="20"/>
          <w:szCs w:val="20"/>
          <w:lang w:val="en-US"/>
        </w:rPr>
        <w:t>Using dependency properties makes the application more complex to some point.</w:t>
      </w:r>
    </w:p>
    <w:p w:rsidR="00481ED2" w:rsidRPr="00481ED2" w:rsidRDefault="00481ED2" w:rsidP="00481E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also two notable features of the C# language which are still relatively new but I believe they are well-known for C# developers. </w:t>
      </w:r>
      <w:proofErr w:type="spellStart"/>
      <w:r>
        <w:rPr>
          <w:sz w:val="20"/>
          <w:szCs w:val="20"/>
          <w:lang w:val="en-US"/>
        </w:rPr>
        <w:t>Linq</w:t>
      </w:r>
      <w:proofErr w:type="spellEnd"/>
      <w:r>
        <w:rPr>
          <w:sz w:val="20"/>
          <w:szCs w:val="20"/>
          <w:lang w:val="en-US"/>
        </w:rPr>
        <w:t xml:space="preserve"> is a set of special features for searching lists and processing various data. For example, this expression searches for links connected to the node.</w:t>
      </w:r>
      <w:r w:rsidR="00864EAD">
        <w:rPr>
          <w:sz w:val="20"/>
          <w:szCs w:val="20"/>
          <w:lang w:val="en-US"/>
        </w:rPr>
        <w:t xml:space="preserve"> And another feature is lambda expression.</w:t>
      </w:r>
      <w:r w:rsidR="005E615D">
        <w:rPr>
          <w:sz w:val="20"/>
          <w:szCs w:val="20"/>
          <w:lang w:val="en-US"/>
        </w:rPr>
        <w:t xml:space="preserve"> Which is, in fact, </w:t>
      </w:r>
      <w:r w:rsidR="00407B95">
        <w:rPr>
          <w:sz w:val="20"/>
          <w:szCs w:val="20"/>
          <w:lang w:val="en-US"/>
        </w:rPr>
        <w:t>an anonymous function which can be constructed inside another function and passed to other functions as a parameter</w:t>
      </w:r>
      <w:r w:rsidR="003E7F23">
        <w:rPr>
          <w:sz w:val="20"/>
          <w:szCs w:val="20"/>
          <w:lang w:val="en-US"/>
        </w:rPr>
        <w:t>;</w:t>
      </w:r>
      <w:r w:rsidR="00407B95">
        <w:rPr>
          <w:sz w:val="20"/>
          <w:szCs w:val="20"/>
          <w:lang w:val="en-US"/>
        </w:rPr>
        <w:t xml:space="preserve"> so they may call it when necessary.</w:t>
      </w:r>
      <w:bookmarkStart w:id="0" w:name="_GoBack"/>
      <w:bookmarkEnd w:id="0"/>
    </w:p>
    <w:p w:rsidR="00EF20E0" w:rsidRPr="00FA33F8" w:rsidRDefault="00EF20E0">
      <w:p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br w:type="page"/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FF"/>
          <w:sz w:val="20"/>
          <w:szCs w:val="20"/>
          <w:highlight w:val="white"/>
        </w:rPr>
        <w:lastRenderedPageBreak/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Window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Class</w:t>
      </w:r>
      <w:r w:rsidRPr="00FA33F8">
        <w:rPr>
          <w:rFonts w:cs="Consolas"/>
          <w:color w:val="0000FF"/>
          <w:sz w:val="20"/>
          <w:szCs w:val="20"/>
          <w:highlight w:val="white"/>
        </w:rPr>
        <w:t>="Coursework_2.MainWindow"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FF0000"/>
          <w:sz w:val="20"/>
          <w:szCs w:val="20"/>
          <w:highlight w:val="white"/>
        </w:rPr>
        <w:tab/>
        <w:t>xmlns</w:t>
      </w:r>
      <w:r w:rsidRPr="00FA33F8">
        <w:rPr>
          <w:rFonts w:cs="Consolas"/>
          <w:color w:val="0000FF"/>
          <w:sz w:val="20"/>
          <w:szCs w:val="20"/>
          <w:highlight w:val="white"/>
        </w:rPr>
        <w:t>="http://schemas.microsoft.com/winfx/2006/xaml/presentation"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8000"/>
          <w:sz w:val="20"/>
          <w:szCs w:val="20"/>
          <w:highlight w:val="white"/>
        </w:rPr>
        <w:t>&lt;!-- ... --&gt;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Window.Resources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Style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Key</w:t>
      </w:r>
      <w:r w:rsidRPr="00FA33F8">
        <w:rPr>
          <w:rFonts w:cs="Consolas"/>
          <w:color w:val="0000FF"/>
          <w:sz w:val="20"/>
          <w:szCs w:val="20"/>
          <w:highlight w:val="white"/>
        </w:rPr>
        <w:t>="NodeBorderStyle"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TargetType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Border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Setter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Property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BorderThickness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Value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="1.5"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Setter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Property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BorderBrush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Value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DarkGray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&lt;/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Style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Image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Key</w:t>
      </w:r>
      <w:r w:rsidRPr="00FA33F8">
        <w:rPr>
          <w:rFonts w:cs="Consolas"/>
          <w:color w:val="0000FF"/>
          <w:sz w:val="20"/>
          <w:szCs w:val="20"/>
          <w:highlight w:val="white"/>
        </w:rPr>
        <w:t>="Image_NewItem"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Source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Images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/NewItemBlack16.png"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8000"/>
          <w:sz w:val="20"/>
          <w:szCs w:val="20"/>
          <w:highlight w:val="white"/>
        </w:rPr>
        <w:t>&lt;!-- ... --&gt;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Image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Key</w:t>
      </w:r>
      <w:r w:rsidRPr="00FA33F8">
        <w:rPr>
          <w:rFonts w:cs="Consolas"/>
          <w:color w:val="0000FF"/>
          <w:sz w:val="20"/>
          <w:szCs w:val="20"/>
          <w:highlight w:val="white"/>
        </w:rPr>
        <w:t>="Image_DrawLink"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Source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Images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/LinkBlack16.png"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&lt;/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Window.Resources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DockPanel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Menu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DockPanel.Dock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Top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UseLayoutRounding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True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SnapsToDevicePixels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True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MenuItem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Header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File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Icon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="{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StaticResource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Image_File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}"&gt;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MenuItem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Header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Open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0000FF"/>
          <w:sz w:val="20"/>
          <w:szCs w:val="20"/>
          <w:highlight w:val="white"/>
        </w:rPr>
        <w:t>file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..."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Name</w:t>
      </w:r>
      <w:r w:rsidRPr="00FA33F8">
        <w:rPr>
          <w:rFonts w:cs="Consolas"/>
          <w:color w:val="0000FF"/>
          <w:sz w:val="20"/>
          <w:szCs w:val="20"/>
          <w:highlight w:val="white"/>
        </w:rPr>
        <w:t>="OpenFileMenuItem"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Icon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="{</w:t>
      </w:r>
      <w:proofErr w:type="spellStart"/>
      <w:r w:rsidRPr="00FA33F8">
        <w:rPr>
          <w:rFonts w:cs="Consolas"/>
          <w:color w:val="A31515"/>
          <w:sz w:val="20"/>
          <w:szCs w:val="20"/>
          <w:highlight w:val="white"/>
        </w:rPr>
        <w:t>StaticResource</w:t>
      </w:r>
      <w:proofErr w:type="spellEnd"/>
      <w:r w:rsidRPr="00FA33F8">
        <w:rPr>
          <w:rFonts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FA33F8">
        <w:rPr>
          <w:rFonts w:cs="Consolas"/>
          <w:color w:val="FF0000"/>
          <w:sz w:val="20"/>
          <w:szCs w:val="20"/>
          <w:highlight w:val="white"/>
        </w:rPr>
        <w:t>Image_OpenFile</w:t>
      </w:r>
      <w:proofErr w:type="spellEnd"/>
      <w:r w:rsidRPr="00FA33F8">
        <w:rPr>
          <w:rFonts w:cs="Consolas"/>
          <w:color w:val="0000FF"/>
          <w:sz w:val="20"/>
          <w:szCs w:val="20"/>
          <w:highlight w:val="white"/>
        </w:rPr>
        <w:t>}"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8000"/>
          <w:sz w:val="20"/>
          <w:szCs w:val="20"/>
          <w:highlight w:val="white"/>
        </w:rPr>
        <w:t>&lt;!-- ... --&gt;</w:t>
      </w:r>
    </w:p>
    <w:p w:rsidR="00D80666" w:rsidRPr="00FA33F8" w:rsidRDefault="00D80666" w:rsidP="00EF20E0">
      <w:pPr>
        <w:rPr>
          <w:sz w:val="20"/>
          <w:szCs w:val="20"/>
          <w:lang w:val="en-US"/>
        </w:rPr>
      </w:pPr>
    </w:p>
    <w:sectPr w:rsidR="00D80666" w:rsidRPr="00FA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12502"/>
    <w:rsid w:val="00015B84"/>
    <w:rsid w:val="00032FEC"/>
    <w:rsid w:val="00077C72"/>
    <w:rsid w:val="000B0AB2"/>
    <w:rsid w:val="000E16BF"/>
    <w:rsid w:val="00123A7C"/>
    <w:rsid w:val="00330D0F"/>
    <w:rsid w:val="00335A79"/>
    <w:rsid w:val="00350EEA"/>
    <w:rsid w:val="003E7F23"/>
    <w:rsid w:val="00407B95"/>
    <w:rsid w:val="00481ED2"/>
    <w:rsid w:val="004830F2"/>
    <w:rsid w:val="004B160E"/>
    <w:rsid w:val="0051360E"/>
    <w:rsid w:val="00535CD2"/>
    <w:rsid w:val="005B6C49"/>
    <w:rsid w:val="005E4F4D"/>
    <w:rsid w:val="005E615D"/>
    <w:rsid w:val="00603F6E"/>
    <w:rsid w:val="00632BAA"/>
    <w:rsid w:val="00697303"/>
    <w:rsid w:val="006D214B"/>
    <w:rsid w:val="0074660A"/>
    <w:rsid w:val="007636A3"/>
    <w:rsid w:val="00782908"/>
    <w:rsid w:val="007C2FC8"/>
    <w:rsid w:val="007C5E1D"/>
    <w:rsid w:val="008449CA"/>
    <w:rsid w:val="00864EAD"/>
    <w:rsid w:val="008D2D69"/>
    <w:rsid w:val="009030CE"/>
    <w:rsid w:val="00904BF4"/>
    <w:rsid w:val="009156AB"/>
    <w:rsid w:val="0099243D"/>
    <w:rsid w:val="00995C62"/>
    <w:rsid w:val="009C4C80"/>
    <w:rsid w:val="00A15391"/>
    <w:rsid w:val="00A564DB"/>
    <w:rsid w:val="00AA355B"/>
    <w:rsid w:val="00AF2E2E"/>
    <w:rsid w:val="00B71494"/>
    <w:rsid w:val="00C435F6"/>
    <w:rsid w:val="00C737AD"/>
    <w:rsid w:val="00D02C2C"/>
    <w:rsid w:val="00D157F1"/>
    <w:rsid w:val="00D1724E"/>
    <w:rsid w:val="00D46FD2"/>
    <w:rsid w:val="00D80666"/>
    <w:rsid w:val="00DC5324"/>
    <w:rsid w:val="00E16EC5"/>
    <w:rsid w:val="00E177F4"/>
    <w:rsid w:val="00EF20E0"/>
    <w:rsid w:val="00EF4DEE"/>
    <w:rsid w:val="00FA33F8"/>
    <w:rsid w:val="00FB321B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3244A-3C61-4B75-90C7-BF5FBC41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45</cp:revision>
  <dcterms:created xsi:type="dcterms:W3CDTF">2013-02-25T11:14:00Z</dcterms:created>
  <dcterms:modified xsi:type="dcterms:W3CDTF">2013-02-25T21:11:00Z</dcterms:modified>
</cp:coreProperties>
</file>