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26" w:rsidRPr="00E95E26" w:rsidRDefault="00821BD6" w:rsidP="00E95E26">
      <w:r w:rsidRPr="00821BD6">
        <w:drawing>
          <wp:inline distT="0" distB="0" distL="0" distR="0">
            <wp:extent cx="5934075" cy="34575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5E26">
        <w:rPr>
          <w:rFonts w:cs="NimbusRomNo9L-Regu"/>
          <w:bCs/>
          <w:sz w:val="24"/>
          <w:szCs w:val="24"/>
        </w:rPr>
        <w:t xml:space="preserve">Figure 1, For training data of </w:t>
      </w:r>
      <w:r w:rsidR="00E95E26">
        <w:rPr>
          <w:rFonts w:cs="NimbusRomNo9L-Regu"/>
          <w:bCs/>
          <w:sz w:val="24"/>
          <w:szCs w:val="24"/>
          <w:lang w:val="en-CA"/>
        </w:rPr>
        <w:t>26,</w:t>
      </w:r>
      <w:r w:rsidR="00E95E26" w:rsidRPr="00C03B06">
        <w:rPr>
          <w:rFonts w:cs="NimbusRomNo9L-Regu"/>
          <w:bCs/>
          <w:sz w:val="24"/>
          <w:szCs w:val="24"/>
          <w:lang w:val="en-CA"/>
        </w:rPr>
        <w:t>729</w:t>
      </w:r>
      <w:r w:rsidR="00E95E26">
        <w:rPr>
          <w:rFonts w:cs="NimbusRomNo9L-Regu"/>
          <w:bCs/>
          <w:sz w:val="24"/>
          <w:szCs w:val="24"/>
          <w:lang w:val="en-CA"/>
        </w:rPr>
        <w:t xml:space="preserve"> animals,  Frequency versus Age Group Of Animals.</w:t>
      </w:r>
    </w:p>
    <w:p w:rsidR="00E95E26" w:rsidRDefault="00DD30FB">
      <w:pPr>
        <w:rPr>
          <w:rFonts w:cs="NimbusRomNo9L-Regu"/>
          <w:bCs/>
          <w:sz w:val="24"/>
          <w:szCs w:val="24"/>
          <w:lang w:val="en-CA"/>
        </w:rPr>
      </w:pPr>
      <w:r w:rsidRPr="00DD30FB">
        <w:drawing>
          <wp:inline distT="0" distB="0" distL="0" distR="0">
            <wp:extent cx="5943600" cy="31527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EA3" w:rsidRPr="00B21EA3">
        <w:rPr>
          <w:rFonts w:cs="NimbusRomNo9L-Regu"/>
          <w:bCs/>
          <w:sz w:val="24"/>
          <w:szCs w:val="24"/>
        </w:rPr>
        <w:t xml:space="preserve"> </w:t>
      </w:r>
      <w:r w:rsidR="00B21EA3">
        <w:rPr>
          <w:rFonts w:cs="NimbusRomNo9L-Regu"/>
          <w:bCs/>
          <w:sz w:val="24"/>
          <w:szCs w:val="24"/>
        </w:rPr>
        <w:t xml:space="preserve">Figure 2, For training data of </w:t>
      </w:r>
      <w:r w:rsidR="00B21EA3">
        <w:rPr>
          <w:rFonts w:cs="NimbusRomNo9L-Regu"/>
          <w:bCs/>
          <w:sz w:val="24"/>
          <w:szCs w:val="24"/>
          <w:lang w:val="en-CA"/>
        </w:rPr>
        <w:t>26,</w:t>
      </w:r>
      <w:r w:rsidR="00B21EA3" w:rsidRPr="00C03B06">
        <w:rPr>
          <w:rFonts w:cs="NimbusRomNo9L-Regu"/>
          <w:bCs/>
          <w:sz w:val="24"/>
          <w:szCs w:val="24"/>
          <w:lang w:val="en-CA"/>
        </w:rPr>
        <w:t>729</w:t>
      </w:r>
      <w:r w:rsidR="00B21EA3">
        <w:rPr>
          <w:rFonts w:cs="NimbusRomNo9L-Regu"/>
          <w:bCs/>
          <w:sz w:val="24"/>
          <w:szCs w:val="24"/>
          <w:lang w:val="en-CA"/>
        </w:rPr>
        <w:t xml:space="preserve"> animals,  Frequency versus Per Year animals residing into shelter.</w:t>
      </w:r>
    </w:p>
    <w:p w:rsidR="00174EF2" w:rsidRDefault="00174EF2">
      <w:pPr>
        <w:rPr>
          <w:rFonts w:cs="NimbusRomNo9L-Regu"/>
          <w:bCs/>
          <w:sz w:val="24"/>
          <w:szCs w:val="24"/>
          <w:lang w:val="en-CA"/>
        </w:rPr>
      </w:pPr>
    </w:p>
    <w:p w:rsidR="00174EF2" w:rsidRDefault="00174EF2">
      <w:pPr>
        <w:rPr>
          <w:rFonts w:cs="NimbusRomNo9L-Regu"/>
          <w:bCs/>
          <w:sz w:val="24"/>
          <w:szCs w:val="24"/>
          <w:lang w:val="en-CA"/>
        </w:rPr>
      </w:pPr>
    </w:p>
    <w:p w:rsidR="00D57F05" w:rsidRDefault="00174EF2" w:rsidP="00D57F05">
      <w:pPr>
        <w:autoSpaceDE w:val="0"/>
        <w:autoSpaceDN w:val="0"/>
        <w:adjustRightInd w:val="0"/>
        <w:spacing w:after="0" w:line="240" w:lineRule="auto"/>
        <w:rPr>
          <w:rFonts w:cs="NimbusRomNo9L-Regu"/>
          <w:bCs/>
          <w:sz w:val="24"/>
          <w:szCs w:val="24"/>
        </w:rPr>
      </w:pPr>
      <w:r w:rsidRPr="00174EF2">
        <w:lastRenderedPageBreak/>
        <w:drawing>
          <wp:inline distT="0" distB="0" distL="0" distR="0">
            <wp:extent cx="3771900" cy="2663904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6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7F05" w:rsidRPr="00D57F05">
        <w:rPr>
          <w:rFonts w:cs="NimbusRomNo9L-Regu"/>
          <w:bCs/>
          <w:sz w:val="24"/>
          <w:szCs w:val="24"/>
        </w:rPr>
        <w:t xml:space="preserve"> </w:t>
      </w:r>
    </w:p>
    <w:p w:rsidR="00D57F05" w:rsidRDefault="00D57F05" w:rsidP="00D57F05">
      <w:pPr>
        <w:autoSpaceDE w:val="0"/>
        <w:autoSpaceDN w:val="0"/>
        <w:adjustRightInd w:val="0"/>
        <w:spacing w:after="0" w:line="240" w:lineRule="auto"/>
        <w:rPr>
          <w:rFonts w:cs="NimbusRomNo9L-Regu"/>
          <w:bCs/>
          <w:sz w:val="24"/>
          <w:szCs w:val="24"/>
          <w:lang w:val="en-CA"/>
        </w:rPr>
      </w:pPr>
      <w:r>
        <w:rPr>
          <w:rFonts w:cs="NimbusRomNo9L-Regu"/>
          <w:bCs/>
          <w:sz w:val="24"/>
          <w:szCs w:val="24"/>
        </w:rPr>
        <w:t xml:space="preserve">Figure 3, For training data of </w:t>
      </w:r>
      <w:r>
        <w:rPr>
          <w:rFonts w:cs="NimbusRomNo9L-Regu"/>
          <w:bCs/>
          <w:sz w:val="24"/>
          <w:szCs w:val="24"/>
          <w:lang w:val="en-CA"/>
        </w:rPr>
        <w:t>26,</w:t>
      </w:r>
      <w:r w:rsidRPr="00C03B06">
        <w:rPr>
          <w:rFonts w:cs="NimbusRomNo9L-Regu"/>
          <w:bCs/>
          <w:sz w:val="24"/>
          <w:szCs w:val="24"/>
          <w:lang w:val="en-CA"/>
        </w:rPr>
        <w:t>729</w:t>
      </w:r>
      <w:r>
        <w:rPr>
          <w:rFonts w:cs="NimbusRomNo9L-Regu"/>
          <w:bCs/>
          <w:sz w:val="24"/>
          <w:szCs w:val="24"/>
          <w:lang w:val="en-CA"/>
        </w:rPr>
        <w:t xml:space="preserve"> animals,  Frequency versus Animal Type</w:t>
      </w:r>
    </w:p>
    <w:p w:rsidR="00C7282B" w:rsidRDefault="00C7282B" w:rsidP="00D57F05">
      <w:pPr>
        <w:autoSpaceDE w:val="0"/>
        <w:autoSpaceDN w:val="0"/>
        <w:adjustRightInd w:val="0"/>
        <w:spacing w:after="0" w:line="240" w:lineRule="auto"/>
        <w:rPr>
          <w:rFonts w:cs="NimbusRomNo9L-Regu"/>
          <w:bCs/>
          <w:sz w:val="24"/>
          <w:szCs w:val="24"/>
          <w:lang w:val="en-CA"/>
        </w:rPr>
      </w:pPr>
    </w:p>
    <w:p w:rsidR="009F2092" w:rsidRDefault="00C7282B" w:rsidP="009F2092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b/>
          <w:sz w:val="28"/>
          <w:szCs w:val="28"/>
        </w:rPr>
      </w:pPr>
      <w:r w:rsidRPr="00C7282B">
        <w:rPr>
          <w:rFonts w:cs="NimbusRomNo9L-Regu"/>
          <w:bCs/>
          <w:sz w:val="24"/>
          <w:szCs w:val="24"/>
          <w:lang w:val="en-CA"/>
        </w:rPr>
        <w:drawing>
          <wp:inline distT="0" distB="0" distL="0" distR="0">
            <wp:extent cx="5943600" cy="25622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2092" w:rsidRPr="009F2092">
        <w:rPr>
          <w:rFonts w:cs="NimbusRomNo9L-Regu"/>
          <w:sz w:val="24"/>
          <w:szCs w:val="24"/>
        </w:rPr>
        <w:t xml:space="preserve"> </w:t>
      </w:r>
      <w:r w:rsidR="009F2092">
        <w:rPr>
          <w:rFonts w:cs="NimbusRomNo9L-Regu"/>
          <w:sz w:val="24"/>
          <w:szCs w:val="24"/>
        </w:rPr>
        <w:t>Figure 4,</w:t>
      </w:r>
      <w:r w:rsidR="009F2092" w:rsidRPr="000F151B">
        <w:rPr>
          <w:rFonts w:cs="NimbusRomNo9L-Regu"/>
          <w:sz w:val="24"/>
          <w:szCs w:val="24"/>
        </w:rPr>
        <w:t xml:space="preserve"> </w:t>
      </w:r>
      <w:r w:rsidR="009F2092">
        <w:rPr>
          <w:rFonts w:cs="NimbusRomNo9L-Regu"/>
          <w:sz w:val="24"/>
          <w:szCs w:val="24"/>
        </w:rPr>
        <w:t>B</w:t>
      </w:r>
      <w:r w:rsidR="009F2092" w:rsidRPr="000F151B">
        <w:rPr>
          <w:rFonts w:cs="NimbusRomNo9L-Regu"/>
          <w:sz w:val="24"/>
          <w:szCs w:val="24"/>
        </w:rPr>
        <w:t>ar chart of multi-class log loss error of all predictors</w:t>
      </w:r>
    </w:p>
    <w:p w:rsidR="00C7282B" w:rsidRPr="003D5730" w:rsidRDefault="00C7282B" w:rsidP="00D57F05">
      <w:pPr>
        <w:autoSpaceDE w:val="0"/>
        <w:autoSpaceDN w:val="0"/>
        <w:adjustRightInd w:val="0"/>
        <w:spacing w:after="0" w:line="240" w:lineRule="auto"/>
        <w:rPr>
          <w:rFonts w:cs="NimbusRomNo9L-Regu"/>
          <w:bCs/>
          <w:sz w:val="24"/>
          <w:szCs w:val="24"/>
        </w:rPr>
      </w:pPr>
    </w:p>
    <w:p w:rsidR="00174EF2" w:rsidRDefault="00174EF2"/>
    <w:sectPr w:rsidR="0017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21BD6"/>
    <w:rsid w:val="00174EF2"/>
    <w:rsid w:val="00821BD6"/>
    <w:rsid w:val="009F2092"/>
    <w:rsid w:val="00B21EA3"/>
    <w:rsid w:val="00C7282B"/>
    <w:rsid w:val="00D57F05"/>
    <w:rsid w:val="00DD30FB"/>
    <w:rsid w:val="00E9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Tariq</dc:creator>
  <cp:keywords/>
  <dc:description/>
  <cp:lastModifiedBy>Hina Tariq</cp:lastModifiedBy>
  <cp:revision>9</cp:revision>
  <dcterms:created xsi:type="dcterms:W3CDTF">2018-12-10T16:48:00Z</dcterms:created>
  <dcterms:modified xsi:type="dcterms:W3CDTF">2018-12-10T16:50:00Z</dcterms:modified>
</cp:coreProperties>
</file>