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2CC96180" w14:textId="051B3603" w:rsidR="00B57606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62315" w:history="1">
            <w:r w:rsidR="00B57606" w:rsidRPr="00087D37">
              <w:rPr>
                <w:rStyle w:val="af"/>
                <w:b/>
                <w:bCs/>
                <w:noProof/>
              </w:rPr>
              <w:t>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概要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4AE24D2" w14:textId="47D108F1" w:rsidR="00B57606" w:rsidRDefault="006C25F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6" w:history="1">
            <w:r w:rsidR="00B57606" w:rsidRPr="00087D37">
              <w:rPr>
                <w:rStyle w:val="af"/>
                <w:b/>
                <w:bCs/>
                <w:noProof/>
              </w:rPr>
              <w:t>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用語の定義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_Toc167362316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7C76467" w14:textId="6BFBEF00" w:rsidR="00B57606" w:rsidRDefault="006C25F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7" w:history="1">
            <w:r w:rsidR="00B57606" w:rsidRPr="00087D37">
              <w:rPr>
                <w:rStyle w:val="af"/>
                <w:b/>
                <w:bCs/>
                <w:noProof/>
              </w:rPr>
              <w:t>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ファイル構成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_Toc167362317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2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763B4A2" w14:textId="758B0995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8" w:history="1">
            <w:r w:rsidR="00B57606" w:rsidRPr="00087D37">
              <w:rPr>
                <w:rStyle w:val="af"/>
                <w:noProof/>
              </w:rPr>
              <w:t>3.1.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sanmoku.c(main)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_Toc167362318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2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7715964C" w14:textId="5CD9FC2E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9" w:history="1">
            <w:r w:rsidR="00B57606" w:rsidRPr="00087D37">
              <w:rPr>
                <w:rStyle w:val="af"/>
                <w:noProof/>
              </w:rPr>
              <w:t>3.2.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board.c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_Toc167362319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1233CD96" w14:textId="38F15DB0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0" w:history="1">
            <w:r w:rsidR="00B57606" w:rsidRPr="00087D37">
              <w:rPr>
                <w:rStyle w:val="af"/>
                <w:noProof/>
              </w:rPr>
              <w:t>3.3.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board.h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_Toc167362320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8629D3A" w14:textId="16BA8A92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1" w:history="1">
            <w:r w:rsidR="00B57606" w:rsidRPr="00087D37">
              <w:rPr>
                <w:rStyle w:val="af"/>
                <w:noProof/>
              </w:rPr>
              <w:t>3.4.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input_num.c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_Toc167362321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A369A94" w14:textId="1E48BFE7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2" w:history="1">
            <w:r w:rsidR="00B57606" w:rsidRPr="00087D37">
              <w:rPr>
                <w:rStyle w:val="af"/>
                <w:noProof/>
              </w:rPr>
              <w:t>3.5.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input_num.h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_Toc167362322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BD4F7CF" w14:textId="0369DF35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3" w:history="1">
            <w:r w:rsidR="00B57606" w:rsidRPr="00087D37">
              <w:rPr>
                <w:rStyle w:val="af"/>
                <w:noProof/>
              </w:rPr>
              <w:t>3.6.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decision_count.c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_Toc167362323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4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4338417" w14:textId="37EF2332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4" w:history="1">
            <w:r w:rsidR="00B57606" w:rsidRPr="00087D37">
              <w:rPr>
                <w:rStyle w:val="af"/>
                <w:noProof/>
              </w:rPr>
              <w:t>3.7.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decision_count.h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_Toc167362324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4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75F0932" w14:textId="0B70A729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5" w:history="1">
            <w:r w:rsidR="00B57606" w:rsidRPr="00087D37">
              <w:rPr>
                <w:rStyle w:val="af"/>
                <w:noProof/>
              </w:rPr>
              <w:t>3.8.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sanmoku.h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4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3F0AEC3" w14:textId="7B68B4B3" w:rsidR="00B57606" w:rsidRDefault="006C25F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6" w:history="1">
            <w:r w:rsidR="00B57606" w:rsidRPr="00087D37">
              <w:rPr>
                <w:rStyle w:val="af"/>
                <w:noProof/>
              </w:rPr>
              <w:t>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画面構成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_Toc167362326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36D4262" w14:textId="5F4C2BF0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7" w:history="1">
            <w:r w:rsidR="00B57606" w:rsidRPr="00087D37">
              <w:rPr>
                <w:rStyle w:val="af"/>
                <w:b/>
                <w:bCs/>
                <w:noProof/>
              </w:rPr>
              <w:t>4.1.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マス目・〇×の表示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_Toc167362327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719897BE" w14:textId="61E8E559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8" w:history="1">
            <w:r w:rsidR="00B57606" w:rsidRPr="00087D37">
              <w:rPr>
                <w:rStyle w:val="af"/>
                <w:b/>
                <w:bCs/>
                <w:noProof/>
              </w:rPr>
              <w:t>4.2.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手番の表示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_Toc167362328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60254AE" w14:textId="02E2E3D1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9" w:history="1">
            <w:r w:rsidR="00B57606" w:rsidRPr="00087D37">
              <w:rPr>
                <w:rStyle w:val="af"/>
                <w:b/>
                <w:bCs/>
                <w:noProof/>
              </w:rPr>
              <w:t>4.3.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警告文の表示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_Toc167362329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277460B" w14:textId="236B65ED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0" w:history="1">
            <w:r w:rsidR="00B57606" w:rsidRPr="00087D37">
              <w:rPr>
                <w:rStyle w:val="af"/>
                <w:b/>
                <w:bCs/>
                <w:noProof/>
              </w:rPr>
              <w:t>4.4.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_Toc167362330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6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4C6DBA0" w14:textId="18ED72FB" w:rsidR="00B57606" w:rsidRDefault="006C25FD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1" w:history="1">
            <w:r w:rsidR="00B57606" w:rsidRPr="00087D37">
              <w:rPr>
                <w:rStyle w:val="af"/>
                <w:b/>
                <w:bCs/>
                <w:noProof/>
              </w:rPr>
              <w:t>5.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機能構成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_Toc167362331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7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BE47BD6" w14:textId="6380C492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2" w:history="1">
            <w:r w:rsidR="00B57606" w:rsidRPr="00087D37">
              <w:rPr>
                <w:rStyle w:val="af"/>
                <w:b/>
                <w:bCs/>
                <w:noProof/>
              </w:rPr>
              <w:t>5.1.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board.c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_Toc167362332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376FC478" w14:textId="0ED0B5E6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3" w:history="1">
            <w:r w:rsidR="00B57606" w:rsidRPr="00087D37">
              <w:rPr>
                <w:rStyle w:val="af"/>
                <w:noProof/>
              </w:rPr>
              <w:t>5.1.1.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ShowBoard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_Toc167362333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5D0EFA8" w14:textId="40FA3F15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4" w:history="1">
            <w:r w:rsidR="00B57606" w:rsidRPr="00087D37">
              <w:rPr>
                <w:rStyle w:val="af"/>
                <w:noProof/>
              </w:rPr>
              <w:t>5.1.2.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CheckTurn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_Toc167362334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B86E57C" w14:textId="16BE1C25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5" w:history="1">
            <w:r w:rsidR="00B57606" w:rsidRPr="00087D37">
              <w:rPr>
                <w:rStyle w:val="af"/>
                <w:noProof/>
              </w:rPr>
              <w:t>5.1.3.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ChangeState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111E9DA4" w14:textId="44445962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6" w:history="1">
            <w:r w:rsidR="00B57606" w:rsidRPr="00087D37">
              <w:rPr>
                <w:rStyle w:val="af"/>
                <w:b/>
                <w:bCs/>
                <w:noProof/>
              </w:rPr>
              <w:t>5.2.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input_num.c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_Toc167362336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E925D04" w14:textId="7F52380C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7" w:history="1">
            <w:r w:rsidR="00B57606" w:rsidRPr="00087D37">
              <w:rPr>
                <w:rStyle w:val="af"/>
                <w:noProof/>
              </w:rPr>
              <w:t>5.2.1.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InitBoard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_Toc167362337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30074463" w14:textId="16E3E0B7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8" w:history="1">
            <w:r w:rsidR="00B57606" w:rsidRPr="00087D37">
              <w:rPr>
                <w:rStyle w:val="af"/>
                <w:noProof/>
              </w:rPr>
              <w:t>5.2.2.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PushNum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_Toc167362338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1D74CF4" w14:textId="4353440C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9" w:history="1">
            <w:r w:rsidR="00B57606" w:rsidRPr="00087D37">
              <w:rPr>
                <w:rStyle w:val="af"/>
                <w:noProof/>
              </w:rPr>
              <w:t>5.2.3.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CountWin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_Toc167362339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BAFEEF3" w14:textId="2B9C9F5A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0" w:history="1">
            <w:r w:rsidR="00B57606" w:rsidRPr="00087D37">
              <w:rPr>
                <w:rStyle w:val="af"/>
                <w:noProof/>
              </w:rPr>
              <w:t>5.2.4.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PlayEnd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_Toc167362340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76ED6F8" w14:textId="5854A22C" w:rsidR="00B57606" w:rsidRDefault="006C25FD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1" w:history="1">
            <w:r w:rsidR="00B57606" w:rsidRPr="00087D37">
              <w:rPr>
                <w:rStyle w:val="af"/>
                <w:b/>
                <w:bCs/>
                <w:noProof/>
              </w:rPr>
              <w:t>5.3.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decision_count.c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_Toc167362341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10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23990C8" w14:textId="07D0722C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2" w:history="1">
            <w:r w:rsidR="00B57606" w:rsidRPr="00087D37">
              <w:rPr>
                <w:rStyle w:val="af"/>
                <w:noProof/>
              </w:rPr>
              <w:t>5.3.1.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RangeNum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_Toc167362342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10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35741456" w14:textId="651BAA42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3" w:history="1">
            <w:r w:rsidR="00B57606" w:rsidRPr="00087D37">
              <w:rPr>
                <w:rStyle w:val="af"/>
                <w:noProof/>
              </w:rPr>
              <w:t>5.3.2.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CheckNum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_Toc167362343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10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13CEC40" w14:textId="7B775B66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4" w:history="1">
            <w:r w:rsidR="00B57606" w:rsidRPr="00087D37">
              <w:rPr>
                <w:rStyle w:val="af"/>
                <w:noProof/>
              </w:rPr>
              <w:t>5.3.3.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</w:t>
            </w:r>
            <w:r w:rsidR="00B57606" w:rsidRPr="00087D37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_Toc167362344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9403841" w14:textId="1BB9A67C" w:rsidR="00B57606" w:rsidRDefault="006C25FD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5" w:history="1">
            <w:r w:rsidR="00B57606" w:rsidRPr="00087D37">
              <w:rPr>
                <w:rStyle w:val="af"/>
                <w:noProof/>
              </w:rPr>
              <w:t>5.3.4.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CheckDraw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140F780E" w14:textId="0FBAE9C3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362315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362316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362317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362318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0B0A63ED" w14:textId="4AE03931" w:rsidR="00755EC0" w:rsidRDefault="00755EC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ターン数を表す変数</w:t>
      </w:r>
      <w:r w:rsidR="00C92BDA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60724AC1" w14:textId="10FD6ABB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4F9FB607" w14:textId="075BCB0C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1A5B6829" w14:textId="161CF659" w:rsidR="00FF1F7B" w:rsidRDefault="00FF1F7B" w:rsidP="00FF1F7B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</w:t>
      </w:r>
      <w:r w:rsidR="00C92BDA">
        <w:rPr>
          <w:rFonts w:hint="eastAsia"/>
        </w:rPr>
        <w:t>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2207A541" w14:textId="05700D14" w:rsidR="00FF1F7B" w:rsidRPr="00FF1F7B" w:rsidRDefault="00FF1F7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数字と記号を格納するマスの配列を宣言</w:t>
      </w:r>
    </w:p>
    <w:p w14:paraId="5EB4C379" w14:textId="77777777" w:rsidR="00702004" w:rsidRDefault="00702004" w:rsidP="0031299C">
      <w:pPr>
        <w:tabs>
          <w:tab w:val="left" w:pos="1956"/>
        </w:tabs>
        <w:spacing w:after="0" w:line="0" w:lineRule="atLeast"/>
      </w:pPr>
    </w:p>
    <w:p w14:paraId="67FB50E5" w14:textId="7312C4BD" w:rsidR="00170B11" w:rsidRPr="00877457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終了を選択されるまでループ</w:t>
      </w: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ShowBoard</w:t>
      </w:r>
      <w:proofErr w:type="spellEnd"/>
      <w:r>
        <w:rPr>
          <w:rFonts w:hint="eastAsia"/>
        </w:rPr>
        <w:t>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Pr="00877457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CheckTurn</w:t>
      </w:r>
      <w:proofErr w:type="spellEnd"/>
      <w:r>
        <w:rPr>
          <w:rFonts w:hint="eastAsia"/>
        </w:rPr>
        <w:t>関数</w:t>
      </w:r>
      <w:r w:rsidR="00C93BB0">
        <w:rPr>
          <w:rFonts w:hint="eastAsia"/>
        </w:rPr>
        <w:t>を処理し</w:t>
      </w:r>
      <w:proofErr w:type="spellStart"/>
      <w:r w:rsidR="006077A3">
        <w:rPr>
          <w:rFonts w:hint="eastAsia"/>
        </w:rPr>
        <w:t>PushNum</w:t>
      </w:r>
      <w:proofErr w:type="spellEnd"/>
      <w:r w:rsidR="006077A3">
        <w:rPr>
          <w:rFonts w:hint="eastAsia"/>
        </w:rPr>
        <w:t>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proofErr w:type="spellStart"/>
      <w:r w:rsidR="00A91B19">
        <w:rPr>
          <w:rFonts w:hint="eastAsia"/>
        </w:rPr>
        <w:t>RangeNum</w:t>
      </w:r>
      <w:proofErr w:type="spellEnd"/>
      <w:r w:rsidR="00A91B19"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 w:rsidR="00A91B19">
        <w:rPr>
          <w:rFonts w:hint="eastAsia"/>
        </w:rPr>
        <w:t>CheckNum</w:t>
      </w:r>
      <w:proofErr w:type="spellEnd"/>
      <w:r w:rsidR="00A91B19">
        <w:rPr>
          <w:rFonts w:hint="eastAsia"/>
        </w:rPr>
        <w:t>関数の順で呼び出し、処理をする。</w:t>
      </w:r>
    </w:p>
    <w:p w14:paraId="452991C2" w14:textId="5B53A2BC" w:rsidR="00190B20" w:rsidRDefault="00190B20" w:rsidP="008566E1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RangeNum</w:t>
      </w:r>
      <w:proofErr w:type="spellEnd"/>
      <w:r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>関数が</w:t>
      </w:r>
      <w:r w:rsidR="00A91B19">
        <w:rPr>
          <w:rFonts w:hint="eastAsia"/>
        </w:rPr>
        <w:t>FALSE</w:t>
      </w:r>
      <w:r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702004">
        <w:rPr>
          <w:rFonts w:hint="eastAsia"/>
        </w:rPr>
        <w:t>4.3の</w:t>
      </w:r>
      <w:r w:rsidR="00A91B19">
        <w:rPr>
          <w:rFonts w:hint="eastAsia"/>
        </w:rPr>
        <w:t>警告文を表示し</w:t>
      </w:r>
      <w:r w:rsidR="0099496D">
        <w:rPr>
          <w:rFonts w:hint="eastAsia"/>
        </w:rPr>
        <w:t>て</w:t>
      </w:r>
      <w:r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hangeState</w:t>
      </w:r>
      <w:proofErr w:type="spellEnd"/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</w:t>
      </w:r>
      <w:proofErr w:type="spellStart"/>
      <w:r w:rsidR="00AC56B1">
        <w:rPr>
          <w:rFonts w:hint="eastAsia"/>
        </w:rPr>
        <w:t>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proofErr w:type="spellEnd"/>
      <w:r w:rsidR="00AC56B1">
        <w:rPr>
          <w:rFonts w:hint="eastAsia"/>
        </w:rPr>
        <w:t>関数で記号を置き換えたマスを表示する。</w:t>
      </w:r>
      <w:proofErr w:type="spellStart"/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proofErr w:type="spellEnd"/>
      <w:r w:rsidR="00882B61">
        <w:rPr>
          <w:rFonts w:hint="eastAsia"/>
        </w:rPr>
        <w:t>関数、</w:t>
      </w:r>
      <w:proofErr w:type="spellStart"/>
      <w:r w:rsidR="00882B61">
        <w:rPr>
          <w:rFonts w:hint="eastAsia"/>
        </w:rPr>
        <w:t>CheckDraw</w:t>
      </w:r>
      <w:proofErr w:type="spellEnd"/>
      <w:r w:rsidR="00882B61">
        <w:rPr>
          <w:rFonts w:hint="eastAsia"/>
        </w:rPr>
        <w:t>関数を呼び出し勝利・引き分け判定処理をする。</w:t>
      </w:r>
    </w:p>
    <w:p w14:paraId="5B466E5B" w14:textId="50F22BBF" w:rsidR="00170B11" w:rsidRDefault="00AC56B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proofErr w:type="spellEnd"/>
      <w:r>
        <w:rPr>
          <w:rFonts w:hint="eastAsia"/>
        </w:rPr>
        <w:t>関数で勝利した記号、</w:t>
      </w:r>
      <w:proofErr w:type="spellStart"/>
      <w:r>
        <w:rPr>
          <w:rFonts w:hint="eastAsia"/>
        </w:rPr>
        <w:t>CheckDraw</w:t>
      </w:r>
      <w:proofErr w:type="spellEnd"/>
      <w:r>
        <w:rPr>
          <w:rFonts w:hint="eastAsia"/>
        </w:rPr>
        <w:t>関数で</w:t>
      </w:r>
      <w:r w:rsidR="00F744E3">
        <w:rPr>
          <w:rFonts w:hint="eastAsia"/>
        </w:rPr>
        <w:t>END</w:t>
      </w:r>
      <w:r>
        <w:rPr>
          <w:rFonts w:hint="eastAsia"/>
        </w:rPr>
        <w:t>が返された場合はループを抜け出す。</w:t>
      </w:r>
      <w:r w:rsidR="00F744E3">
        <w:rPr>
          <w:rFonts w:hint="eastAsia"/>
        </w:rPr>
        <w:t>EXTEND</w:t>
      </w:r>
      <w:r w:rsidR="00170B11">
        <w:rPr>
          <w:rFonts w:hint="eastAsia"/>
        </w:rPr>
        <w:t>が返された場合は、ターン数を１加算して</w:t>
      </w:r>
      <w:proofErr w:type="spellStart"/>
      <w:r w:rsidR="00882B61">
        <w:rPr>
          <w:rFonts w:hint="eastAsia"/>
        </w:rPr>
        <w:t>CheckTurn</w:t>
      </w:r>
      <w:proofErr w:type="spellEnd"/>
      <w:r w:rsidR="00882B61">
        <w:rPr>
          <w:rFonts w:hint="eastAsia"/>
        </w:rPr>
        <w:t>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03BC4876" w14:textId="77777777" w:rsidR="00170B11" w:rsidRPr="00170B11" w:rsidRDefault="00170B11" w:rsidP="00170B11">
      <w:pPr>
        <w:spacing w:line="0" w:lineRule="atLeast"/>
        <w:ind w:firstLine="200"/>
      </w:pPr>
    </w:p>
    <w:p w14:paraId="0DFEE506" w14:textId="77777777" w:rsidR="00EF4518" w:rsidRDefault="00EF4518" w:rsidP="00DC2E56">
      <w:pPr>
        <w:tabs>
          <w:tab w:val="left" w:pos="1956"/>
        </w:tabs>
        <w:spacing w:after="0" w:line="0" w:lineRule="atLeast"/>
      </w:pPr>
    </w:p>
    <w:p w14:paraId="7ABA63CE" w14:textId="5E85007D" w:rsidR="00EF4518" w:rsidRPr="00EF4518" w:rsidRDefault="00EF4518" w:rsidP="00DC2E56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 w:rsidR="000B0438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2A72813C" w14:textId="60F5F1A0" w:rsidR="003E2D37" w:rsidRDefault="003E2D37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lastRenderedPageBreak/>
        <w:t>どちらかが勝利した場合は</w:t>
      </w:r>
      <w:proofErr w:type="spellStart"/>
      <w:r w:rsidR="00170B11">
        <w:rPr>
          <w:rFonts w:hint="eastAsia"/>
        </w:rPr>
        <w:t>CountWin</w:t>
      </w:r>
      <w:proofErr w:type="spellEnd"/>
      <w:r w:rsidR="00170B11">
        <w:rPr>
          <w:rFonts w:hint="eastAsia"/>
        </w:rPr>
        <w:t>関数で勝利数をカウントし、4.4</w:t>
      </w:r>
      <w:r w:rsidR="0079418C">
        <w:rPr>
          <w:rFonts w:hint="eastAsia"/>
        </w:rPr>
        <w:t>の</w:t>
      </w:r>
      <w:r w:rsidR="00170B11">
        <w:rPr>
          <w:rFonts w:hint="eastAsia"/>
        </w:rPr>
        <w:t>文章を</w:t>
      </w:r>
      <w:proofErr w:type="spellStart"/>
      <w:r w:rsidR="005B3AA1">
        <w:rPr>
          <w:rFonts w:hint="eastAsia"/>
        </w:rPr>
        <w:t>DisplayWin</w:t>
      </w:r>
      <w:proofErr w:type="spellEnd"/>
      <w:r w:rsidR="005B3AA1">
        <w:rPr>
          <w:rFonts w:hint="eastAsia"/>
        </w:rPr>
        <w:t>関数で</w:t>
      </w:r>
      <w:r w:rsidR="00170B11">
        <w:rPr>
          <w:rFonts w:hint="eastAsia"/>
        </w:rPr>
        <w:t>表示した後</w:t>
      </w:r>
      <w:r>
        <w:rPr>
          <w:rFonts w:hint="eastAsia"/>
        </w:rPr>
        <w:t>、</w:t>
      </w:r>
      <w:proofErr w:type="spellStart"/>
      <w:r w:rsidR="0079418C">
        <w:rPr>
          <w:rFonts w:hint="eastAsia"/>
        </w:rPr>
        <w:t>PlayEnd</w:t>
      </w:r>
      <w:proofErr w:type="spellEnd"/>
      <w:r w:rsidR="0079418C">
        <w:rPr>
          <w:rFonts w:hint="eastAsia"/>
        </w:rPr>
        <w:t>関数を呼び出し、処理をする。</w:t>
      </w:r>
    </w:p>
    <w:p w14:paraId="35FBD1A3" w14:textId="18A62991" w:rsidR="00E4543B" w:rsidRDefault="00E4543B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65C26C6E" w14:textId="06C764CB" w:rsidR="00DF1581" w:rsidRDefault="00057D52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QUIT</w:t>
      </w:r>
      <w:r w:rsidR="0079418C">
        <w:rPr>
          <w:rFonts w:hint="eastAsia"/>
        </w:rPr>
        <w:t>の場合は</w:t>
      </w:r>
      <w:r w:rsidR="00E166BE">
        <w:rPr>
          <w:rFonts w:hint="eastAsia"/>
        </w:rPr>
        <w:t>4.4の</w:t>
      </w:r>
      <w:r w:rsidR="0079418C">
        <w:rPr>
          <w:rFonts w:hint="eastAsia"/>
        </w:rPr>
        <w:t>記号の合計勝利数を表示して終了し、</w:t>
      </w:r>
      <w:r w:rsidR="00CB26DD">
        <w:rPr>
          <w:rFonts w:hint="eastAsia"/>
        </w:rPr>
        <w:t>TRY</w:t>
      </w:r>
      <w:r w:rsidR="0079418C">
        <w:rPr>
          <w:rFonts w:hint="eastAsia"/>
        </w:rPr>
        <w:t>の場合は</w:t>
      </w:r>
      <w:r w:rsidR="00702004">
        <w:rPr>
          <w:rFonts w:hint="eastAsia"/>
        </w:rPr>
        <w:t>終了を選択されるまでループに戻り</w:t>
      </w:r>
      <w:proofErr w:type="spellStart"/>
      <w:r w:rsidR="0079418C">
        <w:rPr>
          <w:rFonts w:hint="eastAsia"/>
        </w:rPr>
        <w:t>InitBord</w:t>
      </w:r>
      <w:proofErr w:type="spellEnd"/>
      <w:r w:rsidR="0079418C">
        <w:rPr>
          <w:rFonts w:hint="eastAsia"/>
        </w:rPr>
        <w:t>関数から</w:t>
      </w:r>
      <w:r w:rsidR="008F5B8F">
        <w:rPr>
          <w:rFonts w:hint="eastAsia"/>
        </w:rPr>
        <w:t>再度</w:t>
      </w:r>
      <w:r w:rsidR="0079418C">
        <w:rPr>
          <w:rFonts w:hint="eastAsia"/>
        </w:rPr>
        <w:t>始まる。</w:t>
      </w: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362319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8494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3C08" w14:paraId="6DCC28FA" w14:textId="41BF6018" w:rsidTr="00F53C08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1559EE80" w14:textId="38110920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  <w:tc>
          <w:tcPr>
            <w:tcW w:w="1699" w:type="dxa"/>
          </w:tcPr>
          <w:p w14:paraId="034988CD" w14:textId="70CA3A58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DisplayWin</w:t>
            </w:r>
            <w:proofErr w:type="spellEnd"/>
          </w:p>
        </w:tc>
        <w:tc>
          <w:tcPr>
            <w:tcW w:w="1699" w:type="dxa"/>
          </w:tcPr>
          <w:p w14:paraId="65D6534E" w14:textId="47D55256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</w:tr>
      <w:tr w:rsidR="00F53C08" w14:paraId="2677B2E4" w14:textId="6A46C853" w:rsidTr="00F53C08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428C9C7C" w14:textId="313074EC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「〇の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」、「×の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」を表示する</w:t>
            </w:r>
          </w:p>
        </w:tc>
        <w:tc>
          <w:tcPr>
            <w:tcW w:w="1699" w:type="dxa"/>
          </w:tcPr>
          <w:p w14:paraId="3880150F" w14:textId="5DC48954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362320"/>
      <w:proofErr w:type="spellStart"/>
      <w:r>
        <w:rPr>
          <w:rFonts w:hint="eastAsia"/>
        </w:rPr>
        <w:t>board.h</w:t>
      </w:r>
      <w:bookmarkEnd w:id="5"/>
      <w:proofErr w:type="spellEnd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362321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InitBord</w:t>
            </w:r>
            <w:proofErr w:type="spellEnd"/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7837DCAE" w14:textId="15A271FD" w:rsidR="00E135DD" w:rsidRDefault="002F132F" w:rsidP="00E135DD">
      <w:pPr>
        <w:pStyle w:val="2"/>
        <w:numPr>
          <w:ilvl w:val="1"/>
          <w:numId w:val="3"/>
        </w:numPr>
      </w:pPr>
      <w:bookmarkStart w:id="8" w:name="_Toc167362322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180C5627" w14:textId="77777777" w:rsidR="00145BB4" w:rsidRDefault="00145BB4" w:rsidP="00F742ED">
      <w:pPr>
        <w:spacing w:line="0" w:lineRule="atLeast"/>
      </w:pPr>
    </w:p>
    <w:p w14:paraId="3261F8AD" w14:textId="77777777" w:rsidR="006A0E60" w:rsidRDefault="006A0E60" w:rsidP="00F742ED">
      <w:pPr>
        <w:spacing w:line="0" w:lineRule="atLeast"/>
      </w:pPr>
    </w:p>
    <w:p w14:paraId="21DED78E" w14:textId="77777777" w:rsidR="006A0E60" w:rsidRDefault="006A0E60" w:rsidP="00F742ED">
      <w:pPr>
        <w:spacing w:line="0" w:lineRule="atLeast"/>
      </w:pPr>
    </w:p>
    <w:p w14:paraId="4D350C6F" w14:textId="77777777" w:rsidR="006A0E60" w:rsidRDefault="006A0E60" w:rsidP="00F742ED">
      <w:pPr>
        <w:spacing w:line="0" w:lineRule="atLeast"/>
      </w:pPr>
    </w:p>
    <w:p w14:paraId="732C03BE" w14:textId="77777777" w:rsidR="006A0E60" w:rsidRDefault="006A0E60" w:rsidP="00F742ED">
      <w:pPr>
        <w:spacing w:line="0" w:lineRule="atLeast"/>
      </w:pPr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362323"/>
      <w:proofErr w:type="spellStart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  <w:proofErr w:type="spellEnd"/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362324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77F7D1FE" w14:textId="77777777" w:rsidR="006A0E60" w:rsidRDefault="006A0E60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362325"/>
      <w:proofErr w:type="spellStart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  <w:proofErr w:type="spellEnd"/>
    </w:p>
    <w:p w14:paraId="16106113" w14:textId="77777777" w:rsidR="006A0E60" w:rsidRPr="006A0E60" w:rsidRDefault="006A0E60" w:rsidP="006A0E60">
      <w:pPr>
        <w:spacing w:after="0" w:line="0" w:lineRule="atLeast"/>
      </w:pPr>
      <w:r w:rsidRPr="006A0E60">
        <w:t>TRUE：真を示す</w:t>
      </w:r>
    </w:p>
    <w:p w14:paraId="0D68C556" w14:textId="77777777" w:rsidR="006A0E60" w:rsidRPr="006A0E60" w:rsidRDefault="006A0E60" w:rsidP="006A0E60">
      <w:pPr>
        <w:spacing w:after="0" w:line="0" w:lineRule="atLeast"/>
      </w:pPr>
      <w:r w:rsidRPr="006A0E60">
        <w:t>FALSE：偽を示す</w:t>
      </w:r>
    </w:p>
    <w:p w14:paraId="1B4BF0F1" w14:textId="77777777" w:rsidR="006A0E60" w:rsidRPr="006A0E60" w:rsidRDefault="006A0E60" w:rsidP="006A0E60">
      <w:pPr>
        <w:spacing w:after="0" w:line="0" w:lineRule="atLeast"/>
      </w:pPr>
      <w:r w:rsidRPr="006A0E60">
        <w:t>CIRCLE：〇の手番</w:t>
      </w:r>
    </w:p>
    <w:p w14:paraId="4B67078B" w14:textId="77777777" w:rsidR="006A0E60" w:rsidRPr="006A0E60" w:rsidRDefault="006A0E60" w:rsidP="006A0E60">
      <w:pPr>
        <w:spacing w:after="0" w:line="0" w:lineRule="atLeast"/>
      </w:pPr>
      <w:r w:rsidRPr="006A0E60">
        <w:t>CROSS：×の手番</w:t>
      </w:r>
    </w:p>
    <w:p w14:paraId="2DDF2797" w14:textId="77777777" w:rsidR="006A0E60" w:rsidRPr="006A0E60" w:rsidRDefault="006A0E60" w:rsidP="006A0E60">
      <w:pPr>
        <w:spacing w:after="0" w:line="0" w:lineRule="atLeast"/>
      </w:pPr>
      <w:r w:rsidRPr="006A0E60">
        <w:t>TRY：リトライを示す</w:t>
      </w:r>
    </w:p>
    <w:p w14:paraId="78C3342C" w14:textId="64FEA937" w:rsidR="006A0E60" w:rsidRDefault="006A0E60" w:rsidP="006A0E60">
      <w:pPr>
        <w:spacing w:after="0" w:line="0" w:lineRule="atLeast"/>
      </w:pPr>
      <w:r w:rsidRPr="006A0E60">
        <w:t>QUIT：終了を示す</w:t>
      </w:r>
    </w:p>
    <w:p w14:paraId="7B15911E" w14:textId="77777777" w:rsidR="006A0E60" w:rsidRPr="006A0E60" w:rsidRDefault="006A0E60" w:rsidP="006A0E60">
      <w:pPr>
        <w:spacing w:after="0" w:line="0" w:lineRule="atLeast"/>
      </w:pPr>
      <w:r w:rsidRPr="006A0E60">
        <w:t>ELEMENT：マスの配列の要素数</w:t>
      </w:r>
    </w:p>
    <w:p w14:paraId="4869F162" w14:textId="3AA0B59C" w:rsidR="006A0E60" w:rsidRDefault="00F744E3" w:rsidP="006A0E60">
      <w:pPr>
        <w:spacing w:after="0" w:line="0" w:lineRule="atLeast"/>
      </w:pPr>
      <w:r w:rsidRPr="006A0E60">
        <w:t>CIRCLE</w:t>
      </w:r>
      <w:r>
        <w:rPr>
          <w:rFonts w:hint="eastAsia"/>
        </w:rPr>
        <w:t>_WIN：〇の勝利</w:t>
      </w:r>
    </w:p>
    <w:p w14:paraId="69A434D6" w14:textId="0D6D20C7" w:rsidR="006A0E60" w:rsidRDefault="00F744E3" w:rsidP="006A0E60">
      <w:pPr>
        <w:spacing w:after="0" w:line="0" w:lineRule="atLeast"/>
      </w:pPr>
      <w:r w:rsidRPr="006A0E60">
        <w:t>CROSS</w:t>
      </w:r>
      <w:r>
        <w:rPr>
          <w:rFonts w:hint="eastAsia"/>
        </w:rPr>
        <w:t>_WIN：×の勝利</w:t>
      </w:r>
    </w:p>
    <w:p w14:paraId="768B447D" w14:textId="59303490" w:rsidR="00F744E3" w:rsidRDefault="00F744E3" w:rsidP="006A0E60">
      <w:pPr>
        <w:spacing w:after="0" w:line="0" w:lineRule="atLeast"/>
      </w:pPr>
      <w:r>
        <w:rPr>
          <w:rFonts w:hint="eastAsia"/>
        </w:rPr>
        <w:t>END：三目並べ終了</w:t>
      </w:r>
    </w:p>
    <w:p w14:paraId="4C2D6974" w14:textId="3A721ECC" w:rsidR="00F744E3" w:rsidRDefault="00F744E3" w:rsidP="006A0E60">
      <w:pPr>
        <w:spacing w:after="0" w:line="0" w:lineRule="atLeast"/>
      </w:pPr>
      <w:r>
        <w:rPr>
          <w:rFonts w:hint="eastAsia"/>
        </w:rPr>
        <w:t>EXTEND：三目並べ継続</w:t>
      </w:r>
    </w:p>
    <w:p w14:paraId="741B73F1" w14:textId="77777777" w:rsidR="006A0E60" w:rsidRDefault="006A0E60" w:rsidP="006A0E60">
      <w:pPr>
        <w:spacing w:after="0" w:line="0" w:lineRule="atLeast"/>
      </w:pPr>
    </w:p>
    <w:p w14:paraId="6FF21BF5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362326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362327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362328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</w:t>
                            </w:r>
                            <w:r>
                              <w:rPr>
                                <w:rFonts w:hint="eastAsia"/>
                              </w:rPr>
                              <w:t>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362329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</w:t>
                            </w:r>
                            <w:r>
                              <w:rPr>
                                <w:rFonts w:hint="eastAsia"/>
                              </w:rPr>
                              <w:t>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362330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</w:t>
                            </w:r>
                            <w:r>
                              <w:rPr>
                                <w:rFonts w:hint="eastAsia"/>
                              </w:rPr>
                              <w:t>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362331"/>
      <w:r w:rsidRPr="00627EBB">
        <w:rPr>
          <w:rFonts w:hint="eastAsia"/>
          <w:b/>
          <w:bCs/>
        </w:rPr>
        <w:t>機能構成</w:t>
      </w:r>
      <w:bookmarkEnd w:id="17"/>
    </w:p>
    <w:p w14:paraId="7616A115" w14:textId="6A700B16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A4048D" w:rsidRPr="00A4048D">
        <w:rPr>
          <w:noProof/>
          <w:sz w:val="32"/>
          <w:szCs w:val="32"/>
          <w:u w:val="single"/>
        </w:rPr>
        <w:drawing>
          <wp:inline distT="0" distB="0" distL="0" distR="0" wp14:anchorId="67663E88" wp14:editId="527B999C">
            <wp:extent cx="4782217" cy="6411220"/>
            <wp:effectExtent l="0" t="0" r="0" b="8890"/>
            <wp:docPr id="143716456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565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362332"/>
      <w:proofErr w:type="spellStart"/>
      <w:r>
        <w:rPr>
          <w:rFonts w:hint="eastAsia"/>
          <w:b/>
          <w:bCs/>
        </w:rPr>
        <w:lastRenderedPageBreak/>
        <w:t>board.c</w:t>
      </w:r>
      <w:bookmarkEnd w:id="18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362333"/>
      <w:proofErr w:type="spellStart"/>
      <w:r>
        <w:rPr>
          <w:rFonts w:hint="eastAsia"/>
        </w:rPr>
        <w:t>ShowBoard</w:t>
      </w:r>
      <w:bookmarkEnd w:id="19"/>
      <w:proofErr w:type="spellEnd"/>
    </w:p>
    <w:p w14:paraId="4C811C52" w14:textId="711524D7" w:rsidR="0055728A" w:rsidRDefault="0055728A" w:rsidP="00EF42EC">
      <w:pPr>
        <w:tabs>
          <w:tab w:val="left" w:pos="840"/>
          <w:tab w:val="left" w:pos="1680"/>
          <w:tab w:val="left" w:pos="3276"/>
        </w:tabs>
        <w:spacing w:line="0" w:lineRule="atLeast"/>
        <w:ind w:left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8D6BC8">
        <w:rPr>
          <w:rFonts w:hint="eastAsia"/>
        </w:rPr>
        <w:t>voi</w:t>
      </w:r>
      <w:r w:rsidR="00427C4B">
        <w:rPr>
          <w:rFonts w:hint="eastAsia"/>
        </w:rPr>
        <w:t>d</w:t>
      </w:r>
    </w:p>
    <w:p w14:paraId="7184D070" w14:textId="462F8E2A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A0F89">
        <w:rPr>
          <w:rFonts w:hint="eastAsia"/>
        </w:rPr>
        <w:t>マスの配列</w:t>
      </w:r>
    </w:p>
    <w:p w14:paraId="52A9CE3C" w14:textId="1ECD9D54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38C21F1B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記号の場合は、全角の記号を表示する。</w:t>
      </w:r>
    </w:p>
    <w:p w14:paraId="35720FE6" w14:textId="3D9CC114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数字の場合は、全角の数字を表示する。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362334"/>
      <w:proofErr w:type="spellStart"/>
      <w:r>
        <w:rPr>
          <w:rFonts w:hint="eastAsia"/>
        </w:rPr>
        <w:t>CheckTurn</w:t>
      </w:r>
      <w:bookmarkEnd w:id="20"/>
      <w:proofErr w:type="spellEnd"/>
    </w:p>
    <w:p w14:paraId="6BFBC3D3" w14:textId="77777777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int</w:t>
      </w:r>
    </w:p>
    <w:p w14:paraId="3494572B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</w:p>
    <w:p w14:paraId="39E0DB39" w14:textId="57AD4E66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745691EC" w14:textId="12307FA1" w:rsidR="00ED6D7D" w:rsidRDefault="00ED6D7D" w:rsidP="00ED6D7D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399824A3" w14:textId="77777777" w:rsidR="00107CF7" w:rsidRDefault="00107CF7" w:rsidP="00ED6D7D"/>
    <w:p w14:paraId="63748490" w14:textId="3CFDD14D" w:rsidR="00107CF7" w:rsidRDefault="00107CF7" w:rsidP="00107CF7">
      <w:pPr>
        <w:pStyle w:val="3"/>
        <w:numPr>
          <w:ilvl w:val="2"/>
          <w:numId w:val="3"/>
        </w:numPr>
      </w:pPr>
      <w:proofErr w:type="spellStart"/>
      <w:r>
        <w:rPr>
          <w:rFonts w:hint="eastAsia"/>
        </w:rPr>
        <w:t>DisplayWin</w:t>
      </w:r>
      <w:proofErr w:type="spellEnd"/>
    </w:p>
    <w:p w14:paraId="051B2713" w14:textId="77777777" w:rsidR="00107CF7" w:rsidRDefault="00107CF7" w:rsidP="00107CF7">
      <w:pPr>
        <w:spacing w:line="0" w:lineRule="atLeast"/>
        <w:ind w:leftChars="100"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7DB6B354" w14:textId="6FEE0E05" w:rsidR="00107CF7" w:rsidRDefault="00107CF7" w:rsidP="00107CF7">
      <w:pPr>
        <w:ind w:leftChars="100" w:left="200"/>
      </w:pPr>
      <w:r>
        <w:rPr>
          <w:rFonts w:hint="eastAsia"/>
        </w:rPr>
        <w:t>引数</w:t>
      </w:r>
      <w:r>
        <w:tab/>
      </w:r>
      <w:r>
        <w:tab/>
        <w:t>：</w:t>
      </w:r>
      <w:r w:rsidRPr="006A0E60">
        <w:t>CIRCLE</w:t>
      </w:r>
      <w:r>
        <w:rPr>
          <w:rFonts w:hint="eastAsia"/>
        </w:rPr>
        <w:t>_WINまたは</w:t>
      </w:r>
      <w:r w:rsidRPr="006A0E60">
        <w:t>CROSS</w:t>
      </w:r>
      <w:r>
        <w:rPr>
          <w:rFonts w:hint="eastAsia"/>
        </w:rPr>
        <w:t>_WIN</w:t>
      </w:r>
    </w:p>
    <w:p w14:paraId="373AD990" w14:textId="6F156C23" w:rsidR="00107CF7" w:rsidRDefault="00107CF7" w:rsidP="00107CF7">
      <w:pPr>
        <w:ind w:leftChars="100" w:left="200"/>
      </w:pPr>
      <w:r>
        <w:rPr>
          <w:rFonts w:hint="eastAsia"/>
        </w:rPr>
        <w:t>戻り値</w:t>
      </w:r>
      <w:r>
        <w:tab/>
      </w:r>
      <w:r>
        <w:tab/>
        <w:t>：</w:t>
      </w:r>
      <w:r>
        <w:rPr>
          <w:rFonts w:hint="eastAsia"/>
        </w:rPr>
        <w:t>EXTEND</w:t>
      </w:r>
    </w:p>
    <w:p w14:paraId="434A52D7" w14:textId="634DAABE" w:rsidR="00107CF7" w:rsidRDefault="00485E3D" w:rsidP="00485E3D">
      <w:pPr>
        <w:ind w:leftChars="100" w:left="200"/>
      </w:pPr>
      <w:r w:rsidRPr="00485E3D">
        <w:t>CIRCLE_WINまたはCROSS_WIN</w:t>
      </w:r>
      <w:r>
        <w:rPr>
          <w:rFonts w:hint="eastAsia"/>
        </w:rPr>
        <w:t>を受け取り</w:t>
      </w:r>
      <w:r w:rsidR="00C402F7">
        <w:rPr>
          <w:rFonts w:hint="eastAsia"/>
        </w:rPr>
        <w:t>4.4の勝者の文章を表示をする</w:t>
      </w:r>
    </w:p>
    <w:p w14:paraId="43EF84E2" w14:textId="4C266540" w:rsidR="00C402F7" w:rsidRDefault="00C402F7" w:rsidP="00485E3D">
      <w:pPr>
        <w:ind w:leftChars="100" w:left="200"/>
      </w:pPr>
      <w:r w:rsidRPr="00C402F7">
        <w:lastRenderedPageBreak/>
        <w:t>CIRCLE_WIN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場合は、「〇の勝利」</w:t>
      </w:r>
      <w:r w:rsidR="003C5E9D">
        <w:rPr>
          <w:rFonts w:hint="eastAsia"/>
        </w:rPr>
        <w:t>と表示する。</w:t>
      </w:r>
    </w:p>
    <w:p w14:paraId="183CA7A6" w14:textId="43B02E67" w:rsidR="00C402F7" w:rsidRDefault="00C402F7" w:rsidP="00485E3D">
      <w:pPr>
        <w:ind w:leftChars="100" w:left="200"/>
      </w:pPr>
      <w:r w:rsidRPr="00C402F7">
        <w:t>CROSS_WIN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場合は、「×の勝利」</w:t>
      </w:r>
      <w:r w:rsidR="003C5E9D">
        <w:rPr>
          <w:rFonts w:hint="eastAsia"/>
        </w:rPr>
        <w:t>と表示する。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1" w:name="_Toc167362335"/>
      <w:proofErr w:type="spellStart"/>
      <w:r>
        <w:rPr>
          <w:rFonts w:hint="eastAsia"/>
        </w:rPr>
        <w:t>ChangeState</w:t>
      </w:r>
      <w:bookmarkEnd w:id="21"/>
      <w:proofErr w:type="spellEnd"/>
    </w:p>
    <w:p w14:paraId="72BB769C" w14:textId="1096838F" w:rsidR="008D6BC8" w:rsidRDefault="008D6BC8" w:rsidP="008D6BC8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5A3AB88E" w14:textId="77777777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</w:t>
      </w:r>
      <w:r w:rsidR="00745C49">
        <w:rPr>
          <w:rFonts w:hint="eastAsia"/>
        </w:rPr>
        <w:t>CIRCLEまたはCROSS</w:t>
      </w:r>
    </w:p>
    <w:p w14:paraId="082499CA" w14:textId="19C70F4F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B70FCE">
        <w:rPr>
          <w:rFonts w:hint="eastAsia"/>
        </w:rPr>
        <w:t>入力された値に該当するマスに現在のターンの記号を入れる</w:t>
      </w:r>
    </w:p>
    <w:p w14:paraId="4E97EDF7" w14:textId="6DF7C4B2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2" w:name="_Toc167362336"/>
      <w:proofErr w:type="spellStart"/>
      <w:r w:rsidRPr="002735E6">
        <w:rPr>
          <w:rFonts w:hint="eastAsia"/>
          <w:b/>
          <w:bCs/>
        </w:rPr>
        <w:t>input_num.c</w:t>
      </w:r>
      <w:bookmarkEnd w:id="22"/>
      <w:proofErr w:type="spellEnd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3" w:name="_Toc167362337"/>
      <w:proofErr w:type="spellStart"/>
      <w:r>
        <w:rPr>
          <w:rFonts w:hint="eastAsia"/>
        </w:rPr>
        <w:t>InitBoard</w:t>
      </w:r>
      <w:bookmarkEnd w:id="23"/>
      <w:proofErr w:type="spellEnd"/>
    </w:p>
    <w:p w14:paraId="17959C2B" w14:textId="77777777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：void</w:t>
      </w:r>
    </w:p>
    <w:p w14:paraId="6194DBE3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：マスの配列</w:t>
      </w:r>
    </w:p>
    <w:p w14:paraId="26C46B22" w14:textId="77777777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4" w:name="_Toc167362338"/>
      <w:proofErr w:type="spellStart"/>
      <w:r>
        <w:rPr>
          <w:rFonts w:hint="eastAsia"/>
        </w:rPr>
        <w:t>PushNum</w:t>
      </w:r>
      <w:bookmarkEnd w:id="24"/>
      <w:proofErr w:type="spellEnd"/>
    </w:p>
    <w:p w14:paraId="4F42FEFD" w14:textId="7BC6AB00" w:rsidR="004F77A4" w:rsidRDefault="004F77A4" w:rsidP="004F77A4">
      <w:pPr>
        <w:ind w:firstLine="425"/>
        <w:rPr>
          <w:rFonts w:hint="eastAsia"/>
        </w:rPr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int</w:t>
      </w:r>
    </w:p>
    <w:p w14:paraId="583CFCC9" w14:textId="585FD017" w:rsidR="004F77A4" w:rsidRDefault="004F77A4" w:rsidP="004F77A4">
      <w:pPr>
        <w:pStyle w:val="a9"/>
        <w:ind w:leftChars="0" w:left="425"/>
        <w:rPr>
          <w:rFonts w:hint="eastAsia"/>
        </w:rPr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607FEA">
        <w:rPr>
          <w:rFonts w:hint="eastAsia"/>
        </w:rPr>
        <w:t>入力された値</w:t>
      </w:r>
      <w:r w:rsidR="00154038">
        <w:rPr>
          <w:rFonts w:hint="eastAsia"/>
        </w:rPr>
        <w:t>を入れる変数・</w:t>
      </w:r>
      <w:r w:rsidR="00154038">
        <w:rPr>
          <w:rFonts w:hint="eastAsia"/>
        </w:rPr>
        <w:t>CIRCLEまたはCROSS</w:t>
      </w:r>
    </w:p>
    <w:p w14:paraId="36BA92CC" w14:textId="3621B8A4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EA271B">
        <w:rPr>
          <w:rFonts w:hint="eastAsia"/>
        </w:rPr>
        <w:t>なし</w:t>
      </w:r>
      <w:r w:rsidR="00EA271B">
        <w:t xml:space="preserve"> 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</w:t>
      </w:r>
      <w:r>
        <w:rPr>
          <w:rFonts w:hint="eastAsia"/>
        </w:rPr>
        <w:t>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5" w:name="_Toc167362339"/>
      <w:proofErr w:type="spellStart"/>
      <w:r>
        <w:rPr>
          <w:rFonts w:hint="eastAsia"/>
        </w:rPr>
        <w:t>CountWin</w:t>
      </w:r>
      <w:bookmarkEnd w:id="25"/>
      <w:proofErr w:type="spellEnd"/>
    </w:p>
    <w:p w14:paraId="03393028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関数の型</w:t>
      </w:r>
      <w:r>
        <w:tab/>
      </w:r>
      <w:r>
        <w:rPr>
          <w:rFonts w:hint="eastAsia"/>
        </w:rPr>
        <w:t>：int</w:t>
      </w:r>
    </w:p>
    <w:p w14:paraId="5A5EEBD0" w14:textId="04B44782" w:rsidR="004575A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575AD" w:rsidRPr="006A0E60">
        <w:t>CIRCLE</w:t>
      </w:r>
      <w:r w:rsidR="004575AD">
        <w:rPr>
          <w:rFonts w:hint="eastAsia"/>
        </w:rPr>
        <w:t>_WINまたは</w:t>
      </w:r>
      <w:r w:rsidR="004575AD" w:rsidRPr="006A0E60">
        <w:t>CROSS</w:t>
      </w:r>
      <w:r w:rsidR="004575AD">
        <w:rPr>
          <w:rFonts w:hint="eastAsia"/>
        </w:rPr>
        <w:t>_WIN</w:t>
      </w:r>
    </w:p>
    <w:p w14:paraId="471BFE17" w14:textId="0C356670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84ED5">
        <w:rPr>
          <w:rFonts w:hint="eastAsia"/>
        </w:rPr>
        <w:t>〇の勝利数を表す変数または×の勝利数を表す変数</w:t>
      </w:r>
    </w:p>
    <w:p w14:paraId="17EF9E4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5E97250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〇が勝利した場合、〇の勝利数を１加算して返す。</w:t>
      </w:r>
    </w:p>
    <w:p w14:paraId="6773D88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×が勝利した場合、×の勝利数を１加算して返す。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6" w:name="_Toc167362340"/>
      <w:proofErr w:type="spellStart"/>
      <w:r>
        <w:rPr>
          <w:rFonts w:hint="eastAsia"/>
        </w:rPr>
        <w:t>PlayEnd</w:t>
      </w:r>
      <w:bookmarkEnd w:id="26"/>
      <w:proofErr w:type="spellEnd"/>
    </w:p>
    <w:p w14:paraId="6BE988A2" w14:textId="046BE616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D0674D">
        <w:rPr>
          <w:rFonts w:hint="eastAsia"/>
        </w:rPr>
        <w:t>int</w:t>
      </w:r>
    </w:p>
    <w:p w14:paraId="792B9460" w14:textId="01BCF641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71762C">
        <w:rPr>
          <w:rFonts w:hint="eastAsia"/>
        </w:rPr>
        <w:t>EXTEND</w:t>
      </w:r>
    </w:p>
    <w:p w14:paraId="17E82BE0" w14:textId="12484CEF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</w:p>
    <w:p w14:paraId="40E7F3BC" w14:textId="6AD6096B" w:rsidR="00ED6D7D" w:rsidRDefault="003657D4" w:rsidP="00FD33DE">
      <w:r>
        <w:rPr>
          <w:rFonts w:hint="eastAsia"/>
        </w:rPr>
        <w:t>EXTEND</w:t>
      </w:r>
      <w:r w:rsidR="00ED6D7D">
        <w:rPr>
          <w:rFonts w:hint="eastAsia"/>
        </w:rPr>
        <w:t>を受け取り、4.4の文章を表示させプレイヤーに入力を求め、リトライか終了かのどちらかが入力されたか判別する。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5920CDB6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を返す。</w:t>
      </w:r>
    </w:p>
    <w:p w14:paraId="10A1C53C" w14:textId="0839006E" w:rsidR="00746E82" w:rsidRDefault="00ED6D7D" w:rsidP="00B57606">
      <w:r>
        <w:rPr>
          <w:rFonts w:hint="eastAsia"/>
        </w:rPr>
        <w:t>指定されたキー以外が入力された場合は、4,3の警告文を表示し再度入力を促す。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7" w:name="_Toc167362341"/>
      <w:proofErr w:type="spellStart"/>
      <w:r w:rsidRPr="00334BA5">
        <w:rPr>
          <w:rFonts w:hint="eastAsia"/>
          <w:b/>
          <w:bCs/>
        </w:rPr>
        <w:t>decision_count.c</w:t>
      </w:r>
      <w:bookmarkEnd w:id="27"/>
      <w:proofErr w:type="spellEnd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8" w:name="_Toc167362342"/>
      <w:proofErr w:type="spellStart"/>
      <w:r>
        <w:rPr>
          <w:rFonts w:hint="eastAsia"/>
        </w:rPr>
        <w:t>RangeNum</w:t>
      </w:r>
      <w:bookmarkEnd w:id="28"/>
      <w:proofErr w:type="spellEnd"/>
    </w:p>
    <w:p w14:paraId="67B1339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14151926" w14:textId="55C71677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923724">
        <w:rPr>
          <w:rFonts w:hint="eastAsia"/>
        </w:rPr>
        <w:t>入力された値を格納する</w:t>
      </w:r>
      <w:r w:rsidR="00BA7893">
        <w:rPr>
          <w:rFonts w:hint="eastAsia"/>
        </w:rPr>
        <w:t>変数</w:t>
      </w:r>
    </w:p>
    <w:p w14:paraId="087292DC" w14:textId="6D2C9008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310A18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範囲外の場合は、FALSEを返す。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362343"/>
      <w:proofErr w:type="spellStart"/>
      <w:r>
        <w:rPr>
          <w:rFonts w:hint="eastAsia"/>
        </w:rPr>
        <w:t>CheckNum</w:t>
      </w:r>
      <w:bookmarkEnd w:id="29"/>
      <w:proofErr w:type="spellEnd"/>
    </w:p>
    <w:p w14:paraId="3BD2636C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113D01CD" w14:textId="53883C9F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</w:p>
    <w:p w14:paraId="60787E28" w14:textId="77777777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77777777" w:rsidR="00ED6D7D" w:rsidRDefault="00ED6D7D" w:rsidP="00ED6D7D">
      <w:r>
        <w:rPr>
          <w:rFonts w:hint="eastAsia"/>
        </w:rPr>
        <w:t>格納されている場合は、FALSEを返す。</w:t>
      </w:r>
    </w:p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0" w:name="_Toc167362344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0"/>
      <w:proofErr w:type="spellEnd"/>
    </w:p>
    <w:p w14:paraId="20F67FD7" w14:textId="707839DB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関数の型</w:t>
      </w:r>
      <w:r>
        <w:tab/>
        <w:t>：</w:t>
      </w:r>
      <w:r w:rsidR="00EF4518">
        <w:rPr>
          <w:rFonts w:hint="eastAsia"/>
        </w:rPr>
        <w:t>int</w:t>
      </w:r>
    </w:p>
    <w:p w14:paraId="2B930DE9" w14:textId="7777777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マスの配列</w:t>
      </w:r>
    </w:p>
    <w:p w14:paraId="43895CF7" w14:textId="489456FB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</w:p>
    <w:p w14:paraId="07C047DA" w14:textId="77777777" w:rsidR="00ED6D7D" w:rsidRDefault="00ED6D7D" w:rsidP="00ED6D7D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76911AAF" w14:textId="677C2C84" w:rsidR="00ED6D7D" w:rsidRDefault="00ED6D7D" w:rsidP="00ED6D7D">
      <w:pPr>
        <w:spacing w:line="0" w:lineRule="atLeast"/>
        <w:ind w:left="200" w:hangingChars="100" w:hanging="200"/>
      </w:pPr>
      <w:r>
        <w:rPr>
          <w:rFonts w:hint="eastAsia"/>
        </w:rPr>
        <w:t>揃っている場合は、揃った記号を返す。揃っていない場合は何も返さない。</w:t>
      </w: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1" w:name="_Toc167362345"/>
      <w:proofErr w:type="spellStart"/>
      <w:r>
        <w:rPr>
          <w:rFonts w:hint="eastAsia"/>
        </w:rPr>
        <w:t>CheckDraw</w:t>
      </w:r>
      <w:bookmarkEnd w:id="31"/>
      <w:proofErr w:type="spellEnd"/>
    </w:p>
    <w:p w14:paraId="6938DEF6" w14:textId="77777777" w:rsidR="00DC7709" w:rsidRDefault="00DC7709" w:rsidP="00DC7709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45CE7C9A" w14:textId="45453C5F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</w:p>
    <w:p w14:paraId="62B1DF5D" w14:textId="33D693DA" w:rsidR="00784353" w:rsidRDefault="00DC7709" w:rsidP="00784353">
      <w:pPr>
        <w:pStyle w:val="a9"/>
        <w:ind w:leftChars="0" w:left="425"/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784353">
        <w:rPr>
          <w:rFonts w:hint="eastAsia"/>
        </w:rPr>
        <w:t>ENDまたはEXTEND</w:t>
      </w:r>
    </w:p>
    <w:p w14:paraId="644C968F" w14:textId="77892087" w:rsidR="00DC7709" w:rsidRDefault="00CA571E" w:rsidP="00784353">
      <w:pPr>
        <w:pStyle w:val="a9"/>
        <w:ind w:leftChars="0" w:left="425"/>
      </w:pPr>
      <w:r>
        <w:rPr>
          <w:rFonts w:hint="eastAsia"/>
        </w:rPr>
        <w:t>ループの中でターン数をカウントさせ現在のターン数を受け取り、全てのマスが記号で埋まっているか判別する。</w:t>
      </w:r>
    </w:p>
    <w:p w14:paraId="1755270C" w14:textId="2E0D7898" w:rsidR="00CA571E" w:rsidRDefault="00CA571E" w:rsidP="00DC7709">
      <w:r>
        <w:rPr>
          <w:rFonts w:hint="eastAsia"/>
        </w:rPr>
        <w:t>全てのマスが埋まった場合、</w:t>
      </w:r>
      <w:r w:rsidR="00784353">
        <w:rPr>
          <w:rFonts w:hint="eastAsia"/>
        </w:rPr>
        <w:t>END</w:t>
      </w:r>
      <w:r>
        <w:rPr>
          <w:rFonts w:hint="eastAsia"/>
        </w:rPr>
        <w:t>を返す。</w:t>
      </w:r>
    </w:p>
    <w:p w14:paraId="54CDEDF9" w14:textId="227EB412" w:rsidR="00CA571E" w:rsidRDefault="00CA571E" w:rsidP="00DC7709">
      <w:r>
        <w:rPr>
          <w:rFonts w:hint="eastAsia"/>
        </w:rPr>
        <w:t>全てのマスが埋まっていない場合、</w:t>
      </w:r>
      <w:r w:rsidR="00784353">
        <w:rPr>
          <w:rFonts w:hint="eastAsia"/>
        </w:rPr>
        <w:t>EXTEND</w:t>
      </w:r>
      <w:r>
        <w:rPr>
          <w:rFonts w:hint="eastAsia"/>
        </w:rPr>
        <w:t>を返す。</w:t>
      </w:r>
    </w:p>
    <w:p w14:paraId="4B624E05" w14:textId="79CDC330" w:rsidR="008434E3" w:rsidRPr="00CB1A2D" w:rsidRDefault="008434E3" w:rsidP="008434E3"/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88E68" w14:textId="77777777" w:rsidR="00A7388F" w:rsidRDefault="00A7388F" w:rsidP="00DC33D4">
      <w:pPr>
        <w:spacing w:after="0" w:line="240" w:lineRule="auto"/>
      </w:pPr>
      <w:r>
        <w:separator/>
      </w:r>
    </w:p>
  </w:endnote>
  <w:endnote w:type="continuationSeparator" w:id="0">
    <w:p w14:paraId="077F0774" w14:textId="77777777" w:rsidR="00A7388F" w:rsidRDefault="00A7388F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534E0" w14:textId="77777777" w:rsidR="00A7388F" w:rsidRDefault="00A7388F" w:rsidP="00DC33D4">
      <w:pPr>
        <w:spacing w:after="0" w:line="240" w:lineRule="auto"/>
      </w:pPr>
      <w:r>
        <w:separator/>
      </w:r>
    </w:p>
  </w:footnote>
  <w:footnote w:type="continuationSeparator" w:id="0">
    <w:p w14:paraId="3DF251D3" w14:textId="77777777" w:rsidR="00A7388F" w:rsidRDefault="00A7388F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4DB2"/>
    <w:rsid w:val="0002337F"/>
    <w:rsid w:val="00023C55"/>
    <w:rsid w:val="00040D96"/>
    <w:rsid w:val="0004194D"/>
    <w:rsid w:val="00057D52"/>
    <w:rsid w:val="00060F82"/>
    <w:rsid w:val="0008718E"/>
    <w:rsid w:val="00091A94"/>
    <w:rsid w:val="000A0F89"/>
    <w:rsid w:val="000B0438"/>
    <w:rsid w:val="000B27A1"/>
    <w:rsid w:val="000B384A"/>
    <w:rsid w:val="000C3C89"/>
    <w:rsid w:val="000C6382"/>
    <w:rsid w:val="000D213A"/>
    <w:rsid w:val="000D49AD"/>
    <w:rsid w:val="000D4A74"/>
    <w:rsid w:val="000D7894"/>
    <w:rsid w:val="000F2E7E"/>
    <w:rsid w:val="001034E0"/>
    <w:rsid w:val="00107CF7"/>
    <w:rsid w:val="00110DB7"/>
    <w:rsid w:val="001118FB"/>
    <w:rsid w:val="001140FD"/>
    <w:rsid w:val="00114AE6"/>
    <w:rsid w:val="00115C7E"/>
    <w:rsid w:val="00135C94"/>
    <w:rsid w:val="00141A73"/>
    <w:rsid w:val="00145BB4"/>
    <w:rsid w:val="00150414"/>
    <w:rsid w:val="00154038"/>
    <w:rsid w:val="00154EA4"/>
    <w:rsid w:val="00160866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B7"/>
    <w:rsid w:val="001C68B1"/>
    <w:rsid w:val="001D6BA4"/>
    <w:rsid w:val="001F40B6"/>
    <w:rsid w:val="00203B1E"/>
    <w:rsid w:val="00204C10"/>
    <w:rsid w:val="00204F23"/>
    <w:rsid w:val="0020695F"/>
    <w:rsid w:val="0021022D"/>
    <w:rsid w:val="002130A8"/>
    <w:rsid w:val="0021778E"/>
    <w:rsid w:val="0023629E"/>
    <w:rsid w:val="00237301"/>
    <w:rsid w:val="00242286"/>
    <w:rsid w:val="00244C5C"/>
    <w:rsid w:val="00245823"/>
    <w:rsid w:val="00246651"/>
    <w:rsid w:val="00246FFC"/>
    <w:rsid w:val="0025433B"/>
    <w:rsid w:val="00255590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68B8"/>
    <w:rsid w:val="002F0D86"/>
    <w:rsid w:val="002F132F"/>
    <w:rsid w:val="002F18DF"/>
    <w:rsid w:val="0030226E"/>
    <w:rsid w:val="003029A2"/>
    <w:rsid w:val="0031299C"/>
    <w:rsid w:val="00316086"/>
    <w:rsid w:val="00316599"/>
    <w:rsid w:val="00317576"/>
    <w:rsid w:val="00321CEB"/>
    <w:rsid w:val="0033019A"/>
    <w:rsid w:val="00334BA5"/>
    <w:rsid w:val="00341A2E"/>
    <w:rsid w:val="00350C94"/>
    <w:rsid w:val="003657D4"/>
    <w:rsid w:val="003672BB"/>
    <w:rsid w:val="003816FB"/>
    <w:rsid w:val="00384F12"/>
    <w:rsid w:val="00387D06"/>
    <w:rsid w:val="00392D02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411A34"/>
    <w:rsid w:val="004160E8"/>
    <w:rsid w:val="004218FC"/>
    <w:rsid w:val="00427C4B"/>
    <w:rsid w:val="00430C47"/>
    <w:rsid w:val="004379C4"/>
    <w:rsid w:val="00442954"/>
    <w:rsid w:val="00445190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B5CCF"/>
    <w:rsid w:val="004D2663"/>
    <w:rsid w:val="004E4A9D"/>
    <w:rsid w:val="004F50D0"/>
    <w:rsid w:val="004F77A4"/>
    <w:rsid w:val="0050049F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5220D"/>
    <w:rsid w:val="005552D3"/>
    <w:rsid w:val="0055728A"/>
    <w:rsid w:val="00566636"/>
    <w:rsid w:val="00575421"/>
    <w:rsid w:val="005906D2"/>
    <w:rsid w:val="00597ED1"/>
    <w:rsid w:val="005A17C3"/>
    <w:rsid w:val="005B3AA1"/>
    <w:rsid w:val="005B62CF"/>
    <w:rsid w:val="005B6806"/>
    <w:rsid w:val="005C0827"/>
    <w:rsid w:val="005D0DFD"/>
    <w:rsid w:val="005D4305"/>
    <w:rsid w:val="005D55CA"/>
    <w:rsid w:val="005F134F"/>
    <w:rsid w:val="005F3908"/>
    <w:rsid w:val="005F4DC8"/>
    <w:rsid w:val="00601C02"/>
    <w:rsid w:val="00606B46"/>
    <w:rsid w:val="006077A3"/>
    <w:rsid w:val="00607FEA"/>
    <w:rsid w:val="006138EF"/>
    <w:rsid w:val="00621428"/>
    <w:rsid w:val="00622442"/>
    <w:rsid w:val="00623561"/>
    <w:rsid w:val="0062564E"/>
    <w:rsid w:val="0062714B"/>
    <w:rsid w:val="006272DE"/>
    <w:rsid w:val="00627EBB"/>
    <w:rsid w:val="00631EE2"/>
    <w:rsid w:val="006356E3"/>
    <w:rsid w:val="006377A7"/>
    <w:rsid w:val="00641017"/>
    <w:rsid w:val="00644FCE"/>
    <w:rsid w:val="006500DA"/>
    <w:rsid w:val="00664947"/>
    <w:rsid w:val="00666DC2"/>
    <w:rsid w:val="006769FC"/>
    <w:rsid w:val="0067759D"/>
    <w:rsid w:val="00681F50"/>
    <w:rsid w:val="00682BEE"/>
    <w:rsid w:val="0068376F"/>
    <w:rsid w:val="006870EF"/>
    <w:rsid w:val="006A0E60"/>
    <w:rsid w:val="006B566A"/>
    <w:rsid w:val="006C1791"/>
    <w:rsid w:val="006C36B5"/>
    <w:rsid w:val="006C4ED7"/>
    <w:rsid w:val="006D4654"/>
    <w:rsid w:val="006E3AFD"/>
    <w:rsid w:val="006E3BA8"/>
    <w:rsid w:val="006E57CB"/>
    <w:rsid w:val="006F5F09"/>
    <w:rsid w:val="00702004"/>
    <w:rsid w:val="00702FE0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40B9C"/>
    <w:rsid w:val="00742490"/>
    <w:rsid w:val="007436F0"/>
    <w:rsid w:val="00745C49"/>
    <w:rsid w:val="00746E82"/>
    <w:rsid w:val="00751821"/>
    <w:rsid w:val="00755EC0"/>
    <w:rsid w:val="00756EA8"/>
    <w:rsid w:val="00757F48"/>
    <w:rsid w:val="0076088D"/>
    <w:rsid w:val="007752FC"/>
    <w:rsid w:val="00784353"/>
    <w:rsid w:val="0079226B"/>
    <w:rsid w:val="0079418C"/>
    <w:rsid w:val="007A209D"/>
    <w:rsid w:val="007B0957"/>
    <w:rsid w:val="007B3BB2"/>
    <w:rsid w:val="007C34AF"/>
    <w:rsid w:val="007C41BD"/>
    <w:rsid w:val="007C6B1A"/>
    <w:rsid w:val="008030CC"/>
    <w:rsid w:val="00812B18"/>
    <w:rsid w:val="0081760C"/>
    <w:rsid w:val="00822291"/>
    <w:rsid w:val="0082310D"/>
    <w:rsid w:val="00826432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7457"/>
    <w:rsid w:val="0088205D"/>
    <w:rsid w:val="00882B61"/>
    <w:rsid w:val="00884ED5"/>
    <w:rsid w:val="008861E2"/>
    <w:rsid w:val="00886F85"/>
    <w:rsid w:val="00894D21"/>
    <w:rsid w:val="0089781D"/>
    <w:rsid w:val="008A4129"/>
    <w:rsid w:val="008A47CD"/>
    <w:rsid w:val="008A498A"/>
    <w:rsid w:val="008B161F"/>
    <w:rsid w:val="008B17C2"/>
    <w:rsid w:val="008D359A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9035D2"/>
    <w:rsid w:val="00911DEC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7D3F"/>
    <w:rsid w:val="009921CF"/>
    <w:rsid w:val="0099496D"/>
    <w:rsid w:val="009A294B"/>
    <w:rsid w:val="009A4DCF"/>
    <w:rsid w:val="009A62C8"/>
    <w:rsid w:val="009A6334"/>
    <w:rsid w:val="009B53C3"/>
    <w:rsid w:val="009B7292"/>
    <w:rsid w:val="009C0EA5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572"/>
    <w:rsid w:val="009F2D01"/>
    <w:rsid w:val="009F45E6"/>
    <w:rsid w:val="00A03800"/>
    <w:rsid w:val="00A105D9"/>
    <w:rsid w:val="00A239D9"/>
    <w:rsid w:val="00A307D3"/>
    <w:rsid w:val="00A4048D"/>
    <w:rsid w:val="00A4352F"/>
    <w:rsid w:val="00A4610A"/>
    <w:rsid w:val="00A468FD"/>
    <w:rsid w:val="00A52C7C"/>
    <w:rsid w:val="00A60E57"/>
    <w:rsid w:val="00A7388F"/>
    <w:rsid w:val="00A7415C"/>
    <w:rsid w:val="00A76BD3"/>
    <w:rsid w:val="00A82754"/>
    <w:rsid w:val="00A85036"/>
    <w:rsid w:val="00A91B19"/>
    <w:rsid w:val="00A93C42"/>
    <w:rsid w:val="00AB1B8F"/>
    <w:rsid w:val="00AB5139"/>
    <w:rsid w:val="00AB5311"/>
    <w:rsid w:val="00AB5E67"/>
    <w:rsid w:val="00AB6954"/>
    <w:rsid w:val="00AC444D"/>
    <w:rsid w:val="00AC56B1"/>
    <w:rsid w:val="00AD7581"/>
    <w:rsid w:val="00AF0400"/>
    <w:rsid w:val="00AF062A"/>
    <w:rsid w:val="00B00F8D"/>
    <w:rsid w:val="00B02A82"/>
    <w:rsid w:val="00B06AAD"/>
    <w:rsid w:val="00B12102"/>
    <w:rsid w:val="00B219A8"/>
    <w:rsid w:val="00B223BF"/>
    <w:rsid w:val="00B323F9"/>
    <w:rsid w:val="00B41CFD"/>
    <w:rsid w:val="00B426C2"/>
    <w:rsid w:val="00B53ECC"/>
    <w:rsid w:val="00B5451F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13DA"/>
    <w:rsid w:val="00D445FB"/>
    <w:rsid w:val="00D4588E"/>
    <w:rsid w:val="00D51CE0"/>
    <w:rsid w:val="00D63BB6"/>
    <w:rsid w:val="00D655CC"/>
    <w:rsid w:val="00D67045"/>
    <w:rsid w:val="00D7192A"/>
    <w:rsid w:val="00D765EF"/>
    <w:rsid w:val="00D81E93"/>
    <w:rsid w:val="00D82230"/>
    <w:rsid w:val="00D838EF"/>
    <w:rsid w:val="00D847D8"/>
    <w:rsid w:val="00D85200"/>
    <w:rsid w:val="00D87383"/>
    <w:rsid w:val="00D91FDA"/>
    <w:rsid w:val="00D93654"/>
    <w:rsid w:val="00D96C8C"/>
    <w:rsid w:val="00D97259"/>
    <w:rsid w:val="00DA186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E27CA"/>
    <w:rsid w:val="00DE6F8C"/>
    <w:rsid w:val="00DF1581"/>
    <w:rsid w:val="00DF2625"/>
    <w:rsid w:val="00DF27FF"/>
    <w:rsid w:val="00DF3CC2"/>
    <w:rsid w:val="00E07114"/>
    <w:rsid w:val="00E11E71"/>
    <w:rsid w:val="00E135DD"/>
    <w:rsid w:val="00E166BE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A271B"/>
    <w:rsid w:val="00EA5105"/>
    <w:rsid w:val="00EA5C6A"/>
    <w:rsid w:val="00ED37C7"/>
    <w:rsid w:val="00ED6D7D"/>
    <w:rsid w:val="00ED79E8"/>
    <w:rsid w:val="00EE422F"/>
    <w:rsid w:val="00EE79EA"/>
    <w:rsid w:val="00EF3FCB"/>
    <w:rsid w:val="00EF42EC"/>
    <w:rsid w:val="00EF4518"/>
    <w:rsid w:val="00F06D06"/>
    <w:rsid w:val="00F21158"/>
    <w:rsid w:val="00F267B0"/>
    <w:rsid w:val="00F34252"/>
    <w:rsid w:val="00F346AF"/>
    <w:rsid w:val="00F36A5F"/>
    <w:rsid w:val="00F47DB3"/>
    <w:rsid w:val="00F51A8A"/>
    <w:rsid w:val="00F52976"/>
    <w:rsid w:val="00F53C08"/>
    <w:rsid w:val="00F62D4B"/>
    <w:rsid w:val="00F63D55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33DE"/>
    <w:rsid w:val="00FD72FF"/>
    <w:rsid w:val="00FE2C38"/>
    <w:rsid w:val="00FE6496"/>
    <w:rsid w:val="00FE70D7"/>
    <w:rsid w:val="00FF1F7B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2</cp:revision>
  <dcterms:created xsi:type="dcterms:W3CDTF">2024-05-23T07:20:00Z</dcterms:created>
  <dcterms:modified xsi:type="dcterms:W3CDTF">2024-05-23T07:20:00Z</dcterms:modified>
</cp:coreProperties>
</file>