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190878"/>
      <w:bookmarkStart w:id="4" w:name="_Toc167190892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7777777" w:rsidR="007B1CDC" w:rsidRDefault="007B1CDC" w:rsidP="007B1CDC">
      <w:r w:rsidRPr="00605DE5">
        <w:rPr>
          <w:noProof/>
        </w:rPr>
        <w:drawing>
          <wp:inline distT="0" distB="0" distL="0" distR="0" wp14:anchorId="60263EEA" wp14:editId="36487771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5" w:name="_Toc167190879"/>
      <w:r>
        <w:rPr>
          <w:rFonts w:hint="eastAsia"/>
        </w:rPr>
        <w:t>フロー説明</w:t>
      </w:r>
      <w:bookmarkEnd w:id="5"/>
    </w:p>
    <w:p w14:paraId="07FBE4E1" w14:textId="77777777" w:rsidR="007B1CDC" w:rsidRDefault="007B1CDC" w:rsidP="007B1CDC">
      <w:pPr>
        <w:pStyle w:val="4"/>
        <w:spacing w:after="0"/>
      </w:pPr>
      <w:bookmarkStart w:id="6" w:name="_[プレイヤー名を入力]"/>
      <w:bookmarkStart w:id="7" w:name="_Toc167190880"/>
      <w:bookmarkEnd w:id="6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7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8" w:name="_[プレイヤー名は10文字以内ですか]"/>
      <w:bookmarkStart w:id="9" w:name="_Toc167190881"/>
      <w:bookmarkEnd w:id="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9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10" w:name="_[盤面を初期化]"/>
      <w:bookmarkStart w:id="11" w:name="_Toc167190882"/>
      <w:bookmarkEnd w:id="10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1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2" w:name="_[先攻後攻をランダムで決定]"/>
      <w:bookmarkStart w:id="13" w:name="_[3×3のマスとプレイヤー名と先後を画面出力]"/>
      <w:bookmarkStart w:id="14" w:name="_Toc167190883"/>
      <w:bookmarkEnd w:id="12"/>
      <w:bookmarkEnd w:id="13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4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5" w:name="_[縦横のマス数を入力]"/>
      <w:bookmarkStart w:id="16" w:name="_Toc167190884"/>
      <w:bookmarkEnd w:id="15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6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7" w:name="_[入力した値は規定値内か]"/>
      <w:bookmarkStart w:id="18" w:name="_Toc167190885"/>
      <w:bookmarkEnd w:id="17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8"/>
    </w:p>
    <w:p w14:paraId="2503412A" w14:textId="77777777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9" w:name="_[既に入力されていないか]"/>
      <w:bookmarkStart w:id="20" w:name="_Toc167190886"/>
      <w:bookmarkEnd w:id="19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20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1" w:name="_[「〇」「×」を交互に出力]"/>
      <w:bookmarkStart w:id="22" w:name="_Toc167190887"/>
      <w:bookmarkEnd w:id="21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2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3" w:name="_[一直線がすべて「〇」、または「×」ですか]"/>
      <w:bookmarkStart w:id="24" w:name="_Toc167190888"/>
      <w:bookmarkEnd w:id="23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4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5" w:name="_[出力したのは9回目ですか]"/>
      <w:bookmarkStart w:id="26" w:name="_Toc167190889"/>
      <w:bookmarkEnd w:id="25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6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7" w:name="_[勝ったプレイヤー名を出力]"/>
      <w:bookmarkStart w:id="28" w:name="_[結果を出力]"/>
      <w:bookmarkStart w:id="29" w:name="_Toc167190890"/>
      <w:bookmarkEnd w:id="27"/>
      <w:bookmarkEnd w:id="28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9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30" w:name="_[引き分けを出力]"/>
      <w:bookmarkEnd w:id="30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1" w:name="_[引き分けを出力]_1"/>
      <w:bookmarkEnd w:id="31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2" w:name="_[もう一度遊びますか]"/>
      <w:bookmarkStart w:id="33" w:name="_Toc167190891"/>
      <w:bookmarkEnd w:id="32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3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r>
        <w:rPr>
          <w:rFonts w:hint="eastAsia"/>
        </w:rPr>
        <w:lastRenderedPageBreak/>
        <w:t>ファイル構成図</w:t>
      </w:r>
      <w:bookmarkEnd w:id="4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77777777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0C1445">
        <w:rPr>
          <w:rFonts w:hint="eastAsia"/>
        </w:rPr>
        <w:t>〇×を出力した回数を持つ変数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6AED5CB3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190912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190915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99AD1" w14:textId="77777777" w:rsidR="00BD5B8B" w:rsidRDefault="00BD5B8B" w:rsidP="00E5399C">
      <w:pPr>
        <w:spacing w:after="0" w:line="240" w:lineRule="auto"/>
      </w:pPr>
      <w:r>
        <w:separator/>
      </w:r>
    </w:p>
  </w:endnote>
  <w:endnote w:type="continuationSeparator" w:id="0">
    <w:p w14:paraId="60BC48EE" w14:textId="77777777" w:rsidR="00BD5B8B" w:rsidRDefault="00BD5B8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210A1" w14:textId="77777777" w:rsidR="00BD5B8B" w:rsidRDefault="00BD5B8B" w:rsidP="00E5399C">
      <w:pPr>
        <w:spacing w:after="0" w:line="240" w:lineRule="auto"/>
      </w:pPr>
      <w:r>
        <w:separator/>
      </w:r>
    </w:p>
  </w:footnote>
  <w:footnote w:type="continuationSeparator" w:id="0">
    <w:p w14:paraId="00904157" w14:textId="77777777" w:rsidR="00BD5B8B" w:rsidRDefault="00BD5B8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25</cp:revision>
  <dcterms:created xsi:type="dcterms:W3CDTF">2024-05-20T07:42:00Z</dcterms:created>
  <dcterms:modified xsi:type="dcterms:W3CDTF">2024-05-22T05:02:00Z</dcterms:modified>
</cp:coreProperties>
</file>