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BEE5" w14:textId="77777777" w:rsidR="00A9438D" w:rsidRDefault="00A9438D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9438D">
        <w:rPr>
          <w:sz w:val="28"/>
          <w:szCs w:val="28"/>
        </w:rPr>
        <w:t>Ф</w:t>
      </w:r>
      <w:r w:rsidR="00A21A15" w:rsidRPr="00A21A15">
        <w:rPr>
          <w:sz w:val="28"/>
          <w:szCs w:val="28"/>
        </w:rPr>
        <w:t xml:space="preserve">едеральное государственное автономное </w:t>
      </w:r>
    </w:p>
    <w:p w14:paraId="2CB536E0" w14:textId="77777777" w:rsidR="00A9438D" w:rsidRDefault="00A21A15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образовательное учреждение</w:t>
      </w:r>
      <w:r w:rsidR="00A9438D" w:rsidRPr="00A9438D">
        <w:rPr>
          <w:sz w:val="28"/>
          <w:szCs w:val="28"/>
        </w:rPr>
        <w:t xml:space="preserve"> </w:t>
      </w:r>
      <w:r w:rsidRPr="00A21A15">
        <w:rPr>
          <w:sz w:val="28"/>
          <w:szCs w:val="28"/>
        </w:rPr>
        <w:t xml:space="preserve">высшего образования </w:t>
      </w:r>
    </w:p>
    <w:p w14:paraId="3F07077E" w14:textId="77777777" w:rsidR="00A21A15" w:rsidRDefault="00A21A15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«Национальный исследовательский университет</w:t>
      </w:r>
      <w:r w:rsidR="00A9438D" w:rsidRPr="007C6ED2">
        <w:rPr>
          <w:sz w:val="28"/>
          <w:szCs w:val="28"/>
        </w:rPr>
        <w:t xml:space="preserve"> </w:t>
      </w:r>
      <w:r w:rsidRPr="00A21A15">
        <w:rPr>
          <w:sz w:val="28"/>
          <w:szCs w:val="28"/>
        </w:rPr>
        <w:t>ИТМО»</w:t>
      </w:r>
    </w:p>
    <w:p w14:paraId="0BB737A1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0EDDE093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b/>
          <w:bCs/>
          <w:sz w:val="28"/>
          <w:szCs w:val="28"/>
        </w:rPr>
      </w:pPr>
    </w:p>
    <w:p w14:paraId="70FD2D02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b/>
          <w:bCs/>
          <w:sz w:val="28"/>
          <w:szCs w:val="28"/>
        </w:rPr>
      </w:pPr>
    </w:p>
    <w:p w14:paraId="3BB49C1D" w14:textId="77777777" w:rsidR="00A21A15" w:rsidRPr="00A9438D" w:rsidRDefault="00A9438D" w:rsidP="00A9438D">
      <w:pPr>
        <w:pStyle w:val="p2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b/>
          <w:bCs/>
          <w:sz w:val="28"/>
          <w:szCs w:val="28"/>
        </w:rPr>
        <w:t>Информационная безопасность</w:t>
      </w:r>
    </w:p>
    <w:p w14:paraId="1AD5DE14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b/>
          <w:bCs/>
          <w:sz w:val="28"/>
          <w:szCs w:val="28"/>
        </w:rPr>
      </w:pPr>
      <w:r w:rsidRPr="00A21A15">
        <w:rPr>
          <w:b/>
          <w:bCs/>
          <w:sz w:val="28"/>
          <w:szCs w:val="28"/>
        </w:rPr>
        <w:t xml:space="preserve">Лабораторная работа №1 </w:t>
      </w:r>
    </w:p>
    <w:p w14:paraId="19B55B11" w14:textId="77777777" w:rsidR="00A21A15" w:rsidRPr="00A21A15" w:rsidRDefault="00A21A15" w:rsidP="003A5ACD">
      <w:pPr>
        <w:pStyle w:val="12"/>
        <w:adjustRightInd w:val="0"/>
        <w:snapToGrid w:val="0"/>
        <w:spacing w:line="259" w:lineRule="auto"/>
        <w:jc w:val="center"/>
        <w:rPr>
          <w:szCs w:val="28"/>
        </w:rPr>
      </w:pPr>
      <w:r>
        <w:rPr>
          <w:rFonts w:eastAsia="Times New Roman"/>
        </w:rPr>
        <w:t>Разработка защищенного REST API с интеграцией в CI/CD</w:t>
      </w:r>
    </w:p>
    <w:p w14:paraId="5D735EAF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2E0452AA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76E41D98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28504841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2AF0BF01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70DC5796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5019079B" w14:textId="77777777" w:rsidR="00394BB4" w:rsidRDefault="00394BB4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</w:p>
    <w:p w14:paraId="6B45B7B9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 w:rsidRPr="00A21A15">
        <w:rPr>
          <w:sz w:val="28"/>
          <w:szCs w:val="28"/>
        </w:rPr>
        <w:t>Выполнил:</w:t>
      </w:r>
    </w:p>
    <w:p w14:paraId="539B9BEC" w14:textId="3E2A8AC1" w:rsidR="007C6ED2" w:rsidRDefault="007C6ED2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</w:rPr>
      </w:pPr>
      <w:r>
        <w:rPr>
          <w:sz w:val="28"/>
        </w:rPr>
        <w:t>Черемисова Мария</w:t>
      </w:r>
    </w:p>
    <w:p w14:paraId="3B8F3BD9" w14:textId="0EF3F941" w:rsidR="00A21A15" w:rsidRPr="007C6ED2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 xml:space="preserve">Группа: </w:t>
      </w:r>
      <w:r w:rsidR="007C6ED2">
        <w:rPr>
          <w:sz w:val="28"/>
          <w:lang w:val="en-US"/>
        </w:rPr>
        <w:t>P3410</w:t>
      </w:r>
    </w:p>
    <w:p w14:paraId="00F7C9EE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3D0A579F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50D05663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638F0149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003127E3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15CD2035" w14:textId="77777777" w:rsidR="00A9438D" w:rsidRPr="00A21A15" w:rsidRDefault="00A9438D" w:rsidP="003A5ACD">
      <w:pPr>
        <w:pStyle w:val="p1"/>
        <w:adjustRightInd w:val="0"/>
        <w:snapToGrid w:val="0"/>
        <w:spacing w:after="160" w:line="259" w:lineRule="auto"/>
        <w:rPr>
          <w:sz w:val="28"/>
          <w:szCs w:val="28"/>
        </w:rPr>
      </w:pPr>
    </w:p>
    <w:p w14:paraId="79593FA2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Санкт-Петербург,</w:t>
      </w:r>
    </w:p>
    <w:p w14:paraId="6FEB1466" w14:textId="77777777" w:rsidR="00A9438D" w:rsidRPr="00A21A15" w:rsidRDefault="00A21A15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2026</w:t>
      </w:r>
    </w:p>
    <w:p w14:paraId="3BF2051E" w14:textId="24B896F0" w:rsidR="00B84941" w:rsidRDefault="00000000">
      <w:pPr>
        <w:pStyle w:val="1"/>
      </w:pPr>
      <w:r>
        <w:rPr>
          <w:rFonts w:ascii="Times New Roman" w:eastAsia="Times New Roman" w:hAnsi="Times New Roman"/>
          <w:b/>
          <w:color w:val="000000"/>
          <w:sz w:val="30"/>
        </w:rPr>
        <w:lastRenderedPageBreak/>
        <w:t>Цель и устройство проекта</w:t>
      </w:r>
    </w:p>
    <w:p w14:paraId="4EBB1F79" w14:textId="7C769008" w:rsidR="00B84941" w:rsidRDefault="00000000">
      <w:r>
        <w:rPr>
          <w:rFonts w:ascii="Times New Roman" w:eastAsia="Times New Roman" w:hAnsi="Times New Roman"/>
          <w:color w:val="000000"/>
          <w:sz w:val="28"/>
        </w:rPr>
        <w:t xml:space="preserve">Цель работы </w:t>
      </w:r>
      <w:r w:rsidR="006F35E3">
        <w:rPr>
          <w:rFonts w:ascii="Times New Roman" w:eastAsia="Times New Roman" w:hAnsi="Times New Roman"/>
          <w:color w:val="000000"/>
          <w:sz w:val="28"/>
        </w:rPr>
        <w:t>-</w:t>
      </w:r>
      <w:r>
        <w:rPr>
          <w:rFonts w:ascii="Times New Roman" w:eastAsia="Times New Roman" w:hAnsi="Times New Roman"/>
          <w:color w:val="000000"/>
          <w:sz w:val="28"/>
        </w:rPr>
        <w:t xml:space="preserve"> создать REST API с JWT-аутентификацией, доступом к собственным записям, защитой от SQL-инъекций и XSS и автоматическими проверками кода и зависимостей.</w:t>
      </w:r>
    </w:p>
    <w:p w14:paraId="7BB33B0C" w14:textId="33418008" w:rsidR="00B84941" w:rsidRDefault="00000000">
      <w:r>
        <w:rPr>
          <w:rFonts w:ascii="Times New Roman" w:eastAsia="Times New Roman" w:hAnsi="Times New Roman"/>
          <w:color w:val="000000"/>
          <w:sz w:val="28"/>
        </w:rPr>
        <w:t xml:space="preserve">Проект написан на Java 17 и Spring Boot 4.1.1. Maven Wrapper 3.9.9 выполняет сборку по pom.xml. Код находится в 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src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main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java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 xml:space="preserve">, интеграционные тесты </w:t>
      </w:r>
      <w:r w:rsidR="00EE70A0" w:rsidRPr="00EE70A0">
        <w:rPr>
          <w:rFonts w:ascii="Times New Roman" w:eastAsia="Times New Roman" w:hAnsi="Times New Roman"/>
          <w:color w:val="000000"/>
          <w:sz w:val="28"/>
        </w:rPr>
        <w:t>-</w:t>
      </w:r>
      <w:r>
        <w:rPr>
          <w:rFonts w:ascii="Times New Roman" w:eastAsia="Times New Roman" w:hAnsi="Times New Roman"/>
          <w:color w:val="000000"/>
          <w:sz w:val="28"/>
        </w:rPr>
        <w:t xml:space="preserve"> в 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src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test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java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 xml:space="preserve">, CI </w:t>
      </w:r>
      <w:r w:rsidR="006F35E3">
        <w:rPr>
          <w:rFonts w:ascii="Times New Roman" w:eastAsia="Times New Roman" w:hAnsi="Times New Roman"/>
          <w:color w:val="000000"/>
          <w:sz w:val="28"/>
        </w:rPr>
        <w:t>-</w:t>
      </w:r>
      <w:r>
        <w:rPr>
          <w:rFonts w:ascii="Times New Roman" w:eastAsia="Times New Roman" w:hAnsi="Times New Roman"/>
          <w:color w:val="000000"/>
          <w:sz w:val="28"/>
        </w:rPr>
        <w:t xml:space="preserve"> в .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github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workflows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/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ci.yml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. Пакеты auth, user, post, config и common разделяют задачи приложения.</w:t>
      </w:r>
    </w:p>
    <w:p w14:paraId="25ED3040" w14:textId="79246641" w:rsidR="00B84941" w:rsidRDefault="00000000">
      <w:pPr>
        <w:rPr>
          <w:rFonts w:ascii="Times New Roman" w:eastAsia="Times New Roman" w:hAnsi="Times New Roman"/>
          <w:color w:val="000000"/>
          <w:sz w:val="28"/>
        </w:rPr>
      </w:pPr>
      <w:r>
        <w:rPr>
          <w:rFonts w:ascii="Times New Roman" w:eastAsia="Times New Roman" w:hAnsi="Times New Roman"/>
          <w:color w:val="000000"/>
          <w:sz w:val="28"/>
        </w:rPr>
        <w:t xml:space="preserve">Данные хранятся через Spring Data JPA во встроенной H2 в памяти. После остановки приложения таблицы удаляются, поэтому регистрацию нужно повторить. </w:t>
      </w:r>
    </w:p>
    <w:p w14:paraId="1265BF60" w14:textId="3CE8BDB2" w:rsidR="00EE70A0" w:rsidRPr="00EE70A0" w:rsidRDefault="00EE70A0">
      <w:pPr>
        <w:rPr>
          <w:rFonts w:ascii="Times New Roman" w:hAnsi="Times New Roman" w:cs="Times New Roman"/>
          <w:sz w:val="28"/>
          <w:szCs w:val="28"/>
        </w:rPr>
      </w:pPr>
      <w:r w:rsidRPr="00EE70A0">
        <w:rPr>
          <w:rFonts w:ascii="Times New Roman" w:hAnsi="Times New Roman" w:cs="Times New Roman"/>
          <w:sz w:val="28"/>
          <w:szCs w:val="28"/>
        </w:rPr>
        <w:t xml:space="preserve">Для данного проекта был создан репозиторий </w:t>
      </w:r>
      <w:proofErr w:type="spellStart"/>
      <w:r w:rsidRPr="00EE70A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E70A0">
        <w:rPr>
          <w:rFonts w:ascii="Times New Roman" w:hAnsi="Times New Roman" w:cs="Times New Roman"/>
          <w:sz w:val="28"/>
          <w:szCs w:val="28"/>
        </w:rPr>
        <w:t xml:space="preserve">, который был связан с публичным репозиторием на </w:t>
      </w:r>
      <w:proofErr w:type="spellStart"/>
      <w:r w:rsidRPr="00EE70A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E70A0">
        <w:rPr>
          <w:rFonts w:ascii="Times New Roman" w:hAnsi="Times New Roman" w:cs="Times New Roman"/>
          <w:sz w:val="28"/>
          <w:szCs w:val="28"/>
        </w:rPr>
        <w:t xml:space="preserve">: </w:t>
      </w:r>
      <w:hyperlink r:id="rId6" w:history="1">
        <w:r w:rsidRPr="00EE70A0">
          <w:rPr>
            <w:rStyle w:val="a3"/>
            <w:rFonts w:ascii="Times New Roman" w:hAnsi="Times New Roman" w:cs="Times New Roman"/>
            <w:sz w:val="28"/>
            <w:szCs w:val="28"/>
          </w:rPr>
          <w:t>https://github.com/hipeoplea/lb_lr1</w:t>
        </w:r>
      </w:hyperlink>
    </w:p>
    <w:p w14:paraId="1760C884" w14:textId="6BE1059B" w:rsidR="00B84941" w:rsidRDefault="00000000">
      <w:pPr>
        <w:pStyle w:val="1"/>
      </w:pPr>
      <w:r>
        <w:rPr>
          <w:rFonts w:ascii="Times New Roman" w:eastAsia="Times New Roman" w:hAnsi="Times New Roman"/>
          <w:b/>
          <w:color w:val="000000"/>
          <w:sz w:val="30"/>
        </w:rPr>
        <w:t>Методы REST API</w:t>
      </w:r>
    </w:p>
    <w:p w14:paraId="76F92B71" w14:textId="77777777" w:rsidR="00B84941" w:rsidRDefault="00000000">
      <w:r>
        <w:rPr>
          <w:rFonts w:ascii="Times New Roman" w:eastAsia="Times New Roman" w:hAnsi="Times New Roman"/>
          <w:color w:val="000000"/>
          <w:sz w:val="28"/>
        </w:rPr>
        <w:t>Приложение предоставляет четыре HTTP-метода. Тела запросов и ответов передаются в JSON; защищённые методы принимают заголовок Authorization: Bearer &lt;JWT&gt;.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191"/>
        <w:gridCol w:w="2268"/>
        <w:gridCol w:w="1928"/>
        <w:gridCol w:w="3798"/>
      </w:tblGrid>
      <w:tr w:rsidR="00B84941" w14:paraId="40D4D108" w14:textId="77777777" w:rsidTr="007C6ED2">
        <w:tc>
          <w:tcPr>
            <w:tcW w:w="1191" w:type="dxa"/>
          </w:tcPr>
          <w:p w14:paraId="500496CB" w14:textId="77777777" w:rsidR="00B84941" w:rsidRPr="007C6ED2" w:rsidRDefault="00000000">
            <w:pPr>
              <w:spacing w:after="0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</w:rPr>
              <w:t>Метод</w:t>
            </w:r>
          </w:p>
        </w:tc>
        <w:tc>
          <w:tcPr>
            <w:tcW w:w="2268" w:type="dxa"/>
          </w:tcPr>
          <w:p w14:paraId="5B19D69E" w14:textId="77777777" w:rsidR="00B84941" w:rsidRPr="007C6ED2" w:rsidRDefault="00000000">
            <w:pPr>
              <w:spacing w:after="0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</w:rPr>
              <w:t>Адрес</w:t>
            </w:r>
          </w:p>
        </w:tc>
        <w:tc>
          <w:tcPr>
            <w:tcW w:w="1928" w:type="dxa"/>
          </w:tcPr>
          <w:p w14:paraId="094B4252" w14:textId="77777777" w:rsidR="00B84941" w:rsidRPr="007C6ED2" w:rsidRDefault="00000000">
            <w:pPr>
              <w:spacing w:after="0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</w:rPr>
              <w:t>Доступ</w:t>
            </w:r>
          </w:p>
        </w:tc>
        <w:tc>
          <w:tcPr>
            <w:tcW w:w="3798" w:type="dxa"/>
          </w:tcPr>
          <w:p w14:paraId="273BEBE1" w14:textId="77777777" w:rsidR="00B84941" w:rsidRPr="007C6ED2" w:rsidRDefault="00000000">
            <w:pPr>
              <w:spacing w:after="0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</w:rPr>
              <w:t>Успешный результат</w:t>
            </w:r>
          </w:p>
        </w:tc>
      </w:tr>
      <w:tr w:rsidR="00B84941" w14:paraId="4B9A3647" w14:textId="77777777" w:rsidTr="007C6ED2">
        <w:tc>
          <w:tcPr>
            <w:tcW w:w="1191" w:type="dxa"/>
          </w:tcPr>
          <w:p w14:paraId="3F6405E2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2268" w:type="dxa"/>
          </w:tcPr>
          <w:p w14:paraId="7B42911B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/auth/register</w:t>
            </w:r>
          </w:p>
        </w:tc>
        <w:tc>
          <w:tcPr>
            <w:tcW w:w="1928" w:type="dxa"/>
          </w:tcPr>
          <w:p w14:paraId="43C5A920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Открытый</w:t>
            </w:r>
          </w:p>
        </w:tc>
        <w:tc>
          <w:tcPr>
            <w:tcW w:w="3798" w:type="dxa"/>
          </w:tcPr>
          <w:p w14:paraId="10F61542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201 Created, без тела</w:t>
            </w:r>
          </w:p>
        </w:tc>
      </w:tr>
      <w:tr w:rsidR="00B84941" w14:paraId="3BDCB3FB" w14:textId="77777777" w:rsidTr="007C6ED2">
        <w:tc>
          <w:tcPr>
            <w:tcW w:w="1191" w:type="dxa"/>
          </w:tcPr>
          <w:p w14:paraId="76212F8F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2268" w:type="dxa"/>
          </w:tcPr>
          <w:p w14:paraId="722A851F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/auth/login</w:t>
            </w:r>
          </w:p>
        </w:tc>
        <w:tc>
          <w:tcPr>
            <w:tcW w:w="1928" w:type="dxa"/>
          </w:tcPr>
          <w:p w14:paraId="6441DFFC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Открытый</w:t>
            </w:r>
          </w:p>
        </w:tc>
        <w:tc>
          <w:tcPr>
            <w:tcW w:w="3798" w:type="dxa"/>
          </w:tcPr>
          <w:p w14:paraId="4E3AABC6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200 OK, JWT в JSON</w:t>
            </w:r>
          </w:p>
        </w:tc>
      </w:tr>
      <w:tr w:rsidR="00B84941" w14:paraId="3DA11943" w14:textId="77777777" w:rsidTr="007C6ED2">
        <w:tc>
          <w:tcPr>
            <w:tcW w:w="1191" w:type="dxa"/>
          </w:tcPr>
          <w:p w14:paraId="1CF170FD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2268" w:type="dxa"/>
          </w:tcPr>
          <w:p w14:paraId="7588545A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/api/data</w:t>
            </w:r>
          </w:p>
        </w:tc>
        <w:tc>
          <w:tcPr>
            <w:tcW w:w="1928" w:type="dxa"/>
          </w:tcPr>
          <w:p w14:paraId="0A18F49D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Bearer JWT</w:t>
            </w:r>
          </w:p>
        </w:tc>
        <w:tc>
          <w:tcPr>
            <w:tcW w:w="3798" w:type="dxa"/>
          </w:tcPr>
          <w:p w14:paraId="7A6CDE82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200 OK, до 100 своих записей</w:t>
            </w:r>
          </w:p>
        </w:tc>
      </w:tr>
      <w:tr w:rsidR="00B84941" w14:paraId="134E330B" w14:textId="77777777" w:rsidTr="007C6ED2">
        <w:tc>
          <w:tcPr>
            <w:tcW w:w="1191" w:type="dxa"/>
          </w:tcPr>
          <w:p w14:paraId="6852F8BA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2268" w:type="dxa"/>
          </w:tcPr>
          <w:p w14:paraId="521CEC28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/api/data</w:t>
            </w:r>
          </w:p>
        </w:tc>
        <w:tc>
          <w:tcPr>
            <w:tcW w:w="1928" w:type="dxa"/>
          </w:tcPr>
          <w:p w14:paraId="3A9CACA6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Bearer JWT</w:t>
            </w:r>
          </w:p>
        </w:tc>
        <w:tc>
          <w:tcPr>
            <w:tcW w:w="3798" w:type="dxa"/>
          </w:tcPr>
          <w:p w14:paraId="27982849" w14:textId="77777777" w:rsidR="00B84941" w:rsidRPr="007C6ED2" w:rsidRDefault="00000000">
            <w:pPr>
              <w:spacing w:after="0" w:line="259" w:lineRule="auto"/>
              <w:rPr>
                <w:sz w:val="28"/>
                <w:szCs w:val="28"/>
              </w:rPr>
            </w:pPr>
            <w:r w:rsidRPr="007C6ED2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201 Created, созданная запись</w:t>
            </w:r>
          </w:p>
        </w:tc>
      </w:tr>
    </w:tbl>
    <w:p w14:paraId="3A08DB27" w14:textId="77777777" w:rsidR="00B84941" w:rsidRDefault="00B84941">
      <w:pPr>
        <w:spacing w:after="20"/>
      </w:pPr>
    </w:p>
    <w:p w14:paraId="00CC3CD1" w14:textId="7EA04832" w:rsidR="00B84941" w:rsidRDefault="00000000">
      <w:pPr>
        <w:keepNext/>
      </w:pPr>
      <w:r>
        <w:rPr>
          <w:rFonts w:ascii="Times New Roman" w:eastAsia="Times New Roman" w:hAnsi="Times New Roman"/>
          <w:color w:val="000000"/>
          <w:sz w:val="28"/>
        </w:rPr>
        <w:t xml:space="preserve">Регистрация принимает 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username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 xml:space="preserve"> (</w:t>
      </w:r>
      <w:r w:rsidR="007C6ED2">
        <w:rPr>
          <w:rFonts w:ascii="Times New Roman" w:eastAsia="Times New Roman" w:hAnsi="Times New Roman"/>
          <w:color w:val="000000"/>
          <w:sz w:val="28"/>
        </w:rPr>
        <w:t>3</w:t>
      </w:r>
      <w:r w:rsidR="007C6ED2" w:rsidRPr="007C6ED2">
        <w:rPr>
          <w:rFonts w:ascii="Times New Roman" w:eastAsia="Times New Roman" w:hAnsi="Times New Roman"/>
          <w:color w:val="000000"/>
          <w:sz w:val="28"/>
        </w:rPr>
        <w:t>–32</w:t>
      </w:r>
      <w:r>
        <w:rPr>
          <w:rFonts w:ascii="Times New Roman" w:eastAsia="Times New Roman" w:hAnsi="Times New Roman"/>
          <w:color w:val="000000"/>
          <w:sz w:val="28"/>
        </w:rPr>
        <w:t xml:space="preserve"> латинских букв, цифр, точек, дефисов или подчёркиваний) и 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password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 xml:space="preserve"> (</w:t>
      </w:r>
      <w:r w:rsidR="007C6ED2">
        <w:rPr>
          <w:rFonts w:ascii="Times New Roman" w:eastAsia="Times New Roman" w:hAnsi="Times New Roman"/>
          <w:color w:val="000000"/>
          <w:sz w:val="28"/>
        </w:rPr>
        <w:t>12</w:t>
      </w:r>
      <w:r w:rsidR="007C6ED2" w:rsidRPr="007C6ED2">
        <w:rPr>
          <w:rFonts w:ascii="Times New Roman" w:eastAsia="Times New Roman" w:hAnsi="Times New Roman"/>
          <w:color w:val="000000"/>
          <w:sz w:val="28"/>
        </w:rPr>
        <w:t>–72</w:t>
      </w:r>
      <w:r>
        <w:rPr>
          <w:rFonts w:ascii="Times New Roman" w:eastAsia="Times New Roman" w:hAnsi="Times New Roman"/>
          <w:color w:val="000000"/>
          <w:sz w:val="28"/>
        </w:rPr>
        <w:t xml:space="preserve"> символа, не более 72 байт UTF-8). Ответ </w:t>
      </w:r>
      <w:r w:rsidR="007C6ED2" w:rsidRPr="007C6ED2">
        <w:rPr>
          <w:rFonts w:ascii="Times New Roman" w:eastAsia="Times New Roman" w:hAnsi="Times New Roman"/>
          <w:color w:val="000000"/>
          <w:sz w:val="28"/>
        </w:rPr>
        <w:t>-</w:t>
      </w:r>
      <w:r>
        <w:rPr>
          <w:rFonts w:ascii="Times New Roman" w:eastAsia="Times New Roman" w:hAnsi="Times New Roman"/>
          <w:color w:val="000000"/>
          <w:sz w:val="28"/>
        </w:rPr>
        <w:t xml:space="preserve"> 201 без токена; JWT выдаётся при входе.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354"/>
      </w:tblGrid>
      <w:tr w:rsidR="00B84941" w:rsidRPr="007C6ED2" w14:paraId="2D48E792" w14:textId="77777777" w:rsidTr="007C6ED2">
        <w:tc>
          <w:tcPr>
            <w:tcW w:w="9354" w:type="dxa"/>
          </w:tcPr>
          <w:p w14:paraId="3645C2A4" w14:textId="77777777" w:rsidR="00B84941" w:rsidRPr="007C6ED2" w:rsidRDefault="00000000">
            <w:pPr>
              <w:spacing w:after="0" w:line="252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6ED2">
              <w:rPr>
                <w:rFonts w:ascii="Times New Roman" w:eastAsia="Courier New" w:hAnsi="Times New Roman" w:cs="Times New Roman"/>
                <w:color w:val="000000"/>
                <w:sz w:val="28"/>
                <w:szCs w:val="28"/>
                <w:lang w:val="en-US"/>
              </w:rPr>
              <w:t>{"username":"student1","password":"long-unique-password-1"}</w:t>
            </w:r>
          </w:p>
        </w:tc>
      </w:tr>
    </w:tbl>
    <w:p w14:paraId="60E890BF" w14:textId="77777777" w:rsidR="00B84941" w:rsidRPr="007C6ED2" w:rsidRDefault="00B84941">
      <w:pPr>
        <w:spacing w:after="20"/>
        <w:rPr>
          <w:lang w:val="en-US"/>
        </w:rPr>
      </w:pPr>
    </w:p>
    <w:p w14:paraId="5505DEE1" w14:textId="65FEA05F" w:rsidR="00B84941" w:rsidRPr="007C6ED2" w:rsidRDefault="00000000">
      <w:pPr>
        <w:rPr>
          <w:rFonts w:ascii="Times New Roman" w:hAnsi="Times New Roman" w:cs="Times New Roman"/>
          <w:sz w:val="28"/>
          <w:szCs w:val="28"/>
        </w:rPr>
      </w:pPr>
      <w:r w:rsidRPr="007C6ED2">
        <w:rPr>
          <w:rFonts w:ascii="Times New Roman" w:eastAsia="Times New Roman" w:hAnsi="Times New Roman" w:cs="Times New Roman"/>
          <w:color w:val="000000"/>
          <w:sz w:val="28"/>
          <w:szCs w:val="28"/>
        </w:rPr>
        <w:t>POST /</w:t>
      </w:r>
      <w:proofErr w:type="spellStart"/>
      <w:r w:rsidRPr="007C6ED2">
        <w:rPr>
          <w:rFonts w:ascii="Times New Roman" w:eastAsia="Times New Roman" w:hAnsi="Times New Roman" w:cs="Times New Roman"/>
          <w:color w:val="000000"/>
          <w:sz w:val="28"/>
          <w:szCs w:val="28"/>
        </w:rPr>
        <w:t>auth</w:t>
      </w:r>
      <w:proofErr w:type="spellEnd"/>
      <w:r w:rsidRPr="007C6ED2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7C6ED2">
        <w:rPr>
          <w:rFonts w:ascii="Times New Roman" w:eastAsia="Times New Roman" w:hAnsi="Times New Roman" w:cs="Times New Roman"/>
          <w:color w:val="000000"/>
          <w:sz w:val="28"/>
          <w:szCs w:val="28"/>
        </w:rPr>
        <w:t>login</w:t>
      </w:r>
      <w:proofErr w:type="spellEnd"/>
      <w:r w:rsidRPr="007C6ED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принимает те же поля. При верной паре логин/пароль возвращается </w:t>
      </w:r>
      <w:proofErr w:type="spellStart"/>
      <w:r w:rsidRPr="007C6ED2">
        <w:rPr>
          <w:rFonts w:ascii="Times New Roman" w:eastAsia="Times New Roman" w:hAnsi="Times New Roman" w:cs="Times New Roman"/>
          <w:color w:val="000000"/>
          <w:sz w:val="28"/>
          <w:szCs w:val="28"/>
        </w:rPr>
        <w:t>accessToken</w:t>
      </w:r>
      <w:proofErr w:type="spellEnd"/>
      <w:r w:rsidRPr="007C6ED2">
        <w:rPr>
          <w:rFonts w:ascii="Times New Roman" w:eastAsia="Times New Roman" w:hAnsi="Times New Roman" w:cs="Times New Roman"/>
          <w:color w:val="000000"/>
          <w:sz w:val="28"/>
          <w:szCs w:val="28"/>
        </w:rPr>
        <w:t>, тип Bearer и срок действия 900 секунд. В примере ниже &lt;JWT&gt; обозначает место для фактического токена.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354"/>
      </w:tblGrid>
      <w:tr w:rsidR="00B84941" w:rsidRPr="007C6ED2" w14:paraId="1EB2E7D1" w14:textId="77777777" w:rsidTr="007C6ED2">
        <w:tc>
          <w:tcPr>
            <w:tcW w:w="9354" w:type="dxa"/>
          </w:tcPr>
          <w:p w14:paraId="5D44425E" w14:textId="77777777" w:rsidR="00B84941" w:rsidRPr="007C6ED2" w:rsidRDefault="00000000">
            <w:pPr>
              <w:spacing w:after="0" w:line="252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6ED2">
              <w:rPr>
                <w:rFonts w:ascii="Times New Roman" w:eastAsia="Courier New" w:hAnsi="Times New Roman" w:cs="Times New Roman"/>
                <w:color w:val="000000"/>
                <w:sz w:val="28"/>
                <w:szCs w:val="28"/>
                <w:lang w:val="en-US"/>
              </w:rPr>
              <w:t>{"accessToken":"&lt;JWT&gt;","tokenType":"Bearer","expiresInSeconds":900}</w:t>
            </w:r>
          </w:p>
        </w:tc>
      </w:tr>
    </w:tbl>
    <w:p w14:paraId="50740455" w14:textId="77777777" w:rsidR="00B84941" w:rsidRPr="007C6ED2" w:rsidRDefault="00B84941">
      <w:pPr>
        <w:spacing w:after="20"/>
        <w:rPr>
          <w:lang w:val="en-US"/>
        </w:rPr>
      </w:pPr>
    </w:p>
    <w:p w14:paraId="0DD70EB1" w14:textId="77777777" w:rsidR="00B84941" w:rsidRDefault="00000000">
      <w:r w:rsidRPr="007C6ED2">
        <w:rPr>
          <w:rFonts w:ascii="Times New Roman" w:eastAsia="Times New Roman" w:hAnsi="Times New Roman"/>
          <w:color w:val="000000"/>
          <w:sz w:val="28"/>
          <w:lang w:val="en-US"/>
        </w:rPr>
        <w:t>POST /</w:t>
      </w:r>
      <w:proofErr w:type="spellStart"/>
      <w:r w:rsidRPr="007C6ED2">
        <w:rPr>
          <w:rFonts w:ascii="Times New Roman" w:eastAsia="Times New Roman" w:hAnsi="Times New Roman"/>
          <w:color w:val="000000"/>
          <w:sz w:val="28"/>
          <w:lang w:val="en-US"/>
        </w:rPr>
        <w:t>api</w:t>
      </w:r>
      <w:proofErr w:type="spellEnd"/>
      <w:r w:rsidRPr="007C6ED2">
        <w:rPr>
          <w:rFonts w:ascii="Times New Roman" w:eastAsia="Times New Roman" w:hAnsi="Times New Roman"/>
          <w:color w:val="000000"/>
          <w:sz w:val="28"/>
          <w:lang w:val="en-US"/>
        </w:rPr>
        <w:t xml:space="preserve">/data </w:t>
      </w:r>
      <w:r>
        <w:rPr>
          <w:rFonts w:ascii="Times New Roman" w:eastAsia="Times New Roman" w:hAnsi="Times New Roman"/>
          <w:color w:val="000000"/>
          <w:sz w:val="28"/>
        </w:rPr>
        <w:t>принимает</w:t>
      </w:r>
      <w:r w:rsidRPr="007C6ED2">
        <w:rPr>
          <w:rFonts w:ascii="Times New Roman" w:eastAsia="Times New Roman" w:hAnsi="Times New Roman"/>
          <w:color w:val="000000"/>
          <w:sz w:val="28"/>
          <w:lang w:val="en-US"/>
        </w:rPr>
        <w:t xml:space="preserve"> title </w:t>
      </w:r>
      <w:r>
        <w:rPr>
          <w:rFonts w:ascii="Times New Roman" w:eastAsia="Times New Roman" w:hAnsi="Times New Roman"/>
          <w:color w:val="000000"/>
          <w:sz w:val="28"/>
        </w:rPr>
        <w:t>и</w:t>
      </w:r>
      <w:r w:rsidRPr="007C6ED2">
        <w:rPr>
          <w:rFonts w:ascii="Times New Roman" w:eastAsia="Times New Roman" w:hAnsi="Times New Roman"/>
          <w:color w:val="000000"/>
          <w:sz w:val="28"/>
          <w:lang w:val="en-US"/>
        </w:rPr>
        <w:t xml:space="preserve"> content. </w:t>
      </w:r>
      <w:r>
        <w:rPr>
          <w:rFonts w:ascii="Times New Roman" w:eastAsia="Times New Roman" w:hAnsi="Times New Roman"/>
          <w:color w:val="000000"/>
          <w:sz w:val="28"/>
        </w:rPr>
        <w:t xml:space="preserve">В ответе есть id, экранированные title и content, createdAt. Владелец определяется только по проверенному JWT и не </w:t>
      </w:r>
      <w:r>
        <w:rPr>
          <w:rFonts w:ascii="Times New Roman" w:eastAsia="Times New Roman" w:hAnsi="Times New Roman"/>
          <w:color w:val="000000"/>
          <w:sz w:val="28"/>
        </w:rPr>
        <w:lastRenderedPageBreak/>
        <w:t>передаётся в запросе. GET /api/data выбирает последние 100 записей текущего пользователя по убыванию id.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354"/>
      </w:tblGrid>
      <w:tr w:rsidR="00B84941" w14:paraId="6271BB8C" w14:textId="77777777" w:rsidTr="007C6ED2">
        <w:tc>
          <w:tcPr>
            <w:tcW w:w="9354" w:type="dxa"/>
          </w:tcPr>
          <w:p w14:paraId="0E5B5FAA" w14:textId="77777777" w:rsidR="00B84941" w:rsidRPr="007C6ED2" w:rsidRDefault="00000000">
            <w:pPr>
              <w:spacing w:after="0" w:line="25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6ED2">
              <w:rPr>
                <w:rFonts w:ascii="Times New Roman" w:eastAsia="Courier New" w:hAnsi="Times New Roman" w:cs="Times New Roman"/>
                <w:color w:val="000000"/>
                <w:sz w:val="28"/>
                <w:szCs w:val="28"/>
              </w:rPr>
              <w:t>{"title":"Моя запись","content":"Текст для лабораторной"}</w:t>
            </w:r>
          </w:p>
        </w:tc>
      </w:tr>
    </w:tbl>
    <w:p w14:paraId="4034CBF1" w14:textId="77777777" w:rsidR="00B84941" w:rsidRDefault="00B84941">
      <w:pPr>
        <w:spacing w:after="20"/>
      </w:pPr>
    </w:p>
    <w:p w14:paraId="4480AD79" w14:textId="4147CEED" w:rsidR="00B84941" w:rsidRDefault="00000000">
      <w:pPr>
        <w:pStyle w:val="1"/>
      </w:pPr>
      <w:r>
        <w:rPr>
          <w:rFonts w:ascii="Times New Roman" w:eastAsia="Times New Roman" w:hAnsi="Times New Roman"/>
          <w:b/>
          <w:color w:val="000000"/>
          <w:sz w:val="30"/>
        </w:rPr>
        <w:t>Реализованные меры защиты</w:t>
      </w:r>
    </w:p>
    <w:p w14:paraId="178BDB64" w14:textId="77777777" w:rsidR="00B84941" w:rsidRDefault="00000000">
      <w:pPr>
        <w:pStyle w:val="210"/>
      </w:pPr>
      <w:r>
        <w:rPr>
          <w:rFonts w:eastAsia="Times New Roman"/>
        </w:rPr>
        <w:t>Защита от SQL-инъекций</w:t>
      </w:r>
    </w:p>
    <w:p w14:paraId="6B6C5C66" w14:textId="77777777" w:rsidR="00B84941" w:rsidRDefault="00000000">
      <w:r>
        <w:rPr>
          <w:rFonts w:ascii="Times New Roman" w:eastAsia="Times New Roman" w:hAnsi="Times New Roman"/>
          <w:color w:val="000000"/>
          <w:sz w:val="28"/>
        </w:rPr>
        <w:t>Методы UserRepository и PostRepository формируют запросы через Spring Data JPA. Логин и владелец передаются как параметры; SQL не собирается конкатенацией строк из пользовательского ввода. Сами записи также сохраняются через JPA. Поэтому текст клиента не может изменить структуру выполняемого SQL-запроса.</w:t>
      </w:r>
    </w:p>
    <w:p w14:paraId="3721A36D" w14:textId="77777777" w:rsidR="00B84941" w:rsidRDefault="00000000">
      <w:pPr>
        <w:pStyle w:val="210"/>
      </w:pPr>
      <w:r>
        <w:rPr>
          <w:rFonts w:eastAsia="Times New Roman"/>
        </w:rPr>
        <w:t>Защита от XSS</w:t>
      </w:r>
    </w:p>
    <w:p w14:paraId="20875581" w14:textId="77777777" w:rsidR="00B84941" w:rsidRDefault="00000000">
      <w:r>
        <w:rPr>
          <w:rFonts w:ascii="Times New Roman" w:eastAsia="Times New Roman" w:hAnsi="Times New Roman"/>
          <w:color w:val="000000"/>
          <w:sz w:val="28"/>
        </w:rPr>
        <w:t>API возвращает JSON, а не HTML-страницы. При формировании PostResponse сервис DataService применяет HtmlUtils.htmlEscape к title и content. Например, введённое &lt;script&gt; возвращается как &amp;lt;script&amp;gt;. Это снижает риск при последующем отображении текста в HTML; если появится отдельный веб-интерфейс, в нём также потребуется безопасный вывод с учётом контекста.</w:t>
      </w:r>
    </w:p>
    <w:p w14:paraId="02E80597" w14:textId="77777777" w:rsidR="00B84941" w:rsidRDefault="00000000">
      <w:pPr>
        <w:pStyle w:val="210"/>
      </w:pPr>
      <w:r>
        <w:rPr>
          <w:rFonts w:eastAsia="Times New Roman"/>
        </w:rPr>
        <w:t>Пароли, JWT и доступ к данным</w:t>
      </w:r>
    </w:p>
    <w:p w14:paraId="1A2B2F86" w14:textId="77777777" w:rsidR="00B84941" w:rsidRDefault="00000000">
      <w:r>
        <w:rPr>
          <w:rFonts w:ascii="Times New Roman" w:eastAsia="Times New Roman" w:hAnsi="Times New Roman"/>
          <w:color w:val="000000"/>
          <w:sz w:val="28"/>
        </w:rPr>
        <w:t>Пароль при регистрации кодируется BCryptPasswordEncoder с фактором стоимости 12. В H2 сохраняется только хэш, а при входе пароль сравнивается с ним через PasswordEncoder. Для неизвестного пользователя сервис тоже выполняет проверку BCrypt с фиктивным хэшем и возвращает общую ошибку «Неверный логин или пароль».</w:t>
      </w:r>
    </w:p>
    <w:p w14:paraId="05CAEDF8" w14:textId="37BC7639" w:rsidR="00B84941" w:rsidRDefault="00000000">
      <w:r>
        <w:rPr>
          <w:rFonts w:ascii="Times New Roman" w:eastAsia="Times New Roman" w:hAnsi="Times New Roman"/>
          <w:color w:val="000000"/>
          <w:sz w:val="28"/>
        </w:rPr>
        <w:t>После успешного входа JwtService создаёт JWT с алгоритмом HS256 на 15 минут. В токене есть subject пользователя, issuer secure-api-lab, время выдачи и окончания срока. Ключ приходит из переменной JWT_SECRET_BASE64; приложение требует не менее 32 байт после Base64-декодирования. Секрет</w:t>
      </w:r>
      <w:r w:rsidR="007C6ED2">
        <w:rPr>
          <w:rFonts w:ascii="Times New Roman" w:eastAsia="Times New Roman" w:hAnsi="Times New Roman"/>
          <w:color w:val="000000"/>
          <w:sz w:val="28"/>
        </w:rPr>
        <w:t>ный ключ</w:t>
      </w:r>
      <w:r>
        <w:rPr>
          <w:rFonts w:ascii="Times New Roman" w:eastAsia="Times New Roman" w:hAnsi="Times New Roman"/>
          <w:color w:val="000000"/>
          <w:sz w:val="28"/>
        </w:rPr>
        <w:t xml:space="preserve"> не хранится в pom.xml или 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application.properties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>.</w:t>
      </w:r>
    </w:p>
    <w:p w14:paraId="5517F5BF" w14:textId="77777777" w:rsidR="00B84941" w:rsidRDefault="00000000">
      <w:r>
        <w:rPr>
          <w:rFonts w:ascii="Times New Roman" w:eastAsia="Times New Roman" w:hAnsi="Times New Roman"/>
          <w:color w:val="000000"/>
          <w:sz w:val="28"/>
        </w:rPr>
        <w:t>Spring Security работает без серверной HTTP-сессии. Только /auth/register и /auth/login открыты без токена; остальные адреса требуют аутентификации. OAuth2 Resource Server проверяет Bearer JWT, подпись, срок действия и issuer. DataController получает подтверждённый subject и передаёт его в DataService; сервис выбирает и создаёт записи именно этого пользователя. Запрос без токена или с неверным токеном получает 401 Unauthorized.</w:t>
      </w:r>
    </w:p>
    <w:p w14:paraId="133B7223" w14:textId="6AB862AC" w:rsidR="00B84941" w:rsidRPr="000228E1" w:rsidRDefault="00000000">
      <w:pPr>
        <w:pStyle w:val="210"/>
        <w:rPr>
          <w:szCs w:val="28"/>
        </w:rPr>
      </w:pPr>
      <w:r w:rsidRPr="000228E1">
        <w:rPr>
          <w:rFonts w:eastAsia="Times New Roman"/>
          <w:szCs w:val="28"/>
        </w:rPr>
        <w:lastRenderedPageBreak/>
        <w:t>Валидация и ответы об ошибках</w:t>
      </w:r>
      <w:r w:rsidR="000228E1" w:rsidRPr="000228E1">
        <w:rPr>
          <w:rFonts w:eastAsia="Times New Roman"/>
          <w:szCs w:val="28"/>
        </w:rPr>
        <w:t xml:space="preserve"> </w:t>
      </w:r>
    </w:p>
    <w:p w14:paraId="6A9662B5" w14:textId="77777777" w:rsidR="00B84941" w:rsidRDefault="00000000">
      <w:proofErr w:type="spellStart"/>
      <w:r>
        <w:rPr>
          <w:rFonts w:ascii="Times New Roman" w:eastAsia="Times New Roman" w:hAnsi="Times New Roman"/>
          <w:color w:val="000000"/>
          <w:sz w:val="28"/>
        </w:rPr>
        <w:t>Bean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8"/>
        </w:rPr>
        <w:t>Validation</w:t>
      </w:r>
      <w:proofErr w:type="spellEnd"/>
      <w:r>
        <w:rPr>
          <w:rFonts w:ascii="Times New Roman" w:eastAsia="Times New Roman" w:hAnsi="Times New Roman"/>
          <w:color w:val="000000"/>
          <w:sz w:val="28"/>
        </w:rPr>
        <w:t xml:space="preserve"> ограничивает пустые и слишком длинные поля. ApiExceptionHandler возвращает короткие сообщения и подходящие HTTP-статусы: 400 при некорректном JSON или полях, 401 при неверных учётных данных, 409 при повторном логине. Настройки приложения не включают stack trace в стандартные ошибки.</w:t>
      </w:r>
    </w:p>
    <w:p w14:paraId="5E1C36DA" w14:textId="7D4B2457" w:rsidR="00B84941" w:rsidRDefault="00055C7B">
      <w:pPr>
        <w:pStyle w:val="1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r w:rsidRPr="000228E1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Полученные отчеты по SAST/SCA из </w:t>
      </w:r>
      <w:proofErr w:type="spellStart"/>
      <w:r w:rsidRPr="000228E1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Actions</w:t>
      </w:r>
      <w:proofErr w:type="spellEnd"/>
    </w:p>
    <w:p w14:paraId="28E62FD8" w14:textId="4E66D3E8" w:rsidR="00707725" w:rsidRPr="00707725" w:rsidRDefault="00707725" w:rsidP="0070772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725">
        <w:rPr>
          <w:rFonts w:ascii="Times New Roman" w:hAnsi="Times New Roman" w:cs="Times New Roman"/>
          <w:b/>
          <w:bCs/>
          <w:sz w:val="28"/>
          <w:szCs w:val="28"/>
          <w:lang w:val="en-US"/>
        </w:rPr>
        <w:t>SAST:</w:t>
      </w:r>
    </w:p>
    <w:p w14:paraId="38323D4B" w14:textId="7DBD6C57" w:rsidR="00707725" w:rsidRDefault="00707725" w:rsidP="00707725">
      <w:pPr>
        <w:rPr>
          <w:lang w:val="en-US"/>
        </w:rPr>
      </w:pPr>
      <w:r w:rsidRPr="00707725">
        <w:drawing>
          <wp:inline distT="0" distB="0" distL="0" distR="0" wp14:anchorId="66F23C5D" wp14:editId="09B08738">
            <wp:extent cx="5466945" cy="2576255"/>
            <wp:effectExtent l="0" t="0" r="0" b="1905"/>
            <wp:docPr id="32097576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97576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6392" cy="259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0484A" w14:textId="00BF50E0" w:rsidR="00707725" w:rsidRPr="00707725" w:rsidRDefault="00707725" w:rsidP="0070772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725">
        <w:rPr>
          <w:rFonts w:ascii="Times New Roman" w:hAnsi="Times New Roman" w:cs="Times New Roman"/>
          <w:b/>
          <w:bCs/>
          <w:sz w:val="28"/>
          <w:szCs w:val="28"/>
          <w:lang w:val="en-US"/>
        </w:rPr>
        <w:t>SCA:</w:t>
      </w:r>
    </w:p>
    <w:p w14:paraId="1DDB51AE" w14:textId="45D46C22" w:rsidR="00055C7B" w:rsidRPr="00707725" w:rsidRDefault="00707725" w:rsidP="00055C7B">
      <w:pPr>
        <w:rPr>
          <w:rFonts w:ascii="Times New Roman" w:hAnsi="Times New Roman" w:cs="Times New Roman"/>
          <w:sz w:val="28"/>
          <w:szCs w:val="28"/>
        </w:rPr>
      </w:pPr>
      <w:r w:rsidRPr="007077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451DCA" wp14:editId="353FF82F">
            <wp:extent cx="5350030" cy="3715966"/>
            <wp:effectExtent l="0" t="0" r="0" b="5715"/>
            <wp:docPr id="1679790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90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7899" cy="37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27E6" w14:textId="3892CB35" w:rsidR="00B84941" w:rsidRDefault="00000000">
      <w:pPr>
        <w:pStyle w:val="1"/>
      </w:pPr>
      <w:r>
        <w:rPr>
          <w:rFonts w:ascii="Times New Roman" w:eastAsia="Times New Roman" w:hAnsi="Times New Roman"/>
          <w:b/>
          <w:color w:val="000000"/>
          <w:sz w:val="30"/>
        </w:rPr>
        <w:lastRenderedPageBreak/>
        <w:t>Вывод</w:t>
      </w:r>
    </w:p>
    <w:p w14:paraId="648B597A" w14:textId="77777777" w:rsidR="00B84941" w:rsidRDefault="00000000">
      <w:r>
        <w:rPr>
          <w:rFonts w:ascii="Times New Roman" w:eastAsia="Times New Roman" w:hAnsi="Times New Roman"/>
          <w:color w:val="000000"/>
          <w:sz w:val="28"/>
        </w:rPr>
        <w:t>Разработан REST API на Java и Spring Boot с регистрацией, JWT-аутентификацией и доступом только к собственным записям. SQL-запросы выполняются через Spring Data JPA, пользовательский текст экранируется перед возвратом, пароли хранятся в виде BCrypt-хэшей. Локально прошли интеграционные тесты и SpotBugs. Для полного оформления работы остаётся опубликовать репозиторий, настроить NVD_API_KEY и получить реальные результаты SCA и GitHub Actions.</w:t>
      </w:r>
    </w:p>
    <w:sectPr w:rsidR="00B84941" w:rsidSect="003A5AC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1C43"/>
    <w:multiLevelType w:val="hybridMultilevel"/>
    <w:tmpl w:val="B7BC4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E4EE0"/>
    <w:multiLevelType w:val="hybridMultilevel"/>
    <w:tmpl w:val="4D0EA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B83362"/>
    <w:multiLevelType w:val="hybridMultilevel"/>
    <w:tmpl w:val="CEC86A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443793">
    <w:abstractNumId w:val="0"/>
  </w:num>
  <w:num w:numId="2" w16cid:durableId="1037043746">
    <w:abstractNumId w:val="2"/>
  </w:num>
  <w:num w:numId="3" w16cid:durableId="615721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A15"/>
    <w:rsid w:val="000011B2"/>
    <w:rsid w:val="000228E1"/>
    <w:rsid w:val="00055C7B"/>
    <w:rsid w:val="0015049E"/>
    <w:rsid w:val="001B7619"/>
    <w:rsid w:val="001E734D"/>
    <w:rsid w:val="002D0999"/>
    <w:rsid w:val="00394BB4"/>
    <w:rsid w:val="003A5ACD"/>
    <w:rsid w:val="00541A0A"/>
    <w:rsid w:val="00546E23"/>
    <w:rsid w:val="005F521C"/>
    <w:rsid w:val="0062351C"/>
    <w:rsid w:val="006E1776"/>
    <w:rsid w:val="006F35E3"/>
    <w:rsid w:val="00707725"/>
    <w:rsid w:val="007C6ED2"/>
    <w:rsid w:val="0091235D"/>
    <w:rsid w:val="00A16DC5"/>
    <w:rsid w:val="00A21A15"/>
    <w:rsid w:val="00A9438D"/>
    <w:rsid w:val="00AF754F"/>
    <w:rsid w:val="00B84941"/>
    <w:rsid w:val="00C23BCC"/>
    <w:rsid w:val="00C37CF9"/>
    <w:rsid w:val="00C87FBF"/>
    <w:rsid w:val="00D2153A"/>
    <w:rsid w:val="00D42E16"/>
    <w:rsid w:val="00D43DB1"/>
    <w:rsid w:val="00D60E7B"/>
    <w:rsid w:val="00E34568"/>
    <w:rsid w:val="00EE70A0"/>
    <w:rsid w:val="00EF6A2A"/>
    <w:rsid w:val="00F2013F"/>
    <w:rsid w:val="00FE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97633"/>
  <w15:chartTrackingRefBased/>
  <w15:docId w15:val="{DA567D1A-3FAE-1C46-A33F-9F92B963B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6ED2"/>
  </w:style>
  <w:style w:type="paragraph" w:styleId="1">
    <w:name w:val="heading 1"/>
    <w:basedOn w:val="a"/>
    <w:next w:val="a"/>
    <w:link w:val="10"/>
    <w:uiPriority w:val="9"/>
    <w:qFormat/>
    <w:rsid w:val="007C6ED2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6ED2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6ED2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6ED2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6ED2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6ED2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6ED2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6ED2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6ED2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A21A15"/>
    <w:rPr>
      <w:rFonts w:eastAsia="Times New Roman" w:cs="Times New Roman"/>
      <w:color w:val="000000"/>
      <w:sz w:val="21"/>
      <w:szCs w:val="21"/>
      <w:lang w:eastAsia="ru-RU"/>
    </w:rPr>
  </w:style>
  <w:style w:type="paragraph" w:customStyle="1" w:styleId="p2">
    <w:name w:val="p2"/>
    <w:basedOn w:val="a"/>
    <w:rsid w:val="00A21A15"/>
    <w:rPr>
      <w:rFonts w:eastAsia="Times New Roman" w:cs="Times New Roman"/>
      <w:color w:val="262626"/>
      <w:sz w:val="21"/>
      <w:szCs w:val="21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ED2"/>
    <w:rPr>
      <w:smallCaps/>
      <w:spacing w:val="5"/>
      <w:sz w:val="32"/>
      <w:szCs w:val="32"/>
    </w:rPr>
  </w:style>
  <w:style w:type="character" w:styleId="a3">
    <w:name w:val="Hyperlink"/>
    <w:basedOn w:val="a0"/>
    <w:uiPriority w:val="99"/>
    <w:unhideWhenUsed/>
    <w:rsid w:val="00A21A15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21A15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7C6ED2"/>
    <w:pPr>
      <w:ind w:left="720"/>
      <w:contextualSpacing/>
    </w:pPr>
  </w:style>
  <w:style w:type="table" w:styleId="a6">
    <w:name w:val="Table Grid"/>
    <w:basedOn w:val="a1"/>
    <w:uiPriority w:val="39"/>
    <w:rsid w:val="000011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7C6ED2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B7619"/>
    <w:pPr>
      <w:spacing w:before="120"/>
    </w:pPr>
    <w:rPr>
      <w:rFonts w:cstheme="minorHAnsi"/>
      <w:b/>
      <w:bCs/>
      <w:i/>
      <w:iCs/>
      <w:sz w:val="24"/>
    </w:rPr>
  </w:style>
  <w:style w:type="paragraph" w:styleId="21">
    <w:name w:val="toc 2"/>
    <w:basedOn w:val="a"/>
    <w:next w:val="a"/>
    <w:autoRedefine/>
    <w:uiPriority w:val="39"/>
    <w:semiHidden/>
    <w:unhideWhenUsed/>
    <w:rsid w:val="001B7619"/>
    <w:pPr>
      <w:spacing w:before="120"/>
      <w:ind w:left="28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1B7619"/>
    <w:pPr>
      <w:ind w:left="560"/>
    </w:pPr>
    <w:rPr>
      <w:rFonts w:cstheme="minorHAnsi"/>
    </w:rPr>
  </w:style>
  <w:style w:type="paragraph" w:styleId="41">
    <w:name w:val="toc 4"/>
    <w:basedOn w:val="a"/>
    <w:next w:val="a"/>
    <w:autoRedefine/>
    <w:uiPriority w:val="39"/>
    <w:semiHidden/>
    <w:unhideWhenUsed/>
    <w:rsid w:val="001B7619"/>
    <w:pPr>
      <w:ind w:left="840"/>
    </w:pPr>
    <w:rPr>
      <w:rFonts w:cstheme="minorHAnsi"/>
    </w:rPr>
  </w:style>
  <w:style w:type="paragraph" w:styleId="51">
    <w:name w:val="toc 5"/>
    <w:basedOn w:val="a"/>
    <w:next w:val="a"/>
    <w:autoRedefine/>
    <w:uiPriority w:val="39"/>
    <w:semiHidden/>
    <w:unhideWhenUsed/>
    <w:rsid w:val="001B7619"/>
    <w:pPr>
      <w:ind w:left="1120"/>
    </w:pPr>
    <w:rPr>
      <w:rFonts w:cstheme="minorHAnsi"/>
    </w:rPr>
  </w:style>
  <w:style w:type="paragraph" w:styleId="61">
    <w:name w:val="toc 6"/>
    <w:basedOn w:val="a"/>
    <w:next w:val="a"/>
    <w:autoRedefine/>
    <w:uiPriority w:val="39"/>
    <w:semiHidden/>
    <w:unhideWhenUsed/>
    <w:rsid w:val="001B7619"/>
    <w:pPr>
      <w:ind w:left="1400"/>
    </w:pPr>
    <w:rPr>
      <w:rFonts w:cstheme="minorHAnsi"/>
    </w:rPr>
  </w:style>
  <w:style w:type="paragraph" w:styleId="71">
    <w:name w:val="toc 7"/>
    <w:basedOn w:val="a"/>
    <w:next w:val="a"/>
    <w:autoRedefine/>
    <w:uiPriority w:val="39"/>
    <w:semiHidden/>
    <w:unhideWhenUsed/>
    <w:rsid w:val="001B7619"/>
    <w:pPr>
      <w:ind w:left="1680"/>
    </w:pPr>
    <w:rPr>
      <w:rFonts w:cstheme="minorHAnsi"/>
    </w:rPr>
  </w:style>
  <w:style w:type="paragraph" w:styleId="81">
    <w:name w:val="toc 8"/>
    <w:basedOn w:val="a"/>
    <w:next w:val="a"/>
    <w:autoRedefine/>
    <w:uiPriority w:val="39"/>
    <w:semiHidden/>
    <w:unhideWhenUsed/>
    <w:rsid w:val="001B7619"/>
    <w:pPr>
      <w:ind w:left="1960"/>
    </w:pPr>
    <w:rPr>
      <w:rFonts w:cstheme="minorHAnsi"/>
    </w:rPr>
  </w:style>
  <w:style w:type="paragraph" w:styleId="91">
    <w:name w:val="toc 9"/>
    <w:basedOn w:val="a"/>
    <w:next w:val="a"/>
    <w:autoRedefine/>
    <w:uiPriority w:val="39"/>
    <w:semiHidden/>
    <w:unhideWhenUsed/>
    <w:rsid w:val="001B7619"/>
    <w:pPr>
      <w:ind w:left="2240"/>
    </w:pPr>
    <w:rPr>
      <w:rFonts w:cstheme="minorHAnsi"/>
    </w:rPr>
  </w:style>
  <w:style w:type="paragraph" w:customStyle="1" w:styleId="12">
    <w:name w:val="Заголовок1"/>
    <w:pPr>
      <w:spacing w:after="160"/>
    </w:pPr>
    <w:rPr>
      <w:rFonts w:ascii="Times New Roman" w:hAnsi="Times New Roman"/>
      <w:b/>
      <w:color w:val="000000"/>
      <w:sz w:val="28"/>
    </w:rPr>
  </w:style>
  <w:style w:type="paragraph" w:customStyle="1" w:styleId="210">
    <w:name w:val="Заголовок 21"/>
    <w:pPr>
      <w:keepNext/>
      <w:spacing w:before="200" w:after="100"/>
    </w:pPr>
    <w:rPr>
      <w:rFonts w:ascii="Times New Roman" w:hAnsi="Times New Roman"/>
      <w:b/>
      <w:color w:val="000000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7C6ED2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7C6ED2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C6ED2"/>
    <w:rPr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7C6ED2"/>
    <w:rPr>
      <w:smallCaps/>
      <w:color w:val="C45911" w:themeColor="accent2" w:themeShade="BF"/>
      <w:spacing w:val="10"/>
      <w:sz w:val="22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7C6ED2"/>
    <w:rPr>
      <w:smallCaps/>
      <w:color w:val="ED7D31" w:themeColor="accent2"/>
      <w:spacing w:val="5"/>
      <w:sz w:val="22"/>
    </w:rPr>
  </w:style>
  <w:style w:type="character" w:customStyle="1" w:styleId="70">
    <w:name w:val="Заголовок 7 Знак"/>
    <w:basedOn w:val="a0"/>
    <w:link w:val="7"/>
    <w:uiPriority w:val="9"/>
    <w:semiHidden/>
    <w:rsid w:val="007C6ED2"/>
    <w:rPr>
      <w:b/>
      <w:smallCaps/>
      <w:color w:val="ED7D31" w:themeColor="accent2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7C6ED2"/>
    <w:rPr>
      <w:b/>
      <w:i/>
      <w:smallCaps/>
      <w:color w:val="C45911" w:themeColor="accent2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7C6ED2"/>
    <w:rPr>
      <w:b/>
      <w:i/>
      <w:smallCaps/>
      <w:color w:val="823B0B" w:themeColor="accent2" w:themeShade="7F"/>
    </w:rPr>
  </w:style>
  <w:style w:type="paragraph" w:styleId="a8">
    <w:name w:val="caption"/>
    <w:basedOn w:val="a"/>
    <w:next w:val="a"/>
    <w:uiPriority w:val="35"/>
    <w:semiHidden/>
    <w:unhideWhenUsed/>
    <w:qFormat/>
    <w:rsid w:val="007C6ED2"/>
    <w:rPr>
      <w:b/>
      <w:bCs/>
      <w:caps/>
      <w:sz w:val="16"/>
      <w:szCs w:val="18"/>
    </w:rPr>
  </w:style>
  <w:style w:type="paragraph" w:styleId="a9">
    <w:name w:val="Title"/>
    <w:basedOn w:val="a"/>
    <w:next w:val="a"/>
    <w:link w:val="aa"/>
    <w:uiPriority w:val="10"/>
    <w:qFormat/>
    <w:rsid w:val="007C6ED2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aa">
    <w:name w:val="Заголовок Знак"/>
    <w:basedOn w:val="a0"/>
    <w:link w:val="a9"/>
    <w:uiPriority w:val="10"/>
    <w:rsid w:val="007C6ED2"/>
    <w:rPr>
      <w:smallCaps/>
      <w:sz w:val="48"/>
      <w:szCs w:val="48"/>
    </w:rPr>
  </w:style>
  <w:style w:type="paragraph" w:styleId="ab">
    <w:name w:val="Subtitle"/>
    <w:basedOn w:val="a"/>
    <w:next w:val="a"/>
    <w:link w:val="ac"/>
    <w:uiPriority w:val="11"/>
    <w:qFormat/>
    <w:rsid w:val="007C6ED2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ac">
    <w:name w:val="Подзаголовок Знак"/>
    <w:basedOn w:val="a0"/>
    <w:link w:val="ab"/>
    <w:uiPriority w:val="11"/>
    <w:rsid w:val="007C6ED2"/>
    <w:rPr>
      <w:rFonts w:asciiTheme="majorHAnsi" w:eastAsiaTheme="majorEastAsia" w:hAnsiTheme="majorHAnsi" w:cstheme="majorBidi"/>
      <w:szCs w:val="22"/>
    </w:rPr>
  </w:style>
  <w:style w:type="character" w:styleId="ad">
    <w:name w:val="Strong"/>
    <w:uiPriority w:val="22"/>
    <w:qFormat/>
    <w:rsid w:val="007C6ED2"/>
    <w:rPr>
      <w:b/>
      <w:color w:val="ED7D31" w:themeColor="accent2"/>
    </w:rPr>
  </w:style>
  <w:style w:type="character" w:styleId="ae">
    <w:name w:val="Emphasis"/>
    <w:uiPriority w:val="20"/>
    <w:qFormat/>
    <w:rsid w:val="007C6ED2"/>
    <w:rPr>
      <w:b/>
      <w:i/>
      <w:spacing w:val="10"/>
    </w:rPr>
  </w:style>
  <w:style w:type="paragraph" w:styleId="af">
    <w:name w:val="No Spacing"/>
    <w:basedOn w:val="a"/>
    <w:link w:val="af0"/>
    <w:uiPriority w:val="1"/>
    <w:qFormat/>
    <w:rsid w:val="007C6ED2"/>
    <w:pPr>
      <w:spacing w:after="0" w:line="240" w:lineRule="auto"/>
    </w:pPr>
  </w:style>
  <w:style w:type="character" w:customStyle="1" w:styleId="af0">
    <w:name w:val="Без интервала Знак"/>
    <w:basedOn w:val="a0"/>
    <w:link w:val="af"/>
    <w:uiPriority w:val="1"/>
    <w:rsid w:val="007C6ED2"/>
  </w:style>
  <w:style w:type="paragraph" w:styleId="22">
    <w:name w:val="Quote"/>
    <w:basedOn w:val="a"/>
    <w:next w:val="a"/>
    <w:link w:val="23"/>
    <w:uiPriority w:val="29"/>
    <w:qFormat/>
    <w:rsid w:val="007C6ED2"/>
    <w:rPr>
      <w:i/>
    </w:rPr>
  </w:style>
  <w:style w:type="character" w:customStyle="1" w:styleId="23">
    <w:name w:val="Цитата 2 Знак"/>
    <w:basedOn w:val="a0"/>
    <w:link w:val="22"/>
    <w:uiPriority w:val="29"/>
    <w:rsid w:val="007C6ED2"/>
    <w:rPr>
      <w:i/>
    </w:rPr>
  </w:style>
  <w:style w:type="paragraph" w:styleId="af1">
    <w:name w:val="Intense Quote"/>
    <w:basedOn w:val="a"/>
    <w:next w:val="a"/>
    <w:link w:val="af2"/>
    <w:uiPriority w:val="30"/>
    <w:qFormat/>
    <w:rsid w:val="007C6ED2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af2">
    <w:name w:val="Выделенная цитата Знак"/>
    <w:basedOn w:val="a0"/>
    <w:link w:val="af1"/>
    <w:uiPriority w:val="30"/>
    <w:rsid w:val="007C6ED2"/>
    <w:rPr>
      <w:b/>
      <w:i/>
      <w:color w:val="FFFFFF" w:themeColor="background1"/>
      <w:shd w:val="clear" w:color="auto" w:fill="ED7D31" w:themeFill="accent2"/>
    </w:rPr>
  </w:style>
  <w:style w:type="character" w:styleId="af3">
    <w:name w:val="Subtle Emphasis"/>
    <w:uiPriority w:val="19"/>
    <w:qFormat/>
    <w:rsid w:val="007C6ED2"/>
    <w:rPr>
      <w:i/>
    </w:rPr>
  </w:style>
  <w:style w:type="character" w:styleId="af4">
    <w:name w:val="Intense Emphasis"/>
    <w:uiPriority w:val="21"/>
    <w:qFormat/>
    <w:rsid w:val="007C6ED2"/>
    <w:rPr>
      <w:b/>
      <w:i/>
      <w:color w:val="ED7D31" w:themeColor="accent2"/>
      <w:spacing w:val="10"/>
    </w:rPr>
  </w:style>
  <w:style w:type="character" w:styleId="af5">
    <w:name w:val="Subtle Reference"/>
    <w:uiPriority w:val="31"/>
    <w:qFormat/>
    <w:rsid w:val="007C6ED2"/>
    <w:rPr>
      <w:b/>
    </w:rPr>
  </w:style>
  <w:style w:type="character" w:styleId="af6">
    <w:name w:val="Intense Reference"/>
    <w:uiPriority w:val="32"/>
    <w:qFormat/>
    <w:rsid w:val="007C6ED2"/>
    <w:rPr>
      <w:b/>
      <w:bCs/>
      <w:smallCaps/>
      <w:spacing w:val="5"/>
      <w:sz w:val="22"/>
      <w:szCs w:val="22"/>
      <w:u w:val="single"/>
    </w:rPr>
  </w:style>
  <w:style w:type="character" w:styleId="af7">
    <w:name w:val="Book Title"/>
    <w:uiPriority w:val="33"/>
    <w:qFormat/>
    <w:rsid w:val="007C6ED2"/>
    <w:rPr>
      <w:rFonts w:asciiTheme="majorHAnsi" w:eastAsiaTheme="majorEastAsia" w:hAnsiTheme="majorHAnsi" w:cstheme="majorBidi"/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ipeoplea/lb_lr1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93624E-ACFF-9E40-8F7D-56E9A877F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Отчёт по лабораторной работе 1 Разработка защищенного REST API</vt:lpstr>
    </vt:vector>
  </TitlesOfParts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Разработка защищенного REST API</dc:title>
  <dc:subject/>
  <dc:creator>Черемисова Мария Александровна</dc:creator>
  <cp:keywords/>
  <dc:description/>
  <cp:lastModifiedBy>Черемисова Мария Александровна</cp:lastModifiedBy>
  <cp:revision>3</cp:revision>
  <cp:lastPrinted>2026-10-01T08:24:00Z</cp:lastPrinted>
  <dcterms:created xsi:type="dcterms:W3CDTF">2026-10-01T08:24:00Z</dcterms:created>
  <dcterms:modified xsi:type="dcterms:W3CDTF">2026-10-01T09:05:00Z</dcterms:modified>
</cp:coreProperties>
</file>