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Helvetica;sans-serif;EmojiFont;Apple Color Emoji;Segoe UI Emoji;NotoColorEmoji;Segoe UI Symbol;Android Emoji;EmojiSymbols" w:hAnsi="Calibri;Helvetica;sans-serif;EmojiFont;Apple Color Emoji;Segoe UI Emoji;NotoColorEmoji;Segoe UI Symbol;Android Emoji;EmojiSymbols"/>
          <w:b/>
          <w:b/>
          <w:bCs/>
          <w:i w:val="false"/>
          <w:caps w:val="false"/>
          <w:smallCaps w:val="false"/>
          <w:color w:val="000000"/>
          <w:spacing w:val="0"/>
          <w:sz w:val="24"/>
          <w:lang w:val="sv-SE"/>
        </w:rPr>
      </w:pPr>
      <w:r>
        <w:rPr>
          <w:rFonts w:ascii="Calibri;Helvetica;sans-serif;EmojiFont;Apple Color Emoji;Segoe UI Emoji;NotoColorEmoji;Segoe UI Symbol;Android Emoji;EmojiSymbols" w:hAnsi="Calibri;Helvetica;sans-serif;EmojiFont;Apple Color Emoji;Segoe UI Emoji;NotoColorEmoji;Segoe UI Symbol;Android Emoji;EmojiSymbols"/>
          <w:b/>
          <w:bCs/>
          <w:i w:val="false"/>
          <w:caps w:val="false"/>
          <w:smallCaps w:val="false"/>
          <w:color w:val="000000"/>
          <w:spacing w:val="0"/>
          <w:sz w:val="24"/>
          <w:lang w:val="sv-SE"/>
        </w:rPr>
        <w:t>PRE-PROCESSING REQUIREMENTS</w:t>
      </w:r>
    </w:p>
    <w:p>
      <w:pPr>
        <w:pStyle w:val="TextBody"/>
        <w:widowControl/>
        <w:numPr>
          <w:ilvl w:val="0"/>
          <w:numId w:val="2"/>
        </w:numPr>
        <w:tabs>
          <w:tab w:val="left" w:pos="0" w:leader="none"/>
        </w:tabs>
        <w:spacing w:before="0" w:after="0"/>
        <w:ind w:left="707" w:hanging="0"/>
        <w:rPr>
          <w:caps w:val="false"/>
          <w:smallCaps w:val="false"/>
          <w:color w:val="000000"/>
          <w:spacing w:val="0"/>
        </w:rPr>
      </w:pPr>
      <w:r>
        <w:rPr>
          <w:rFonts w:ascii="Calibri;Helvetica;sans-serif;EmojiFont;Apple Color Emoji;Segoe UI Emoji;NotoColorEmoji;Segoe UI Symbol;Android Emoji;EmojiSymbols" w:hAnsi="Calibri;Helvetica;sans-serif;EmojiFont;Apple Color Emoji;Segoe UI Emoji;NotoColorEmoji;Segoe UI Symbol;Android Emoji;EmojiSymbols"/>
          <w:b w:val="false"/>
          <w:i w:val="false"/>
          <w:caps w:val="false"/>
          <w:smallCaps w:val="false"/>
          <w:color w:val="000000"/>
          <w:spacing w:val="0"/>
          <w:sz w:val="24"/>
          <w:lang w:val="sv-SE"/>
        </w:rPr>
        <w:t>event-files: we have to know which trigger is which (they are all numbered as 1 in the raw data)</w:t>
        <w:br/>
        <w:tab/>
      </w:r>
      <w:r>
        <w:rPr>
          <w:b/>
          <w:bCs/>
          <w:caps w:val="false"/>
          <w:smallCaps w:val="false"/>
          <w:color w:val="545454"/>
          <w:spacing w:val="0"/>
        </w:rPr>
        <w:t>✓</w:t>
      </w:r>
    </w:p>
    <w:p>
      <w:pPr>
        <w:pStyle w:val="TextBody"/>
        <w:widowControl/>
        <w:numPr>
          <w:ilvl w:val="0"/>
          <w:numId w:val="2"/>
        </w:numPr>
        <w:tabs>
          <w:tab w:val="left" w:pos="0" w:leader="none"/>
        </w:tabs>
        <w:spacing w:before="0" w:after="0"/>
        <w:ind w:left="707" w:hanging="0"/>
        <w:rPr>
          <w:caps w:val="false"/>
          <w:smallCaps w:val="false"/>
          <w:color w:val="000000"/>
          <w:spacing w:val="0"/>
        </w:rPr>
      </w:pPr>
      <w:r>
        <w:rPr>
          <w:rFonts w:ascii="Calibri;Helvetica;sans-serif;EmojiFont;Apple Color Emoji;Segoe UI Emoji;NotoColorEmoji;Segoe UI Symbol;Android Emoji;EmojiSymbols" w:hAnsi="Calibri;Helvetica;sans-serif;EmojiFont;Apple Color Emoji;Segoe UI Emoji;NotoColorEmoji;Segoe UI Symbol;Android Emoji;EmojiSymbols"/>
          <w:b w:val="false"/>
          <w:i w:val="false"/>
          <w:caps w:val="false"/>
          <w:smallCaps w:val="false"/>
          <w:color w:val="000000"/>
          <w:spacing w:val="0"/>
          <w:sz w:val="24"/>
        </w:rPr>
        <w:t>ELP-file: we have to know which electrode is which. Number 16 is left mastoid and 18 is right mastoid. Electrode number 17 is VEOG (under the left eye).</w:t>
        <w:br/>
        <w:tab/>
      </w:r>
      <w:r>
        <w:rPr>
          <w:caps w:val="false"/>
          <w:smallCaps w:val="false"/>
          <w:color w:val="545454"/>
          <w:spacing w:val="0"/>
        </w:rPr>
        <w:t>✓</w:t>
      </w:r>
    </w:p>
    <w:p>
      <w:pPr>
        <w:pStyle w:val="TextBody"/>
        <w:widowControl/>
        <w:numPr>
          <w:ilvl w:val="0"/>
          <w:numId w:val="2"/>
        </w:numPr>
        <w:tabs>
          <w:tab w:val="left" w:pos="0" w:leader="none"/>
        </w:tabs>
        <w:spacing w:before="0" w:after="0"/>
        <w:ind w:left="707" w:hanging="0"/>
        <w:rPr>
          <w:caps w:val="false"/>
          <w:smallCaps w:val="false"/>
          <w:color w:val="000000"/>
          <w:spacing w:val="0"/>
        </w:rPr>
      </w:pPr>
      <w:r>
        <w:rPr>
          <w:rFonts w:ascii="Calibri;Helvetica;sans-serif;EmojiFont;Apple Color Emoji;Segoe UI Emoji;NotoColorEmoji;Segoe UI Symbol;Android Emoji;EmojiSymbols" w:hAnsi="Calibri;Helvetica;sans-serif;EmojiFont;Apple Color Emoji;Segoe UI Emoji;NotoColorEmoji;Segoe UI Symbol;Android Emoji;EmojiSymbols"/>
          <w:b w:val="false"/>
          <w:i w:val="false"/>
          <w:caps w:val="false"/>
          <w:smallCaps w:val="false"/>
          <w:color w:val="000000"/>
          <w:spacing w:val="0"/>
          <w:sz w:val="24"/>
        </w:rPr>
        <w:t>Bad channels have to be interpolated (that is better than marking them bad for the further processing). Of course, it's not good to interpolate several electrodes from the same region. We also have to know for the reports how many channels are interpolated per subject</w:t>
        <w:br/>
        <w:tab/>
      </w:r>
      <w:r>
        <w:rPr>
          <w:caps w:val="false"/>
          <w:smallCaps w:val="false"/>
          <w:color w:val="545454"/>
          <w:spacing w:val="0"/>
        </w:rPr>
        <w:t>✓</w:t>
      </w:r>
    </w:p>
    <w:p>
      <w:pPr>
        <w:pStyle w:val="TextBody"/>
        <w:widowControl/>
        <w:numPr>
          <w:ilvl w:val="0"/>
          <w:numId w:val="2"/>
        </w:numPr>
        <w:tabs>
          <w:tab w:val="left" w:pos="0" w:leader="none"/>
        </w:tabs>
        <w:spacing w:before="0" w:after="0"/>
        <w:ind w:left="707" w:hanging="0"/>
        <w:rPr>
          <w:caps w:val="false"/>
          <w:smallCaps w:val="false"/>
          <w:color w:val="000000"/>
          <w:spacing w:val="0"/>
        </w:rPr>
      </w:pPr>
      <w:r>
        <w:rPr>
          <w:rFonts w:ascii="Calibri;Helvetica;sans-serif;EmojiFont;Apple Color Emoji;Segoe UI Emoji;NotoColorEmoji;Segoe UI Symbol;Android Emoji;EmojiSymbols" w:hAnsi="Calibri;Helvetica;sans-serif;EmojiFont;Apple Color Emoji;Segoe UI Emoji;NotoColorEmoji;Segoe UI Symbol;Android Emoji;EmojiSymbols"/>
          <w:b w:val="false"/>
          <w:i w:val="false"/>
          <w:caps w:val="false"/>
          <w:smallCaps w:val="false"/>
          <w:color w:val="000000"/>
          <w:spacing w:val="0"/>
          <w:sz w:val="24"/>
        </w:rPr>
        <w:t>Artefacts - at least blinks - have to be removed</w:t>
        <w:br/>
        <w:tab/>
      </w:r>
      <w:r>
        <w:rPr>
          <w:caps w:val="false"/>
          <w:smallCaps w:val="false"/>
          <w:color w:val="545454"/>
          <w:spacing w:val="0"/>
        </w:rPr>
        <w:t>✓</w:t>
      </w:r>
    </w:p>
    <w:p>
      <w:pPr>
        <w:pStyle w:val="TextBody"/>
        <w:widowControl/>
        <w:numPr>
          <w:ilvl w:val="0"/>
          <w:numId w:val="2"/>
        </w:numPr>
        <w:tabs>
          <w:tab w:val="left" w:pos="0" w:leader="none"/>
        </w:tabs>
        <w:spacing w:before="0" w:after="0"/>
        <w:ind w:left="707" w:hanging="0"/>
        <w:rPr>
          <w:caps w:val="false"/>
          <w:smallCaps w:val="false"/>
          <w:color w:val="000000"/>
          <w:spacing w:val="0"/>
        </w:rPr>
      </w:pPr>
      <w:r>
        <w:rPr>
          <w:rFonts w:ascii="Calibri;Helvetica;sans-serif;EmojiFont;Apple Color Emoji;Segoe UI Emoji;NotoColorEmoji;Segoe UI Symbol;Android Emoji;EmojiSymbols" w:hAnsi="Calibri;Helvetica;sans-serif;EmojiFont;Apple Color Emoji;Segoe UI Emoji;NotoColorEmoji;Segoe UI Symbol;Android Emoji;EmojiSymbols"/>
          <w:b w:val="false"/>
          <w:i w:val="false"/>
          <w:caps w:val="false"/>
          <w:smallCaps w:val="false"/>
          <w:color w:val="000000"/>
          <w:spacing w:val="0"/>
          <w:sz w:val="24"/>
        </w:rPr>
        <w:t>The data has to be re-referenced, I've typically used the average of the mastoids.</w:t>
        <w:br/>
        <w:tab/>
      </w:r>
      <w:r>
        <w:rPr>
          <w:caps w:val="false"/>
          <w:smallCaps w:val="false"/>
          <w:color w:val="545454"/>
          <w:spacing w:val="0"/>
        </w:rPr>
        <w:t>✓</w:t>
      </w:r>
    </w:p>
    <w:p>
      <w:pPr>
        <w:pStyle w:val="TextBody"/>
        <w:widowControl/>
        <w:numPr>
          <w:ilvl w:val="0"/>
          <w:numId w:val="2"/>
        </w:numPr>
        <w:tabs>
          <w:tab w:val="left" w:pos="0" w:leader="none"/>
        </w:tabs>
        <w:spacing w:before="0" w:after="0"/>
        <w:ind w:left="707" w:hanging="0"/>
        <w:rPr>
          <w:rFonts w:ascii="Calibri;Helvetica;sans-serif;EmojiFont;Apple Color Emoji;Segoe UI Emoji;NotoColorEmoji;Segoe UI Symbol;Android Emoji;EmojiSymbols" w:hAnsi="Calibri;Helvetica;sans-serif;EmojiFont;Apple Color Emoji;Segoe UI Emoji;NotoColorEmoji;Segoe UI Symbol;Android Emoji;EmojiSymbols"/>
          <w:b w:val="false"/>
          <w:i w:val="false"/>
          <w:caps w:val="false"/>
          <w:smallCaps w:val="false"/>
          <w:color w:val="000000"/>
          <w:spacing w:val="0"/>
          <w:sz w:val="24"/>
        </w:rPr>
      </w:pPr>
      <w:r>
        <w:rPr>
          <w:rFonts w:ascii="Calibri;Helvetica;sans-serif;EmojiFont;Apple Color Emoji;Segoe UI Emoji;NotoColorEmoji;Segoe UI Symbol;Android Emoji;EmojiSymbols" w:hAnsi="Calibri;Helvetica;sans-serif;EmojiFont;Apple Color Emoji;Segoe UI Emoji;NotoColorEmoji;Segoe UI Symbol;Android Emoji;EmojiSymbols"/>
          <w:b w:val="false"/>
          <w:i w:val="false"/>
          <w:caps w:val="false"/>
          <w:smallCaps w:val="false"/>
          <w:color w:val="000000"/>
          <w:spacing w:val="0"/>
          <w:sz w:val="24"/>
        </w:rPr>
        <w:t>The paradigm has to be set: in Besa there are several steps in this:</w:t>
      </w:r>
    </w:p>
    <w:p>
      <w:pPr>
        <w:pStyle w:val="TextBody"/>
        <w:widowControl/>
        <w:numPr>
          <w:ilvl w:val="1"/>
          <w:numId w:val="2"/>
        </w:numPr>
        <w:tabs>
          <w:tab w:val="left" w:pos="0" w:leader="none"/>
        </w:tabs>
        <w:spacing w:before="0" w:after="0"/>
        <w:ind w:left="1414" w:hanging="0"/>
        <w:rPr>
          <w:rFonts w:ascii="Calibri;Helvetica;sans-serif;EmojiFont;Apple Color Emoji;Segoe UI Emoji;NotoColorEmoji;Segoe UI Symbol;Android Emoji;EmojiSymbols" w:hAnsi="Calibri;Helvetica;sans-serif;EmojiFont;Apple Color Emoji;Segoe UI Emoji;NotoColorEmoji;Segoe UI Symbol;Android Emoji;EmojiSymbols"/>
          <w:b w:val="false"/>
          <w:i w:val="false"/>
          <w:caps w:val="false"/>
          <w:smallCaps w:val="false"/>
          <w:color w:val="000000"/>
          <w:spacing w:val="0"/>
          <w:sz w:val="24"/>
        </w:rPr>
      </w:pPr>
      <w:r>
        <w:rPr>
          <w:rFonts w:ascii="Calibri;Helvetica;sans-serif;EmojiFont;Apple Color Emoji;Segoe UI Emoji;NotoColorEmoji;Segoe UI Symbol;Android Emoji;EmojiSymbols" w:hAnsi="Calibri;Helvetica;sans-serif;EmojiFont;Apple Color Emoji;Segoe UI Emoji;NotoColorEmoji;Segoe UI Symbol;Android Emoji;EmojiSymbols"/>
          <w:b w:val="false"/>
          <w:i w:val="false"/>
          <w:caps w:val="false"/>
          <w:smallCaps w:val="false"/>
          <w:color w:val="000000"/>
          <w:spacing w:val="0"/>
          <w:sz w:val="24"/>
        </w:rPr>
        <w:t>Triggers are named (if it has not been done before)</w:t>
        <w:br/>
        <w:tab/>
      </w:r>
      <w:r>
        <w:rPr>
          <w:rFonts w:ascii="Calibri;Helvetica;sans-serif;EmojiFont;Apple Color Emoji;Segoe UI Emoji;NotoColorEmoji;Segoe UI Symbol;Android Emoji;EmojiSymbols" w:hAnsi="Calibri;Helvetica;sans-serif;EmojiFont;Apple Color Emoji;Segoe UI Emoji;NotoColorEmoji;Segoe UI Symbol;Android Emoji;EmojiSymbols"/>
          <w:b w:val="false"/>
          <w:i w:val="false"/>
          <w:caps w:val="false"/>
          <w:smallCaps w:val="false"/>
          <w:color w:val="545454"/>
          <w:spacing w:val="0"/>
          <w:sz w:val="24"/>
        </w:rPr>
        <w:t>✓</w:t>
      </w:r>
    </w:p>
    <w:p>
      <w:pPr>
        <w:pStyle w:val="TextBody"/>
        <w:widowControl/>
        <w:numPr>
          <w:ilvl w:val="1"/>
          <w:numId w:val="2"/>
        </w:numPr>
        <w:tabs>
          <w:tab w:val="left" w:pos="0" w:leader="none"/>
        </w:tabs>
        <w:spacing w:before="0" w:after="0"/>
        <w:ind w:left="1414" w:hanging="0"/>
        <w:rPr>
          <w:rFonts w:ascii="Calibri;Helvetica;sans-serif;EmojiFont;Apple Color Emoji;Segoe UI Emoji;NotoColorEmoji;Segoe UI Symbol;Android Emoji;EmojiSymbols" w:hAnsi="Calibri;Helvetica;sans-serif;EmojiFont;Apple Color Emoji;Segoe UI Emoji;NotoColorEmoji;Segoe UI Symbol;Android Emoji;EmojiSymbols"/>
          <w:b w:val="false"/>
          <w:i w:val="false"/>
          <w:caps w:val="false"/>
          <w:smallCaps w:val="false"/>
          <w:color w:val="000000"/>
          <w:spacing w:val="0"/>
          <w:sz w:val="24"/>
        </w:rPr>
      </w:pPr>
      <w:r>
        <w:rPr>
          <w:rFonts w:ascii="Calibri;Helvetica;sans-serif;EmojiFont;Apple Color Emoji;Segoe UI Emoji;NotoColorEmoji;Segoe UI Symbol;Android Emoji;EmojiSymbols" w:hAnsi="Calibri;Helvetica;sans-serif;EmojiFont;Apple Color Emoji;Segoe UI Emoji;NotoColorEmoji;Segoe UI Symbol;Android Emoji;EmojiSymbols"/>
          <w:b w:val="false"/>
          <w:i w:val="false"/>
          <w:caps w:val="false"/>
          <w:smallCaps w:val="false"/>
          <w:color w:val="000000"/>
          <w:spacing w:val="0"/>
          <w:sz w:val="24"/>
        </w:rPr>
        <w:t>Epochs: the data is epoched from -100ms -&gt; 500 ms (this for Multi and Swi, the SOA for AV is apparently shorter, can you see it? I have a note that it is 300 ms which would define the epoch: -100ms -&gt; 300 ms) I hope it is longer…</w:t>
        <w:br/>
        <w:tab/>
      </w:r>
      <w:r>
        <w:rPr>
          <w:rFonts w:ascii="Calibri;Helvetica;sans-serif;EmojiFont;Apple Color Emoji;Segoe UI Emoji;NotoColorEmoji;Segoe UI Symbol;Android Emoji;EmojiSymbols" w:hAnsi="Calibri;Helvetica;sans-serif;EmojiFont;Apple Color Emoji;Segoe UI Emoji;NotoColorEmoji;Segoe UI Symbol;Android Emoji;EmojiSymbols"/>
          <w:b w:val="false"/>
          <w:i w:val="false"/>
          <w:caps w:val="false"/>
          <w:smallCaps w:val="false"/>
          <w:color w:val="545454"/>
          <w:spacing w:val="0"/>
          <w:sz w:val="24"/>
        </w:rPr>
        <w:t>✓</w:t>
      </w:r>
    </w:p>
    <w:p>
      <w:pPr>
        <w:pStyle w:val="TextBody"/>
        <w:widowControl/>
        <w:numPr>
          <w:ilvl w:val="1"/>
          <w:numId w:val="2"/>
        </w:numPr>
        <w:tabs>
          <w:tab w:val="left" w:pos="0" w:leader="none"/>
        </w:tabs>
        <w:spacing w:before="0" w:after="0"/>
        <w:ind w:left="1414" w:hanging="0"/>
        <w:rPr>
          <w:rFonts w:ascii="Calibri;Helvetica;sans-serif;EmojiFont;Apple Color Emoji;Segoe UI Emoji;NotoColorEmoji;Segoe UI Symbol;Android Emoji;EmojiSymbols" w:hAnsi="Calibri;Helvetica;sans-serif;EmojiFont;Apple Color Emoji;Segoe UI Emoji;NotoColorEmoji;Segoe UI Symbol;Android Emoji;EmojiSymbols"/>
          <w:b w:val="false"/>
          <w:i w:val="false"/>
          <w:caps w:val="false"/>
          <w:smallCaps w:val="false"/>
          <w:color w:val="000000"/>
          <w:spacing w:val="0"/>
          <w:sz w:val="24"/>
        </w:rPr>
      </w:pPr>
      <w:r>
        <w:rPr>
          <w:rFonts w:ascii="Calibri;Helvetica;sans-serif;EmojiFont;Apple Color Emoji;Segoe UI Emoji;NotoColorEmoji;Segoe UI Symbol;Android Emoji;EmojiSymbols" w:hAnsi="Calibri;Helvetica;sans-serif;EmojiFont;Apple Color Emoji;Segoe UI Emoji;NotoColorEmoji;Segoe UI Symbol;Android Emoji;EmojiSymbols"/>
          <w:b w:val="false"/>
          <w:i w:val="false"/>
          <w:caps w:val="false"/>
          <w:smallCaps w:val="false"/>
          <w:color w:val="000000"/>
          <w:spacing w:val="0"/>
          <w:sz w:val="24"/>
        </w:rPr>
        <w:t>Filtering: typically with children we use lowpass: 30Hz, highpass: 0.5Hz. </w:t>
        <w:br/>
        <w:tab/>
      </w:r>
      <w:bookmarkStart w:id="0" w:name="__DdeLink__2449_890715866"/>
      <w:bookmarkEnd w:id="0"/>
      <w:r>
        <w:rPr>
          <w:rFonts w:ascii="Calibri;Helvetica;sans-serif;EmojiFont;Apple Color Emoji;Segoe UI Emoji;NotoColorEmoji;Segoe UI Symbol;Android Emoji;EmojiSymbols" w:hAnsi="Calibri;Helvetica;sans-serif;EmojiFont;Apple Color Emoji;Segoe UI Emoji;NotoColorEmoji;Segoe UI Symbol;Android Emoji;EmojiSymbols"/>
          <w:b w:val="false"/>
          <w:i w:val="false"/>
          <w:caps w:val="false"/>
          <w:smallCaps w:val="false"/>
          <w:color w:val="545454"/>
          <w:spacing w:val="0"/>
          <w:sz w:val="24"/>
        </w:rPr>
        <w:t>✓</w:t>
      </w:r>
    </w:p>
    <w:p>
      <w:pPr>
        <w:pStyle w:val="TextBody"/>
        <w:widowControl/>
        <w:numPr>
          <w:ilvl w:val="1"/>
          <w:numId w:val="2"/>
        </w:numPr>
        <w:tabs>
          <w:tab w:val="left" w:pos="0" w:leader="none"/>
        </w:tabs>
        <w:spacing w:before="0" w:after="0"/>
        <w:ind w:left="1414" w:hanging="0"/>
        <w:rPr>
          <w:rFonts w:ascii="Calibri;Helvetica;sans-serif;EmojiFont;Apple Color Emoji;Segoe UI Emoji;NotoColorEmoji;Segoe UI Symbol;Android Emoji;EmojiSymbols" w:hAnsi="Calibri;Helvetica;sans-serif;EmojiFont;Apple Color Emoji;Segoe UI Emoji;NotoColorEmoji;Segoe UI Symbol;Android Emoji;EmojiSymbols"/>
          <w:b w:val="false"/>
          <w:i w:val="false"/>
          <w:caps w:val="false"/>
          <w:smallCaps w:val="false"/>
          <w:color w:val="000000"/>
          <w:spacing w:val="0"/>
          <w:sz w:val="24"/>
        </w:rPr>
      </w:pPr>
      <w:r>
        <w:rPr>
          <w:rFonts w:ascii="Calibri;Helvetica;sans-serif;EmojiFont;Apple Color Emoji;Segoe UI Emoji;NotoColorEmoji;Segoe UI Symbol;Android Emoji;EmojiSymbols" w:hAnsi="Calibri;Helvetica;sans-serif;EmojiFont;Apple Color Emoji;Segoe UI Emoji;NotoColorEmoji;Segoe UI Symbol;Android Emoji;EmojiSymbols"/>
          <w:b w:val="false"/>
          <w:i w:val="false"/>
          <w:caps w:val="false"/>
          <w:smallCaps w:val="false"/>
          <w:color w:val="000000"/>
          <w:spacing w:val="0"/>
          <w:sz w:val="24"/>
        </w:rPr>
        <w:t>The amplitudes exceeding 120 microvolts are cut off.</w:t>
        <w:br/>
        <w:tab/>
      </w:r>
      <w:r>
        <w:rPr>
          <w:rFonts w:ascii="Calibri;Helvetica;sans-serif;EmojiFont;Apple Color Emoji;Segoe UI Emoji;NotoColorEmoji;Segoe UI Symbol;Android Emoji;EmojiSymbols" w:hAnsi="Calibri;Helvetica;sans-serif;EmojiFont;Apple Color Emoji;Segoe UI Emoji;NotoColorEmoji;Segoe UI Symbol;Android Emoji;EmojiSymbols"/>
          <w:b w:val="false"/>
          <w:i w:val="false"/>
          <w:caps w:val="false"/>
          <w:smallCaps w:val="false"/>
          <w:color w:val="545454"/>
          <w:spacing w:val="0"/>
          <w:sz w:val="24"/>
        </w:rPr>
        <w:t>✓</w:t>
      </w:r>
    </w:p>
    <w:p>
      <w:pPr>
        <w:pStyle w:val="TextBody"/>
        <w:widowControl/>
        <w:numPr>
          <w:ilvl w:val="1"/>
          <w:numId w:val="2"/>
        </w:numPr>
        <w:tabs>
          <w:tab w:val="left" w:pos="0" w:leader="none"/>
        </w:tabs>
        <w:spacing w:before="0" w:after="0"/>
        <w:ind w:left="1414" w:hanging="0"/>
        <w:rPr>
          <w:rFonts w:ascii="Calibri;Helvetica;sans-serif;EmojiFont;Apple Color Emoji;Segoe UI Emoji;NotoColorEmoji;Segoe UI Symbol;Android Emoji;EmojiSymbols" w:hAnsi="Calibri;Helvetica;sans-serif;EmojiFont;Apple Color Emoji;Segoe UI Emoji;NotoColorEmoji;Segoe UI Symbol;Android Emoji;EmojiSymbols"/>
          <w:b w:val="false"/>
          <w:i w:val="false"/>
          <w:caps w:val="false"/>
          <w:smallCaps w:val="false"/>
          <w:color w:val="000000"/>
          <w:spacing w:val="0"/>
          <w:sz w:val="24"/>
        </w:rPr>
      </w:pPr>
      <w:r>
        <w:rPr>
          <w:rFonts w:ascii="Calibri;Helvetica;sans-serif;EmojiFont;Apple Color Emoji;Segoe UI Emoji;NotoColorEmoji;Segoe UI Symbol;Android Emoji;EmojiSymbols" w:hAnsi="Calibri;Helvetica;sans-serif;EmojiFont;Apple Color Emoji;Segoe UI Emoji;NotoColorEmoji;Segoe UI Symbol;Android Emoji;EmojiSymbols"/>
          <w:b w:val="false"/>
          <w:i w:val="false"/>
          <w:caps w:val="false"/>
          <w:smallCaps w:val="false"/>
          <w:color w:val="000000"/>
          <w:spacing w:val="0"/>
          <w:sz w:val="24"/>
        </w:rPr>
        <w:t>Averaging: std and different deviants are averaged for each subject. We need to know how much of the data is accepted for each subject.</w:t>
        <w:br/>
        <w:tab/>
      </w:r>
      <w:r>
        <w:rPr>
          <w:rFonts w:ascii="Calibri;Helvetica;sans-serif;EmojiFont;Apple Color Emoji;Segoe UI Emoji;NotoColorEmoji;Segoe UI Symbol;Android Emoji;EmojiSymbols" w:hAnsi="Calibri;Helvetica;sans-serif;EmojiFont;Apple Color Emoji;Segoe UI Emoji;NotoColorEmoji;Segoe UI Symbol;Android Emoji;EmojiSymbols"/>
          <w:b w:val="false"/>
          <w:i w:val="false"/>
          <w:caps w:val="false"/>
          <w:smallCaps w:val="false"/>
          <w:color w:val="545454"/>
          <w:spacing w:val="0"/>
          <w:sz w:val="24"/>
        </w:rPr>
        <w:t>✓</w:t>
      </w:r>
    </w:p>
    <w:p>
      <w:pPr>
        <w:pStyle w:val="TextBody"/>
        <w:widowControl/>
        <w:numPr>
          <w:ilvl w:val="0"/>
          <w:numId w:val="2"/>
        </w:numPr>
        <w:tabs>
          <w:tab w:val="left" w:pos="0" w:leader="none"/>
        </w:tabs>
        <w:ind w:left="707" w:hanging="0"/>
        <w:rPr>
          <w:rFonts w:ascii="Calibri;Helvetica;sans-serif;EmojiFont;Apple Color Emoji;Segoe UI Emoji;NotoColorEmoji;Segoe UI Symbol;Android Emoji;EmojiSymbols" w:hAnsi="Calibri;Helvetica;sans-serif;EmojiFont;Apple Color Emoji;Segoe UI Emoji;NotoColorEmoji;Segoe UI Symbol;Android Emoji;EmojiSymbols"/>
          <w:b w:val="false"/>
          <w:i w:val="false"/>
          <w:caps w:val="false"/>
          <w:smallCaps w:val="false"/>
          <w:color w:val="000000"/>
          <w:spacing w:val="0"/>
          <w:sz w:val="24"/>
        </w:rPr>
      </w:pPr>
      <w:r>
        <w:rPr>
          <w:rFonts w:ascii="Calibri;Helvetica;sans-serif;EmojiFont;Apple Color Emoji;Segoe UI Emoji;NotoColorEmoji;Segoe UI Symbol;Android Emoji;EmojiSymbols" w:hAnsi="Calibri;Helvetica;sans-serif;EmojiFont;Apple Color Emoji;Segoe UI Emoji;NotoColorEmoji;Segoe UI Symbol;Android Emoji;EmojiSymbols"/>
          <w:b w:val="false"/>
          <w:i w:val="false"/>
          <w:caps w:val="false"/>
          <w:smallCaps w:val="false"/>
          <w:color w:val="000000"/>
          <w:spacing w:val="0"/>
          <w:sz w:val="24"/>
          <w:lang w:val="en-US"/>
        </w:rPr>
        <w:t>I have then exported this averaged data from Besa to mul-files that I have looked in MATLAB with CBRU's own mul-plugin. But as we just discussed with Tommi, set-files are ok too.</w:t>
      </w:r>
      <w:r>
        <w:br w:type="page"/>
      </w:r>
    </w:p>
    <w:p>
      <w:pPr>
        <w:pStyle w:val="Normal"/>
        <w:rPr>
          <w:b/>
          <w:b/>
          <w:bCs/>
        </w:rPr>
      </w:pPr>
      <w:r>
        <w:rPr>
          <w:b/>
          <w:bCs/>
          <w:lang w:val="en-US"/>
        </w:rPr>
        <w:t>Multi-feature paradigm (=Opti)</w:t>
      </w:r>
    </w:p>
    <w:p>
      <w:pPr>
        <w:pStyle w:val="Normal"/>
        <w:rPr>
          <w:lang w:val="en-US"/>
        </w:rPr>
      </w:pPr>
      <w:r>
        <w:rPr>
          <w:lang w:val="en-US"/>
        </w:rPr>
        <w:t>SOA: 528 ms (?)</w:t>
      </w:r>
    </w:p>
    <w:tbl>
      <w:tblPr>
        <w:tblStyle w:val="TableGrid"/>
        <w:tblW w:w="9627" w:type="dxa"/>
        <w:jc w:val="left"/>
        <w:tblInd w:w="0" w:type="dxa"/>
        <w:tblCellMar>
          <w:top w:w="0" w:type="dxa"/>
          <w:left w:w="108" w:type="dxa"/>
          <w:bottom w:w="0" w:type="dxa"/>
          <w:right w:w="108" w:type="dxa"/>
        </w:tblCellMar>
        <w:tblLook w:val="04a0" w:noVBand="1" w:noHBand="0" w:lastColumn="0" w:firstColumn="1" w:lastRow="0" w:firstRow="1"/>
      </w:tblPr>
      <w:tblGrid>
        <w:gridCol w:w="1925"/>
        <w:gridCol w:w="1923"/>
        <w:gridCol w:w="1926"/>
        <w:gridCol w:w="1925"/>
        <w:gridCol w:w="1928"/>
      </w:tblGrid>
      <w:tr>
        <w:trPr/>
        <w:tc>
          <w:tcPr>
            <w:tcW w:w="1925" w:type="dxa"/>
            <w:tcBorders/>
            <w:shd w:fill="auto" w:val="clear"/>
            <w:tcMar>
              <w:left w:w="108" w:type="dxa"/>
            </w:tcMar>
          </w:tcPr>
          <w:p>
            <w:pPr>
              <w:pStyle w:val="Normal"/>
              <w:spacing w:lineRule="auto" w:line="240" w:before="0" w:after="0"/>
              <w:rPr>
                <w:lang w:val="sv-SE"/>
              </w:rPr>
            </w:pPr>
            <w:r>
              <w:rPr>
                <w:lang w:val="sv-SE"/>
              </w:rPr>
              <w:t>Stimulus</w:t>
            </w:r>
          </w:p>
        </w:tc>
        <w:tc>
          <w:tcPr>
            <w:tcW w:w="1923" w:type="dxa"/>
            <w:tcBorders/>
            <w:shd w:fill="auto" w:val="clear"/>
            <w:tcMar>
              <w:left w:w="108" w:type="dxa"/>
            </w:tcMar>
          </w:tcPr>
          <w:p>
            <w:pPr>
              <w:pStyle w:val="Normal"/>
              <w:spacing w:lineRule="auto" w:line="240" w:before="0" w:after="0"/>
              <w:rPr>
                <w:lang w:val="sv-SE"/>
              </w:rPr>
            </w:pPr>
            <w:r>
              <w:rPr>
                <w:lang w:val="sv-SE"/>
              </w:rPr>
              <w:t>trigger</w:t>
            </w:r>
          </w:p>
        </w:tc>
        <w:tc>
          <w:tcPr>
            <w:tcW w:w="1926" w:type="dxa"/>
            <w:tcBorders/>
            <w:shd w:fill="auto" w:val="clear"/>
            <w:tcMar>
              <w:left w:w="108" w:type="dxa"/>
            </w:tcMar>
          </w:tcPr>
          <w:p>
            <w:pPr>
              <w:pStyle w:val="Normal"/>
              <w:spacing w:lineRule="auto" w:line="240" w:before="0" w:after="0"/>
              <w:rPr>
                <w:lang w:val="sv-SE"/>
              </w:rPr>
            </w:pPr>
            <w:r>
              <w:rPr>
                <w:lang w:val="sv-SE"/>
              </w:rPr>
              <w:t>duration</w:t>
            </w:r>
          </w:p>
        </w:tc>
        <w:tc>
          <w:tcPr>
            <w:tcW w:w="1925" w:type="dxa"/>
            <w:tcBorders/>
            <w:shd w:fill="auto" w:val="clear"/>
            <w:tcMar>
              <w:left w:w="108" w:type="dxa"/>
            </w:tcMar>
          </w:tcPr>
          <w:p>
            <w:pPr>
              <w:pStyle w:val="Normal"/>
              <w:spacing w:lineRule="auto" w:line="240" w:before="0" w:after="0"/>
              <w:rPr>
                <w:lang w:val="sv-SE"/>
              </w:rPr>
            </w:pPr>
            <w:r>
              <w:rPr>
                <w:lang w:val="sv-SE"/>
              </w:rPr>
              <w:t>Fre</w:t>
            </w:r>
          </w:p>
        </w:tc>
        <w:tc>
          <w:tcPr>
            <w:tcW w:w="1928" w:type="dxa"/>
            <w:tcBorders/>
            <w:shd w:fill="auto" w:val="clear"/>
            <w:tcMar>
              <w:left w:w="108" w:type="dxa"/>
            </w:tcMar>
          </w:tcPr>
          <w:p>
            <w:pPr>
              <w:pStyle w:val="Normal"/>
              <w:spacing w:lineRule="auto" w:line="240" w:before="0" w:after="0"/>
              <w:rPr>
                <w:lang w:val="sv-SE"/>
              </w:rPr>
            </w:pPr>
            <w:r>
              <w:rPr>
                <w:lang w:val="sv-SE"/>
              </w:rPr>
              <w:t>dB</w:t>
            </w:r>
          </w:p>
        </w:tc>
      </w:tr>
      <w:tr>
        <w:trPr/>
        <w:tc>
          <w:tcPr>
            <w:tcW w:w="1925" w:type="dxa"/>
            <w:tcBorders/>
            <w:shd w:fill="auto" w:val="clear"/>
            <w:tcMar>
              <w:left w:w="108" w:type="dxa"/>
            </w:tcMar>
          </w:tcPr>
          <w:p>
            <w:pPr>
              <w:pStyle w:val="Normal"/>
              <w:spacing w:lineRule="auto" w:line="240" w:before="0" w:after="0"/>
              <w:rPr>
                <w:lang w:val="sv-SE"/>
              </w:rPr>
            </w:pPr>
            <w:r>
              <w:rPr>
                <w:lang w:val="sv-SE"/>
              </w:rPr>
              <w:t>Std</w:t>
            </w:r>
          </w:p>
        </w:tc>
        <w:tc>
          <w:tcPr>
            <w:tcW w:w="1923" w:type="dxa"/>
            <w:tcBorders/>
            <w:shd w:fill="auto" w:val="clear"/>
            <w:tcMar>
              <w:left w:w="108" w:type="dxa"/>
            </w:tcMar>
          </w:tcPr>
          <w:p>
            <w:pPr>
              <w:pStyle w:val="Normal"/>
              <w:spacing w:lineRule="auto" w:line="240" w:before="0" w:after="0"/>
              <w:rPr>
                <w:lang w:val="sv-SE"/>
              </w:rPr>
            </w:pPr>
            <w:r>
              <w:rPr>
                <w:lang w:val="sv-SE"/>
              </w:rPr>
              <w:t>11</w:t>
            </w:r>
          </w:p>
        </w:tc>
        <w:tc>
          <w:tcPr>
            <w:tcW w:w="1926" w:type="dxa"/>
            <w:tcBorders/>
            <w:shd w:fill="auto" w:val="clear"/>
            <w:tcMar>
              <w:left w:w="108" w:type="dxa"/>
            </w:tcMar>
          </w:tcPr>
          <w:p>
            <w:pPr>
              <w:pStyle w:val="Normal"/>
              <w:spacing w:lineRule="auto" w:line="240" w:before="0" w:after="0"/>
              <w:rPr>
                <w:lang w:val="sv-SE"/>
              </w:rPr>
            </w:pPr>
            <w:r>
              <w:rPr>
                <w:lang w:val="sv-SE"/>
              </w:rPr>
            </w:r>
          </w:p>
        </w:tc>
        <w:tc>
          <w:tcPr>
            <w:tcW w:w="1925" w:type="dxa"/>
            <w:tcBorders/>
            <w:shd w:fill="auto" w:val="clear"/>
            <w:tcMar>
              <w:left w:w="108" w:type="dxa"/>
            </w:tcMar>
          </w:tcPr>
          <w:p>
            <w:pPr>
              <w:pStyle w:val="Normal"/>
              <w:spacing w:lineRule="auto" w:line="240" w:before="0" w:after="0"/>
              <w:rPr>
                <w:lang w:val="sv-SE"/>
              </w:rPr>
            </w:pPr>
            <w:r>
              <w:rPr>
                <w:lang w:val="sv-SE"/>
              </w:rPr>
            </w:r>
          </w:p>
        </w:tc>
        <w:tc>
          <w:tcPr>
            <w:tcW w:w="1928" w:type="dxa"/>
            <w:tcBorders/>
            <w:shd w:fill="auto" w:val="clear"/>
            <w:tcMar>
              <w:left w:w="108" w:type="dxa"/>
            </w:tcMar>
          </w:tcPr>
          <w:p>
            <w:pPr>
              <w:pStyle w:val="Normal"/>
              <w:spacing w:lineRule="auto" w:line="240" w:before="0" w:after="0"/>
              <w:rPr>
                <w:lang w:val="sv-SE"/>
              </w:rPr>
            </w:pPr>
            <w:r>
              <w:rPr>
                <w:lang w:val="sv-SE"/>
              </w:rPr>
            </w:r>
          </w:p>
        </w:tc>
      </w:tr>
      <w:tr>
        <w:trPr/>
        <w:tc>
          <w:tcPr>
            <w:tcW w:w="1925" w:type="dxa"/>
            <w:tcBorders/>
            <w:shd w:fill="auto" w:val="clear"/>
            <w:tcMar>
              <w:left w:w="108" w:type="dxa"/>
            </w:tcMar>
          </w:tcPr>
          <w:p>
            <w:pPr>
              <w:pStyle w:val="Normal"/>
              <w:spacing w:lineRule="auto" w:line="240" w:before="0" w:after="0"/>
              <w:rPr>
                <w:lang w:val="sv-SE"/>
              </w:rPr>
            </w:pPr>
            <w:r>
              <w:rPr>
                <w:lang w:val="sv-SE"/>
              </w:rPr>
              <w:t>Gap</w:t>
            </w:r>
          </w:p>
        </w:tc>
        <w:tc>
          <w:tcPr>
            <w:tcW w:w="1923" w:type="dxa"/>
            <w:tcBorders/>
            <w:shd w:fill="auto" w:val="clear"/>
            <w:tcMar>
              <w:left w:w="108" w:type="dxa"/>
            </w:tcMar>
          </w:tcPr>
          <w:p>
            <w:pPr>
              <w:pStyle w:val="Normal"/>
              <w:spacing w:lineRule="auto" w:line="240" w:before="0" w:after="0"/>
              <w:rPr>
                <w:lang w:val="sv-SE"/>
              </w:rPr>
            </w:pPr>
            <w:r>
              <w:rPr>
                <w:lang w:val="sv-SE"/>
              </w:rPr>
              <w:t>2</w:t>
            </w:r>
          </w:p>
        </w:tc>
        <w:tc>
          <w:tcPr>
            <w:tcW w:w="1926" w:type="dxa"/>
            <w:tcBorders/>
            <w:shd w:fill="auto" w:val="clear"/>
            <w:tcMar>
              <w:left w:w="108" w:type="dxa"/>
            </w:tcMar>
          </w:tcPr>
          <w:p>
            <w:pPr>
              <w:pStyle w:val="Normal"/>
              <w:spacing w:lineRule="auto" w:line="240" w:before="0" w:after="0"/>
              <w:rPr>
                <w:lang w:val="sv-SE"/>
              </w:rPr>
            </w:pPr>
            <w:r>
              <w:rPr>
                <w:lang w:val="sv-SE"/>
              </w:rPr>
            </w:r>
          </w:p>
        </w:tc>
        <w:tc>
          <w:tcPr>
            <w:tcW w:w="1925" w:type="dxa"/>
            <w:tcBorders/>
            <w:shd w:fill="auto" w:val="clear"/>
            <w:tcMar>
              <w:left w:w="108" w:type="dxa"/>
            </w:tcMar>
          </w:tcPr>
          <w:p>
            <w:pPr>
              <w:pStyle w:val="Normal"/>
              <w:spacing w:lineRule="auto" w:line="240" w:before="0" w:after="0"/>
              <w:rPr>
                <w:lang w:val="sv-SE"/>
              </w:rPr>
            </w:pPr>
            <w:r>
              <w:rPr>
                <w:lang w:val="sv-SE"/>
              </w:rPr>
            </w:r>
          </w:p>
        </w:tc>
        <w:tc>
          <w:tcPr>
            <w:tcW w:w="1928" w:type="dxa"/>
            <w:tcBorders/>
            <w:shd w:fill="auto" w:val="clear"/>
            <w:tcMar>
              <w:left w:w="108" w:type="dxa"/>
            </w:tcMar>
          </w:tcPr>
          <w:p>
            <w:pPr>
              <w:pStyle w:val="Normal"/>
              <w:spacing w:lineRule="auto" w:line="240" w:before="0" w:after="0"/>
              <w:rPr>
                <w:lang w:val="sv-SE"/>
              </w:rPr>
            </w:pPr>
            <w:r>
              <w:rPr>
                <w:lang w:val="sv-SE"/>
              </w:rPr>
            </w:r>
          </w:p>
        </w:tc>
      </w:tr>
      <w:tr>
        <w:trPr/>
        <w:tc>
          <w:tcPr>
            <w:tcW w:w="1925" w:type="dxa"/>
            <w:tcBorders/>
            <w:shd w:fill="auto" w:val="clear"/>
            <w:tcMar>
              <w:left w:w="108" w:type="dxa"/>
            </w:tcMar>
          </w:tcPr>
          <w:p>
            <w:pPr>
              <w:pStyle w:val="Normal"/>
              <w:spacing w:lineRule="auto" w:line="240" w:before="0" w:after="0"/>
              <w:rPr>
                <w:lang w:val="sv-SE"/>
              </w:rPr>
            </w:pPr>
            <w:r>
              <w:rPr>
                <w:lang w:val="sv-SE"/>
              </w:rPr>
              <w:t>Novel</w:t>
            </w:r>
          </w:p>
        </w:tc>
        <w:tc>
          <w:tcPr>
            <w:tcW w:w="1923" w:type="dxa"/>
            <w:tcBorders/>
            <w:shd w:fill="auto" w:val="clear"/>
            <w:tcMar>
              <w:left w:w="108" w:type="dxa"/>
            </w:tcMar>
          </w:tcPr>
          <w:p>
            <w:pPr>
              <w:pStyle w:val="Normal"/>
              <w:spacing w:lineRule="auto" w:line="240" w:before="0" w:after="0"/>
              <w:rPr>
                <w:lang w:val="sv-SE"/>
              </w:rPr>
            </w:pPr>
            <w:r>
              <w:rPr>
                <w:lang w:val="sv-SE"/>
              </w:rPr>
              <w:t>3</w:t>
            </w:r>
          </w:p>
        </w:tc>
        <w:tc>
          <w:tcPr>
            <w:tcW w:w="1926" w:type="dxa"/>
            <w:tcBorders/>
            <w:shd w:fill="auto" w:val="clear"/>
            <w:tcMar>
              <w:left w:w="108" w:type="dxa"/>
            </w:tcMar>
          </w:tcPr>
          <w:p>
            <w:pPr>
              <w:pStyle w:val="Normal"/>
              <w:spacing w:lineRule="auto" w:line="240" w:before="0" w:after="0"/>
              <w:rPr>
                <w:lang w:val="sv-SE"/>
              </w:rPr>
            </w:pPr>
            <w:r>
              <w:rPr>
                <w:lang w:val="sv-SE"/>
              </w:rPr>
            </w:r>
          </w:p>
        </w:tc>
        <w:tc>
          <w:tcPr>
            <w:tcW w:w="1925" w:type="dxa"/>
            <w:tcBorders/>
            <w:shd w:fill="auto" w:val="clear"/>
            <w:tcMar>
              <w:left w:w="108" w:type="dxa"/>
            </w:tcMar>
          </w:tcPr>
          <w:p>
            <w:pPr>
              <w:pStyle w:val="Normal"/>
              <w:spacing w:lineRule="auto" w:line="240" w:before="0" w:after="0"/>
              <w:rPr>
                <w:lang w:val="sv-SE"/>
              </w:rPr>
            </w:pPr>
            <w:r>
              <w:rPr>
                <w:lang w:val="sv-SE"/>
              </w:rPr>
            </w:r>
          </w:p>
        </w:tc>
        <w:tc>
          <w:tcPr>
            <w:tcW w:w="1928" w:type="dxa"/>
            <w:tcBorders/>
            <w:shd w:fill="auto" w:val="clear"/>
            <w:tcMar>
              <w:left w:w="108" w:type="dxa"/>
            </w:tcMar>
          </w:tcPr>
          <w:p>
            <w:pPr>
              <w:pStyle w:val="Normal"/>
              <w:spacing w:lineRule="auto" w:line="240" w:before="0" w:after="0"/>
              <w:rPr>
                <w:lang w:val="sv-SE"/>
              </w:rPr>
            </w:pPr>
            <w:r>
              <w:rPr>
                <w:lang w:val="sv-SE"/>
              </w:rPr>
            </w:r>
          </w:p>
        </w:tc>
      </w:tr>
      <w:tr>
        <w:trPr/>
        <w:tc>
          <w:tcPr>
            <w:tcW w:w="1925" w:type="dxa"/>
            <w:tcBorders/>
            <w:shd w:fill="auto" w:val="clear"/>
            <w:tcMar>
              <w:left w:w="108" w:type="dxa"/>
            </w:tcMar>
          </w:tcPr>
          <w:p>
            <w:pPr>
              <w:pStyle w:val="Normal"/>
              <w:spacing w:lineRule="auto" w:line="240" w:before="0" w:after="0"/>
              <w:rPr>
                <w:lang w:val="sv-SE"/>
              </w:rPr>
            </w:pPr>
            <w:r>
              <w:rPr>
                <w:lang w:val="sv-SE"/>
              </w:rPr>
              <w:t>Fre1</w:t>
            </w:r>
          </w:p>
        </w:tc>
        <w:tc>
          <w:tcPr>
            <w:tcW w:w="1923" w:type="dxa"/>
            <w:tcBorders/>
            <w:shd w:fill="auto" w:val="clear"/>
            <w:tcMar>
              <w:left w:w="108" w:type="dxa"/>
            </w:tcMar>
          </w:tcPr>
          <w:p>
            <w:pPr>
              <w:pStyle w:val="Normal"/>
              <w:spacing w:lineRule="auto" w:line="240" w:before="0" w:after="0"/>
              <w:rPr>
                <w:lang w:val="sv-SE"/>
              </w:rPr>
            </w:pPr>
            <w:r>
              <w:rPr>
                <w:lang w:val="sv-SE"/>
              </w:rPr>
              <w:t>4</w:t>
            </w:r>
          </w:p>
        </w:tc>
        <w:tc>
          <w:tcPr>
            <w:tcW w:w="1926" w:type="dxa"/>
            <w:tcBorders/>
            <w:shd w:fill="auto" w:val="clear"/>
            <w:tcMar>
              <w:left w:w="108" w:type="dxa"/>
            </w:tcMar>
          </w:tcPr>
          <w:p>
            <w:pPr>
              <w:pStyle w:val="Normal"/>
              <w:spacing w:lineRule="auto" w:line="240" w:before="0" w:after="0"/>
              <w:rPr>
                <w:lang w:val="sv-SE"/>
              </w:rPr>
            </w:pPr>
            <w:r>
              <w:rPr>
                <w:lang w:val="sv-SE"/>
              </w:rPr>
            </w:r>
          </w:p>
        </w:tc>
        <w:tc>
          <w:tcPr>
            <w:tcW w:w="1925" w:type="dxa"/>
            <w:tcBorders/>
            <w:shd w:fill="auto" w:val="clear"/>
            <w:tcMar>
              <w:left w:w="108" w:type="dxa"/>
            </w:tcMar>
          </w:tcPr>
          <w:p>
            <w:pPr>
              <w:pStyle w:val="Normal"/>
              <w:spacing w:lineRule="auto" w:line="240" w:before="0" w:after="0"/>
              <w:rPr>
                <w:lang w:val="sv-SE"/>
              </w:rPr>
            </w:pPr>
            <w:r>
              <w:rPr>
                <w:lang w:val="sv-SE"/>
              </w:rPr>
            </w:r>
          </w:p>
        </w:tc>
        <w:tc>
          <w:tcPr>
            <w:tcW w:w="1928" w:type="dxa"/>
            <w:tcBorders/>
            <w:shd w:fill="auto" w:val="clear"/>
            <w:tcMar>
              <w:left w:w="108" w:type="dxa"/>
            </w:tcMar>
          </w:tcPr>
          <w:p>
            <w:pPr>
              <w:pStyle w:val="Normal"/>
              <w:spacing w:lineRule="auto" w:line="240" w:before="0" w:after="0"/>
              <w:rPr>
                <w:lang w:val="sv-SE"/>
              </w:rPr>
            </w:pPr>
            <w:r>
              <w:rPr>
                <w:lang w:val="sv-SE"/>
              </w:rPr>
            </w:r>
          </w:p>
        </w:tc>
      </w:tr>
      <w:tr>
        <w:trPr/>
        <w:tc>
          <w:tcPr>
            <w:tcW w:w="1925" w:type="dxa"/>
            <w:tcBorders/>
            <w:shd w:fill="auto" w:val="clear"/>
            <w:tcMar>
              <w:left w:w="108" w:type="dxa"/>
            </w:tcMar>
          </w:tcPr>
          <w:p>
            <w:pPr>
              <w:pStyle w:val="Normal"/>
              <w:spacing w:lineRule="auto" w:line="240" w:before="0" w:after="0"/>
              <w:rPr>
                <w:lang w:val="en-US"/>
              </w:rPr>
            </w:pPr>
            <w:r>
              <w:rPr>
                <w:lang w:val="en-US"/>
              </w:rPr>
              <w:t>Fre2</w:t>
            </w:r>
          </w:p>
        </w:tc>
        <w:tc>
          <w:tcPr>
            <w:tcW w:w="1923" w:type="dxa"/>
            <w:tcBorders/>
            <w:shd w:fill="auto" w:val="clear"/>
            <w:tcMar>
              <w:left w:w="108" w:type="dxa"/>
            </w:tcMar>
          </w:tcPr>
          <w:p>
            <w:pPr>
              <w:pStyle w:val="Normal"/>
              <w:spacing w:lineRule="auto" w:line="240" w:before="0" w:after="0"/>
              <w:rPr>
                <w:lang w:val="en-US"/>
              </w:rPr>
            </w:pPr>
            <w:r>
              <w:rPr>
                <w:lang w:val="en-US"/>
              </w:rPr>
              <w:t>5</w:t>
            </w:r>
          </w:p>
        </w:tc>
        <w:tc>
          <w:tcPr>
            <w:tcW w:w="1926" w:type="dxa"/>
            <w:tcBorders/>
            <w:shd w:fill="auto" w:val="clear"/>
            <w:tcMar>
              <w:left w:w="108" w:type="dxa"/>
            </w:tcMar>
          </w:tcPr>
          <w:p>
            <w:pPr>
              <w:pStyle w:val="Normal"/>
              <w:spacing w:lineRule="auto" w:line="240" w:before="0" w:after="0"/>
              <w:rPr>
                <w:lang w:val="sv-SE"/>
              </w:rPr>
            </w:pPr>
            <w:r>
              <w:rPr>
                <w:lang w:val="sv-SE"/>
              </w:rPr>
            </w:r>
          </w:p>
        </w:tc>
        <w:tc>
          <w:tcPr>
            <w:tcW w:w="1925" w:type="dxa"/>
            <w:tcBorders/>
            <w:shd w:fill="auto" w:val="clear"/>
            <w:tcMar>
              <w:left w:w="108" w:type="dxa"/>
            </w:tcMar>
          </w:tcPr>
          <w:p>
            <w:pPr>
              <w:pStyle w:val="Normal"/>
              <w:spacing w:lineRule="auto" w:line="240" w:before="0" w:after="0"/>
              <w:rPr>
                <w:lang w:val="sv-SE"/>
              </w:rPr>
            </w:pPr>
            <w:r>
              <w:rPr>
                <w:lang w:val="sv-SE"/>
              </w:rPr>
            </w:r>
          </w:p>
        </w:tc>
        <w:tc>
          <w:tcPr>
            <w:tcW w:w="1928" w:type="dxa"/>
            <w:tcBorders/>
            <w:shd w:fill="auto" w:val="clear"/>
            <w:tcMar>
              <w:left w:w="108" w:type="dxa"/>
            </w:tcMar>
          </w:tcPr>
          <w:p>
            <w:pPr>
              <w:pStyle w:val="Normal"/>
              <w:spacing w:lineRule="auto" w:line="240" w:before="0" w:after="0"/>
              <w:rPr>
                <w:lang w:val="sv-SE"/>
              </w:rPr>
            </w:pPr>
            <w:r>
              <w:rPr>
                <w:lang w:val="sv-SE"/>
              </w:rPr>
            </w:r>
          </w:p>
        </w:tc>
      </w:tr>
      <w:tr>
        <w:trPr/>
        <w:tc>
          <w:tcPr>
            <w:tcW w:w="1925" w:type="dxa"/>
            <w:tcBorders/>
            <w:shd w:fill="auto" w:val="clear"/>
            <w:tcMar>
              <w:left w:w="108" w:type="dxa"/>
            </w:tcMar>
          </w:tcPr>
          <w:p>
            <w:pPr>
              <w:pStyle w:val="Normal"/>
              <w:spacing w:lineRule="auto" w:line="240" w:before="0" w:after="0"/>
              <w:rPr>
                <w:lang w:val="en-US"/>
              </w:rPr>
            </w:pPr>
            <w:r>
              <w:rPr>
                <w:lang w:val="en-US"/>
              </w:rPr>
              <w:t>Loc1</w:t>
            </w:r>
          </w:p>
        </w:tc>
        <w:tc>
          <w:tcPr>
            <w:tcW w:w="1923" w:type="dxa"/>
            <w:tcBorders/>
            <w:shd w:fill="auto" w:val="clear"/>
            <w:tcMar>
              <w:left w:w="108" w:type="dxa"/>
            </w:tcMar>
          </w:tcPr>
          <w:p>
            <w:pPr>
              <w:pStyle w:val="Normal"/>
              <w:spacing w:lineRule="auto" w:line="240" w:before="0" w:after="0"/>
              <w:rPr>
                <w:lang w:val="en-US"/>
              </w:rPr>
            </w:pPr>
            <w:r>
              <w:rPr>
                <w:lang w:val="en-US"/>
              </w:rPr>
              <w:t>6</w:t>
            </w:r>
          </w:p>
        </w:tc>
        <w:tc>
          <w:tcPr>
            <w:tcW w:w="1926" w:type="dxa"/>
            <w:tcBorders/>
            <w:shd w:fill="auto" w:val="clear"/>
            <w:tcMar>
              <w:left w:w="108" w:type="dxa"/>
            </w:tcMar>
          </w:tcPr>
          <w:p>
            <w:pPr>
              <w:pStyle w:val="Normal"/>
              <w:spacing w:lineRule="auto" w:line="240" w:before="0" w:after="0"/>
              <w:rPr>
                <w:lang w:val="sv-SE"/>
              </w:rPr>
            </w:pPr>
            <w:r>
              <w:rPr>
                <w:lang w:val="sv-SE"/>
              </w:rPr>
            </w:r>
          </w:p>
        </w:tc>
        <w:tc>
          <w:tcPr>
            <w:tcW w:w="1925" w:type="dxa"/>
            <w:tcBorders/>
            <w:shd w:fill="auto" w:val="clear"/>
            <w:tcMar>
              <w:left w:w="108" w:type="dxa"/>
            </w:tcMar>
          </w:tcPr>
          <w:p>
            <w:pPr>
              <w:pStyle w:val="Normal"/>
              <w:spacing w:lineRule="auto" w:line="240" w:before="0" w:after="0"/>
              <w:rPr>
                <w:lang w:val="sv-SE"/>
              </w:rPr>
            </w:pPr>
            <w:r>
              <w:rPr>
                <w:lang w:val="sv-SE"/>
              </w:rPr>
            </w:r>
          </w:p>
        </w:tc>
        <w:tc>
          <w:tcPr>
            <w:tcW w:w="1928" w:type="dxa"/>
            <w:tcBorders/>
            <w:shd w:fill="auto" w:val="clear"/>
            <w:tcMar>
              <w:left w:w="108" w:type="dxa"/>
            </w:tcMar>
          </w:tcPr>
          <w:p>
            <w:pPr>
              <w:pStyle w:val="Normal"/>
              <w:spacing w:lineRule="auto" w:line="240" w:before="0" w:after="0"/>
              <w:rPr>
                <w:lang w:val="sv-SE"/>
              </w:rPr>
            </w:pPr>
            <w:r>
              <w:rPr>
                <w:lang w:val="sv-SE"/>
              </w:rPr>
            </w:r>
          </w:p>
        </w:tc>
      </w:tr>
      <w:tr>
        <w:trPr/>
        <w:tc>
          <w:tcPr>
            <w:tcW w:w="1925" w:type="dxa"/>
            <w:tcBorders/>
            <w:shd w:fill="auto" w:val="clear"/>
            <w:tcMar>
              <w:left w:w="108" w:type="dxa"/>
            </w:tcMar>
          </w:tcPr>
          <w:p>
            <w:pPr>
              <w:pStyle w:val="Normal"/>
              <w:spacing w:lineRule="auto" w:line="240" w:before="0" w:after="0"/>
              <w:rPr>
                <w:lang w:val="en-US"/>
              </w:rPr>
            </w:pPr>
            <w:r>
              <w:rPr>
                <w:lang w:val="en-US"/>
              </w:rPr>
              <w:t>Loc2</w:t>
            </w:r>
          </w:p>
        </w:tc>
        <w:tc>
          <w:tcPr>
            <w:tcW w:w="1923" w:type="dxa"/>
            <w:tcBorders/>
            <w:shd w:fill="auto" w:val="clear"/>
            <w:tcMar>
              <w:left w:w="108" w:type="dxa"/>
            </w:tcMar>
          </w:tcPr>
          <w:p>
            <w:pPr>
              <w:pStyle w:val="Normal"/>
              <w:spacing w:lineRule="auto" w:line="240" w:before="0" w:after="0"/>
              <w:rPr>
                <w:lang w:val="en-US"/>
              </w:rPr>
            </w:pPr>
            <w:r>
              <w:rPr>
                <w:lang w:val="en-US"/>
              </w:rPr>
              <w:t>7</w:t>
            </w:r>
          </w:p>
        </w:tc>
        <w:tc>
          <w:tcPr>
            <w:tcW w:w="1926" w:type="dxa"/>
            <w:tcBorders/>
            <w:shd w:fill="auto" w:val="clear"/>
            <w:tcMar>
              <w:left w:w="108" w:type="dxa"/>
            </w:tcMar>
          </w:tcPr>
          <w:p>
            <w:pPr>
              <w:pStyle w:val="Normal"/>
              <w:spacing w:lineRule="auto" w:line="240" w:before="0" w:after="0"/>
              <w:rPr>
                <w:lang w:val="sv-SE"/>
              </w:rPr>
            </w:pPr>
            <w:r>
              <w:rPr>
                <w:lang w:val="sv-SE"/>
              </w:rPr>
            </w:r>
          </w:p>
        </w:tc>
        <w:tc>
          <w:tcPr>
            <w:tcW w:w="1925" w:type="dxa"/>
            <w:tcBorders/>
            <w:shd w:fill="auto" w:val="clear"/>
            <w:tcMar>
              <w:left w:w="108" w:type="dxa"/>
            </w:tcMar>
          </w:tcPr>
          <w:p>
            <w:pPr>
              <w:pStyle w:val="Normal"/>
              <w:spacing w:lineRule="auto" w:line="240" w:before="0" w:after="0"/>
              <w:rPr>
                <w:lang w:val="sv-SE"/>
              </w:rPr>
            </w:pPr>
            <w:r>
              <w:rPr>
                <w:lang w:val="sv-SE"/>
              </w:rPr>
            </w:r>
          </w:p>
        </w:tc>
        <w:tc>
          <w:tcPr>
            <w:tcW w:w="1928" w:type="dxa"/>
            <w:tcBorders/>
            <w:shd w:fill="auto" w:val="clear"/>
            <w:tcMar>
              <w:left w:w="108" w:type="dxa"/>
            </w:tcMar>
          </w:tcPr>
          <w:p>
            <w:pPr>
              <w:pStyle w:val="Normal"/>
              <w:spacing w:lineRule="auto" w:line="240" w:before="0" w:after="0"/>
              <w:rPr>
                <w:lang w:val="sv-SE"/>
              </w:rPr>
            </w:pPr>
            <w:r>
              <w:rPr>
                <w:lang w:val="sv-SE"/>
              </w:rPr>
            </w:r>
          </w:p>
        </w:tc>
      </w:tr>
      <w:tr>
        <w:trPr/>
        <w:tc>
          <w:tcPr>
            <w:tcW w:w="1925" w:type="dxa"/>
            <w:tcBorders/>
            <w:shd w:fill="auto" w:val="clear"/>
            <w:tcMar>
              <w:left w:w="108" w:type="dxa"/>
            </w:tcMar>
          </w:tcPr>
          <w:p>
            <w:pPr>
              <w:pStyle w:val="Normal"/>
              <w:spacing w:lineRule="auto" w:line="240" w:before="0" w:after="0"/>
              <w:rPr>
                <w:lang w:val="en-US"/>
              </w:rPr>
            </w:pPr>
            <w:r>
              <w:rPr>
                <w:lang w:val="en-US"/>
              </w:rPr>
              <w:t>Int</w:t>
            </w:r>
          </w:p>
        </w:tc>
        <w:tc>
          <w:tcPr>
            <w:tcW w:w="1923" w:type="dxa"/>
            <w:tcBorders/>
            <w:shd w:fill="auto" w:val="clear"/>
            <w:tcMar>
              <w:left w:w="108" w:type="dxa"/>
            </w:tcMar>
          </w:tcPr>
          <w:p>
            <w:pPr>
              <w:pStyle w:val="Normal"/>
              <w:spacing w:lineRule="auto" w:line="240" w:before="0" w:after="0"/>
              <w:rPr>
                <w:lang w:val="en-US"/>
              </w:rPr>
            </w:pPr>
            <w:r>
              <w:rPr>
                <w:lang w:val="en-US"/>
              </w:rPr>
              <w:t>8</w:t>
            </w:r>
          </w:p>
        </w:tc>
        <w:tc>
          <w:tcPr>
            <w:tcW w:w="1926" w:type="dxa"/>
            <w:tcBorders/>
            <w:shd w:fill="auto" w:val="clear"/>
            <w:tcMar>
              <w:left w:w="108" w:type="dxa"/>
            </w:tcMar>
          </w:tcPr>
          <w:p>
            <w:pPr>
              <w:pStyle w:val="Normal"/>
              <w:spacing w:lineRule="auto" w:line="240" w:before="0" w:after="0"/>
              <w:rPr>
                <w:lang w:val="sv-SE"/>
              </w:rPr>
            </w:pPr>
            <w:r>
              <w:rPr>
                <w:lang w:val="sv-SE"/>
              </w:rPr>
            </w:r>
          </w:p>
        </w:tc>
        <w:tc>
          <w:tcPr>
            <w:tcW w:w="1925" w:type="dxa"/>
            <w:tcBorders/>
            <w:shd w:fill="auto" w:val="clear"/>
            <w:tcMar>
              <w:left w:w="108" w:type="dxa"/>
            </w:tcMar>
          </w:tcPr>
          <w:p>
            <w:pPr>
              <w:pStyle w:val="Normal"/>
              <w:spacing w:lineRule="auto" w:line="240" w:before="0" w:after="0"/>
              <w:rPr>
                <w:lang w:val="sv-SE"/>
              </w:rPr>
            </w:pPr>
            <w:r>
              <w:rPr>
                <w:lang w:val="sv-SE"/>
              </w:rPr>
            </w:r>
          </w:p>
        </w:tc>
        <w:tc>
          <w:tcPr>
            <w:tcW w:w="1928" w:type="dxa"/>
            <w:tcBorders/>
            <w:shd w:fill="auto" w:val="clear"/>
            <w:tcMar>
              <w:left w:w="108" w:type="dxa"/>
            </w:tcMar>
          </w:tcPr>
          <w:p>
            <w:pPr>
              <w:pStyle w:val="Normal"/>
              <w:spacing w:lineRule="auto" w:line="240" w:before="0" w:after="0"/>
              <w:rPr>
                <w:lang w:val="sv-SE"/>
              </w:rPr>
            </w:pPr>
            <w:r>
              <w:rPr>
                <w:lang w:val="sv-SE"/>
              </w:rPr>
            </w:r>
          </w:p>
        </w:tc>
      </w:tr>
      <w:tr>
        <w:trPr/>
        <w:tc>
          <w:tcPr>
            <w:tcW w:w="1925" w:type="dxa"/>
            <w:tcBorders/>
            <w:shd w:fill="auto" w:val="clear"/>
            <w:tcMar>
              <w:left w:w="108" w:type="dxa"/>
            </w:tcMar>
          </w:tcPr>
          <w:p>
            <w:pPr>
              <w:pStyle w:val="Normal"/>
              <w:spacing w:lineRule="auto" w:line="240" w:before="0" w:after="0"/>
              <w:rPr>
                <w:lang w:val="en-US"/>
              </w:rPr>
            </w:pPr>
            <w:r>
              <w:rPr>
                <w:lang w:val="en-US"/>
              </w:rPr>
              <w:t>Dur</w:t>
            </w:r>
          </w:p>
        </w:tc>
        <w:tc>
          <w:tcPr>
            <w:tcW w:w="1923" w:type="dxa"/>
            <w:tcBorders/>
            <w:shd w:fill="auto" w:val="clear"/>
            <w:tcMar>
              <w:left w:w="108" w:type="dxa"/>
            </w:tcMar>
          </w:tcPr>
          <w:p>
            <w:pPr>
              <w:pStyle w:val="Normal"/>
              <w:spacing w:lineRule="auto" w:line="240" w:before="0" w:after="0"/>
              <w:rPr>
                <w:lang w:val="en-US"/>
              </w:rPr>
            </w:pPr>
            <w:r>
              <w:rPr>
                <w:lang w:val="en-US"/>
              </w:rPr>
              <w:t>9</w:t>
            </w:r>
          </w:p>
        </w:tc>
        <w:tc>
          <w:tcPr>
            <w:tcW w:w="1926" w:type="dxa"/>
            <w:tcBorders/>
            <w:shd w:fill="auto" w:val="clear"/>
            <w:tcMar>
              <w:left w:w="108" w:type="dxa"/>
            </w:tcMar>
          </w:tcPr>
          <w:p>
            <w:pPr>
              <w:pStyle w:val="Normal"/>
              <w:spacing w:lineRule="auto" w:line="240" w:before="0" w:after="0"/>
              <w:rPr>
                <w:lang w:val="sv-SE"/>
              </w:rPr>
            </w:pPr>
            <w:r>
              <w:rPr>
                <w:lang w:val="sv-SE"/>
              </w:rPr>
            </w:r>
          </w:p>
        </w:tc>
        <w:tc>
          <w:tcPr>
            <w:tcW w:w="1925" w:type="dxa"/>
            <w:tcBorders/>
            <w:shd w:fill="auto" w:val="clear"/>
            <w:tcMar>
              <w:left w:w="108" w:type="dxa"/>
            </w:tcMar>
          </w:tcPr>
          <w:p>
            <w:pPr>
              <w:pStyle w:val="Normal"/>
              <w:spacing w:lineRule="auto" w:line="240" w:before="0" w:after="0"/>
              <w:rPr>
                <w:lang w:val="sv-SE"/>
              </w:rPr>
            </w:pPr>
            <w:r>
              <w:rPr>
                <w:lang w:val="sv-SE"/>
              </w:rPr>
            </w:r>
          </w:p>
        </w:tc>
        <w:tc>
          <w:tcPr>
            <w:tcW w:w="1928" w:type="dxa"/>
            <w:tcBorders/>
            <w:shd w:fill="auto" w:val="clear"/>
            <w:tcMar>
              <w:left w:w="108" w:type="dxa"/>
            </w:tcMar>
          </w:tcPr>
          <w:p>
            <w:pPr>
              <w:pStyle w:val="Normal"/>
              <w:spacing w:lineRule="auto" w:line="240" w:before="0" w:after="0"/>
              <w:rPr>
                <w:lang w:val="sv-SE"/>
              </w:rPr>
            </w:pPr>
            <w:r>
              <w:rPr>
                <w:lang w:val="sv-SE"/>
              </w:rPr>
            </w:r>
          </w:p>
        </w:tc>
      </w:tr>
    </w:tbl>
    <w:p>
      <w:pPr>
        <w:pStyle w:val="Normal"/>
        <w:rPr>
          <w:rFonts w:ascii="Calibri;Helvetica;sans-serif;EmojiFont;Apple Color Emoji;Segoe UI Emoji;NotoColorEmoji;Segoe UI Symbol;Android Emoji;EmojiSymbols" w:hAnsi="Calibri;Helvetica;sans-serif;EmojiFont;Apple Color Emoji;Segoe UI Emoji;NotoColorEmoji;Segoe UI Symbol;Android Emoji;EmojiSymbols"/>
          <w:b w:val="false"/>
          <w:i w:val="false"/>
          <w:caps w:val="false"/>
          <w:smallCaps w:val="false"/>
          <w:color w:val="000000"/>
          <w:spacing w:val="0"/>
          <w:sz w:val="24"/>
        </w:rPr>
      </w:pPr>
      <w:r>
        <w:rPr>
          <w:rFonts w:ascii="Calibri;Helvetica;sans-serif;EmojiFont;Apple Color Emoji;Segoe UI Emoji;NotoColorEmoji;Segoe UI Symbol;Android Emoji;EmojiSymbols" w:hAnsi="Calibri;Helvetica;sans-serif;EmojiFont;Apple Color Emoji;Segoe UI Emoji;NotoColorEmoji;Segoe UI Symbol;Android Emoji;EmojiSymbols"/>
          <w:b w:val="false"/>
          <w:i w:val="false"/>
          <w:caps w:val="false"/>
          <w:smallCaps w:val="false"/>
          <w:color w:val="000000"/>
          <w:spacing w:val="0"/>
          <w:sz w:val="24"/>
        </w:rPr>
      </w:r>
    </w:p>
    <w:p>
      <w:pPr>
        <w:pStyle w:val="Normal"/>
        <w:rPr>
          <w:lang w:val="sv-SE"/>
        </w:rPr>
      </w:pPr>
      <w:r>
        <w:rPr>
          <w:lang w:val="sv-SE"/>
        </w:rPr>
      </w:r>
    </w:p>
    <w:p>
      <w:pPr>
        <w:pStyle w:val="Normal"/>
        <w:rPr>
          <w:lang w:val="sv-SE"/>
        </w:rPr>
      </w:pPr>
      <w:r>
        <w:rPr>
          <w:lang w:val="sv-SE"/>
        </w:rPr>
      </w:r>
    </w:p>
    <w:p>
      <w:pPr>
        <w:pStyle w:val="Normal"/>
        <w:rPr>
          <w:lang w:val="sv-SE"/>
        </w:rPr>
      </w:pPr>
      <w:r>
        <w:rPr/>
      </w:r>
      <w:r>
        <w:br w:type="page"/>
      </w:r>
    </w:p>
    <w:p>
      <w:pPr>
        <w:pStyle w:val="Normal"/>
        <w:rPr>
          <w:b/>
          <w:b/>
          <w:bCs/>
        </w:rPr>
      </w:pPr>
      <w:r>
        <w:rPr>
          <w:b/>
          <w:bCs/>
          <w:lang w:val="sv-SE"/>
        </w:rPr>
        <w:t xml:space="preserve">AV </w:t>
      </w:r>
      <w:r>
        <w:rPr>
          <w:b/>
          <w:bCs/>
          <w:lang w:val="sv-SE"/>
        </w:rPr>
        <w:t>PARADIGM</w:t>
      </w:r>
    </w:p>
    <w:p>
      <w:pPr>
        <w:pStyle w:val="Normal"/>
        <w:rPr>
          <w:lang w:val="en-US"/>
        </w:rPr>
      </w:pPr>
      <w:r>
        <w:rPr>
          <w:lang w:val="en-US"/>
        </w:rPr>
        <w:t xml:space="preserve">SOA: we had problems with sound card and that is maybe why the SOAs are not always exactly the same </w:t>
      </w:r>
      <w:r>
        <w:rPr>
          <w:rFonts w:eastAsia="Wingdings" w:cs="Wingdings" w:ascii="Wingdings" w:hAnsi="Wingdings"/>
          <w:lang w:val="sv-SE"/>
        </w:rPr>
        <w:t></w:t>
      </w:r>
      <w:r>
        <w:rPr>
          <w:lang w:val="en-US"/>
        </w:rPr>
        <w:t xml:space="preserve"> </w:t>
      </w:r>
    </w:p>
    <w:p>
      <w:pPr>
        <w:pStyle w:val="Normal"/>
        <w:rPr>
          <w:lang w:val="en-US"/>
        </w:rPr>
      </w:pPr>
      <w:r>
        <w:rPr>
          <w:lang w:val="en-US"/>
        </w:rPr>
        <w:t>SOA between pictures 2050 ms</w:t>
      </w:r>
    </w:p>
    <w:tbl>
      <w:tblPr>
        <w:tblStyle w:val="TableGrid"/>
        <w:tblW w:w="9628" w:type="dxa"/>
        <w:jc w:val="left"/>
        <w:tblInd w:w="0" w:type="dxa"/>
        <w:tblCellMar>
          <w:top w:w="0" w:type="dxa"/>
          <w:left w:w="108" w:type="dxa"/>
          <w:bottom w:w="0" w:type="dxa"/>
          <w:right w:w="108" w:type="dxa"/>
        </w:tblCellMar>
        <w:tblLook w:val="04a0" w:noVBand="1" w:noHBand="0" w:lastColumn="0" w:firstColumn="1" w:lastRow="0" w:firstRow="1"/>
      </w:tblPr>
      <w:tblGrid>
        <w:gridCol w:w="2065"/>
        <w:gridCol w:w="1892"/>
        <w:gridCol w:w="1900"/>
        <w:gridCol w:w="1886"/>
        <w:gridCol w:w="1885"/>
      </w:tblGrid>
      <w:tr>
        <w:trPr/>
        <w:tc>
          <w:tcPr>
            <w:tcW w:w="9628" w:type="dxa"/>
            <w:gridSpan w:val="5"/>
            <w:tcBorders/>
            <w:shd w:fill="auto" w:val="clear"/>
            <w:tcMar>
              <w:left w:w="108" w:type="dxa"/>
            </w:tcMar>
          </w:tcPr>
          <w:p>
            <w:pPr>
              <w:pStyle w:val="Normal"/>
              <w:spacing w:lineRule="auto" w:line="240" w:before="0" w:after="0"/>
              <w:rPr>
                <w:lang w:val="en-US"/>
              </w:rPr>
            </w:pPr>
            <w:r>
              <w:rPr>
                <w:lang w:val="en-US"/>
              </w:rPr>
              <w:t>The idea is to see how novel sounds distract the responses.</w:t>
            </w:r>
          </w:p>
          <w:p>
            <w:pPr>
              <w:pStyle w:val="Normal"/>
              <w:spacing w:lineRule="auto" w:line="240" w:before="0" w:after="0"/>
              <w:rPr>
                <w:lang w:val="en-US"/>
              </w:rPr>
            </w:pPr>
            <w:r>
              <w:rPr>
                <w:lang w:val="en-US"/>
              </w:rPr>
              <w:t xml:space="preserve">Needed in addition to ERPs: </w:t>
            </w:r>
            <w:r>
              <w:rPr>
                <w:highlight w:val="yellow"/>
                <w:lang w:val="en-US"/>
              </w:rPr>
              <w:t>reaction time</w:t>
            </w:r>
            <w:r>
              <w:rPr>
                <w:lang w:val="en-US"/>
              </w:rPr>
              <w:t xml:space="preserve"> after picture when a) std-sound is heard and when b) novel sound is heard</w:t>
            </w:r>
          </w:p>
          <w:p>
            <w:pPr>
              <w:pStyle w:val="ListParagraph"/>
              <w:numPr>
                <w:ilvl w:val="0"/>
                <w:numId w:val="1"/>
              </w:numPr>
              <w:spacing w:lineRule="auto" w:line="240" w:before="0" w:after="0"/>
              <w:contextualSpacing/>
              <w:rPr>
                <w:lang w:val="en-US"/>
              </w:rPr>
            </w:pPr>
            <w:r>
              <w:rPr>
                <w:lang w:val="en-US"/>
              </w:rPr>
              <w:t>for ex. “Response”</w:t>
            </w:r>
            <w:r>
              <w:rPr>
                <w:rFonts w:cs="Courier New" w:ascii="Courier New" w:hAnsi="Courier New"/>
                <w:lang w:val="en-US"/>
              </w:rPr>
              <w:t xml:space="preserve"> – ”pic_ANIMAL”, i.e. triggers 100-99</w:t>
            </w:r>
          </w:p>
        </w:tc>
      </w:tr>
      <w:tr>
        <w:trPr/>
        <w:tc>
          <w:tcPr>
            <w:tcW w:w="2065" w:type="dxa"/>
            <w:tcBorders/>
            <w:shd w:fill="auto" w:val="clear"/>
            <w:tcMar>
              <w:left w:w="108" w:type="dxa"/>
            </w:tcMar>
          </w:tcPr>
          <w:p>
            <w:pPr>
              <w:pStyle w:val="Normal"/>
              <w:spacing w:lineRule="auto" w:line="240" w:before="0" w:after="0"/>
              <w:rPr>
                <w:lang w:val="en-US"/>
              </w:rPr>
            </w:pPr>
            <w:r>
              <w:rPr>
                <w:lang w:val="en-US"/>
              </w:rPr>
              <w:t>Stimulus</w:t>
            </w:r>
          </w:p>
        </w:tc>
        <w:tc>
          <w:tcPr>
            <w:tcW w:w="1892" w:type="dxa"/>
            <w:tcBorders/>
            <w:shd w:fill="auto" w:val="clear"/>
            <w:tcMar>
              <w:left w:w="108" w:type="dxa"/>
            </w:tcMar>
          </w:tcPr>
          <w:p>
            <w:pPr>
              <w:pStyle w:val="Normal"/>
              <w:spacing w:lineRule="auto" w:line="240" w:before="0" w:after="0"/>
              <w:rPr>
                <w:lang w:val="en-US"/>
              </w:rPr>
            </w:pPr>
            <w:r>
              <w:rPr>
                <w:lang w:val="en-US"/>
              </w:rPr>
              <w:t>trigger</w:t>
            </w:r>
          </w:p>
        </w:tc>
        <w:tc>
          <w:tcPr>
            <w:tcW w:w="1900" w:type="dxa"/>
            <w:tcBorders/>
            <w:shd w:fill="auto" w:val="clear"/>
            <w:tcMar>
              <w:left w:w="108" w:type="dxa"/>
            </w:tcMar>
          </w:tcPr>
          <w:p>
            <w:pPr>
              <w:pStyle w:val="Normal"/>
              <w:spacing w:lineRule="auto" w:line="240" w:before="0" w:after="0"/>
              <w:rPr>
                <w:lang w:val="en-US"/>
              </w:rPr>
            </w:pPr>
            <w:r>
              <w:rPr>
                <w:lang w:val="en-US"/>
              </w:rPr>
            </w:r>
          </w:p>
        </w:tc>
        <w:tc>
          <w:tcPr>
            <w:tcW w:w="1886" w:type="dxa"/>
            <w:tcBorders/>
            <w:shd w:fill="auto" w:val="clear"/>
            <w:tcMar>
              <w:left w:w="108" w:type="dxa"/>
            </w:tcMar>
          </w:tcPr>
          <w:p>
            <w:pPr>
              <w:pStyle w:val="Normal"/>
              <w:spacing w:lineRule="auto" w:line="240" w:before="0" w:after="0"/>
              <w:rPr>
                <w:lang w:val="en-US"/>
              </w:rPr>
            </w:pPr>
            <w:r>
              <w:rPr>
                <w:lang w:val="en-US"/>
              </w:rPr>
            </w:r>
          </w:p>
        </w:tc>
        <w:tc>
          <w:tcPr>
            <w:tcW w:w="1885" w:type="dxa"/>
            <w:tcBorders/>
            <w:shd w:fill="auto" w:val="clear"/>
            <w:tcMar>
              <w:left w:w="108" w:type="dxa"/>
            </w:tcMar>
          </w:tcPr>
          <w:p>
            <w:pPr>
              <w:pStyle w:val="Normal"/>
              <w:spacing w:lineRule="auto" w:line="240" w:before="0" w:after="0"/>
              <w:rPr>
                <w:lang w:val="en-US"/>
              </w:rPr>
            </w:pPr>
            <w:r>
              <w:rPr>
                <w:lang w:val="en-US"/>
              </w:rPr>
            </w:r>
          </w:p>
        </w:tc>
      </w:tr>
      <w:tr>
        <w:trPr/>
        <w:tc>
          <w:tcPr>
            <w:tcW w:w="2065" w:type="dxa"/>
            <w:tcBorders/>
            <w:shd w:fill="auto" w:val="clear"/>
            <w:tcMar>
              <w:left w:w="108" w:type="dxa"/>
            </w:tcMar>
          </w:tcPr>
          <w:p>
            <w:pPr>
              <w:pStyle w:val="Normal"/>
              <w:spacing w:lineRule="auto" w:line="240" w:before="0" w:after="0"/>
              <w:rPr>
                <w:lang w:val="en-US"/>
              </w:rPr>
            </w:pPr>
            <w:r>
              <w:rPr>
                <w:rFonts w:cs="Courier New" w:ascii="Courier New" w:hAnsi="Courier New"/>
                <w:lang w:val="en-US"/>
              </w:rPr>
              <w:t>STD1nn</w:t>
            </w:r>
          </w:p>
        </w:tc>
        <w:tc>
          <w:tcPr>
            <w:tcW w:w="1892" w:type="dxa"/>
            <w:tcBorders/>
            <w:shd w:fill="auto" w:val="clear"/>
            <w:tcMar>
              <w:left w:w="108" w:type="dxa"/>
            </w:tcMar>
          </w:tcPr>
          <w:p>
            <w:pPr>
              <w:pStyle w:val="Normal"/>
              <w:spacing w:lineRule="auto" w:line="240" w:before="0" w:after="0"/>
              <w:rPr>
                <w:lang w:val="en-US"/>
              </w:rPr>
            </w:pPr>
            <w:r>
              <w:rPr>
                <w:lang w:val="en-US"/>
              </w:rPr>
              <w:t>10</w:t>
            </w:r>
          </w:p>
        </w:tc>
        <w:tc>
          <w:tcPr>
            <w:tcW w:w="1900" w:type="dxa"/>
            <w:tcBorders/>
            <w:shd w:fill="auto" w:val="clear"/>
            <w:tcMar>
              <w:left w:w="108" w:type="dxa"/>
            </w:tcMar>
          </w:tcPr>
          <w:p>
            <w:pPr>
              <w:pStyle w:val="Normal"/>
              <w:spacing w:lineRule="auto" w:line="240" w:before="0" w:after="0"/>
              <w:rPr>
                <w:lang w:val="en-US"/>
              </w:rPr>
            </w:pPr>
            <w:r>
              <w:rPr>
                <w:lang w:val="en-US"/>
              </w:rPr>
              <w:t>right after the picture: not used?</w:t>
            </w:r>
          </w:p>
        </w:tc>
        <w:tc>
          <w:tcPr>
            <w:tcW w:w="1886" w:type="dxa"/>
            <w:tcBorders/>
            <w:shd w:fill="auto" w:val="clear"/>
            <w:tcMar>
              <w:left w:w="108" w:type="dxa"/>
            </w:tcMar>
          </w:tcPr>
          <w:p>
            <w:pPr>
              <w:pStyle w:val="Normal"/>
              <w:spacing w:lineRule="auto" w:line="240" w:before="0" w:after="0"/>
              <w:rPr>
                <w:lang w:val="en-US"/>
              </w:rPr>
            </w:pPr>
            <w:r>
              <w:rPr>
                <w:lang w:val="en-US"/>
              </w:rPr>
            </w:r>
          </w:p>
        </w:tc>
        <w:tc>
          <w:tcPr>
            <w:tcW w:w="1885" w:type="dxa"/>
            <w:tcBorders/>
            <w:shd w:fill="auto" w:val="clear"/>
            <w:tcMar>
              <w:left w:w="108" w:type="dxa"/>
            </w:tcMar>
          </w:tcPr>
          <w:p>
            <w:pPr>
              <w:pStyle w:val="Normal"/>
              <w:spacing w:lineRule="auto" w:line="240" w:before="0" w:after="0"/>
              <w:rPr>
                <w:lang w:val="en-US"/>
              </w:rPr>
            </w:pPr>
            <w:r>
              <w:rPr>
                <w:lang w:val="en-US"/>
              </w:rPr>
            </w:r>
          </w:p>
        </w:tc>
      </w:tr>
      <w:tr>
        <w:trPr/>
        <w:tc>
          <w:tcPr>
            <w:tcW w:w="2065" w:type="dxa"/>
            <w:tcBorders/>
            <w:shd w:fill="auto" w:val="clear"/>
            <w:tcMar>
              <w:left w:w="108" w:type="dxa"/>
            </w:tcMar>
          </w:tcPr>
          <w:p>
            <w:pPr>
              <w:pStyle w:val="Normal"/>
              <w:spacing w:lineRule="auto" w:line="240" w:before="0" w:after="0"/>
              <w:rPr>
                <w:lang w:val="en-US"/>
              </w:rPr>
            </w:pPr>
            <w:r>
              <w:rPr>
                <w:rFonts w:cs="Courier New" w:ascii="Courier New" w:hAnsi="Courier New"/>
                <w:lang w:val="en-US"/>
              </w:rPr>
              <w:t>STD2nn</w:t>
            </w:r>
          </w:p>
        </w:tc>
        <w:tc>
          <w:tcPr>
            <w:tcW w:w="1892" w:type="dxa"/>
            <w:tcBorders/>
            <w:shd w:fill="auto" w:val="clear"/>
            <w:tcMar>
              <w:left w:w="108" w:type="dxa"/>
            </w:tcMar>
          </w:tcPr>
          <w:p>
            <w:pPr>
              <w:pStyle w:val="Normal"/>
              <w:spacing w:lineRule="auto" w:line="240" w:before="0" w:after="0"/>
              <w:rPr>
                <w:lang w:val="en-US"/>
              </w:rPr>
            </w:pPr>
            <w:r>
              <w:rPr>
                <w:lang w:val="en-US"/>
              </w:rPr>
              <w:t>11</w:t>
            </w:r>
          </w:p>
        </w:tc>
        <w:tc>
          <w:tcPr>
            <w:tcW w:w="1900" w:type="dxa"/>
            <w:tcBorders/>
            <w:shd w:fill="auto" w:val="clear"/>
            <w:tcMar>
              <w:left w:w="108" w:type="dxa"/>
            </w:tcMar>
          </w:tcPr>
          <w:p>
            <w:pPr>
              <w:pStyle w:val="Normal"/>
              <w:spacing w:lineRule="auto" w:line="240" w:before="0" w:after="0"/>
              <w:rPr>
                <w:lang w:val="en-US"/>
              </w:rPr>
            </w:pPr>
            <w:r>
              <w:rPr>
                <w:lang w:val="en-US"/>
              </w:rPr>
              <w:t>used</w:t>
            </w:r>
          </w:p>
        </w:tc>
        <w:tc>
          <w:tcPr>
            <w:tcW w:w="1886" w:type="dxa"/>
            <w:tcBorders/>
            <w:shd w:fill="auto" w:val="clear"/>
            <w:tcMar>
              <w:left w:w="108" w:type="dxa"/>
            </w:tcMar>
          </w:tcPr>
          <w:p>
            <w:pPr>
              <w:pStyle w:val="Normal"/>
              <w:spacing w:lineRule="auto" w:line="240" w:before="0" w:after="0"/>
              <w:rPr>
                <w:lang w:val="en-US"/>
              </w:rPr>
            </w:pPr>
            <w:r>
              <w:rPr>
                <w:lang w:val="en-US"/>
              </w:rPr>
            </w:r>
          </w:p>
        </w:tc>
        <w:tc>
          <w:tcPr>
            <w:tcW w:w="1885" w:type="dxa"/>
            <w:tcBorders/>
            <w:shd w:fill="auto" w:val="clear"/>
            <w:tcMar>
              <w:left w:w="108" w:type="dxa"/>
            </w:tcMar>
          </w:tcPr>
          <w:p>
            <w:pPr>
              <w:pStyle w:val="Normal"/>
              <w:spacing w:lineRule="auto" w:line="240" w:before="0" w:after="0"/>
              <w:rPr>
                <w:lang w:val="en-US"/>
              </w:rPr>
            </w:pPr>
            <w:r>
              <w:rPr>
                <w:lang w:val="en-US"/>
              </w:rPr>
            </w:r>
          </w:p>
        </w:tc>
      </w:tr>
      <w:tr>
        <w:trPr/>
        <w:tc>
          <w:tcPr>
            <w:tcW w:w="2065" w:type="dxa"/>
            <w:tcBorders/>
            <w:shd w:fill="auto" w:val="clear"/>
            <w:tcMar>
              <w:left w:w="108" w:type="dxa"/>
            </w:tcMar>
          </w:tcPr>
          <w:p>
            <w:pPr>
              <w:pStyle w:val="Normal"/>
              <w:spacing w:lineRule="auto" w:line="240" w:before="0" w:after="0"/>
              <w:rPr>
                <w:lang w:val="en-US"/>
              </w:rPr>
            </w:pPr>
            <w:r>
              <w:rPr>
                <w:rFonts w:cs="Courier New" w:ascii="Courier New" w:hAnsi="Courier New"/>
                <w:lang w:val="en-US"/>
              </w:rPr>
              <w:t>STD1nov</w:t>
            </w:r>
          </w:p>
        </w:tc>
        <w:tc>
          <w:tcPr>
            <w:tcW w:w="1892" w:type="dxa"/>
            <w:tcBorders/>
            <w:shd w:fill="auto" w:val="clear"/>
            <w:tcMar>
              <w:left w:w="108" w:type="dxa"/>
            </w:tcMar>
          </w:tcPr>
          <w:p>
            <w:pPr>
              <w:pStyle w:val="Normal"/>
              <w:spacing w:lineRule="auto" w:line="240" w:before="0" w:after="0"/>
              <w:rPr>
                <w:lang w:val="en-US"/>
              </w:rPr>
            </w:pPr>
            <w:r>
              <w:rPr>
                <w:lang w:val="en-US"/>
              </w:rPr>
              <w:t>12</w:t>
            </w:r>
          </w:p>
        </w:tc>
        <w:tc>
          <w:tcPr>
            <w:tcW w:w="1900" w:type="dxa"/>
            <w:tcBorders/>
            <w:shd w:fill="auto" w:val="clear"/>
            <w:tcMar>
              <w:left w:w="108" w:type="dxa"/>
            </w:tcMar>
          </w:tcPr>
          <w:p>
            <w:pPr>
              <w:pStyle w:val="Normal"/>
              <w:spacing w:lineRule="auto" w:line="240" w:before="0" w:after="0"/>
              <w:rPr>
                <w:lang w:val="en-US"/>
              </w:rPr>
            </w:pPr>
            <w:r>
              <w:rPr>
                <w:lang w:val="en-US"/>
              </w:rPr>
            </w:r>
          </w:p>
        </w:tc>
        <w:tc>
          <w:tcPr>
            <w:tcW w:w="1886" w:type="dxa"/>
            <w:tcBorders/>
            <w:shd w:fill="auto" w:val="clear"/>
            <w:tcMar>
              <w:left w:w="108" w:type="dxa"/>
            </w:tcMar>
          </w:tcPr>
          <w:p>
            <w:pPr>
              <w:pStyle w:val="Normal"/>
              <w:spacing w:lineRule="auto" w:line="240" w:before="0" w:after="0"/>
              <w:rPr>
                <w:lang w:val="en-US"/>
              </w:rPr>
            </w:pPr>
            <w:r>
              <w:rPr>
                <w:lang w:val="en-US"/>
              </w:rPr>
            </w:r>
          </w:p>
        </w:tc>
        <w:tc>
          <w:tcPr>
            <w:tcW w:w="1885" w:type="dxa"/>
            <w:tcBorders/>
            <w:shd w:fill="auto" w:val="clear"/>
            <w:tcMar>
              <w:left w:w="108" w:type="dxa"/>
            </w:tcMar>
          </w:tcPr>
          <w:p>
            <w:pPr>
              <w:pStyle w:val="Normal"/>
              <w:spacing w:lineRule="auto" w:line="240" w:before="0" w:after="0"/>
              <w:rPr>
                <w:lang w:val="en-US"/>
              </w:rPr>
            </w:pPr>
            <w:r>
              <w:rPr>
                <w:lang w:val="en-US"/>
              </w:rPr>
            </w:r>
          </w:p>
        </w:tc>
      </w:tr>
      <w:tr>
        <w:trPr/>
        <w:tc>
          <w:tcPr>
            <w:tcW w:w="2065" w:type="dxa"/>
            <w:tcBorders/>
            <w:shd w:fill="auto" w:val="clear"/>
            <w:tcMar>
              <w:left w:w="108" w:type="dxa"/>
            </w:tcMar>
          </w:tcPr>
          <w:p>
            <w:pPr>
              <w:pStyle w:val="Normal"/>
              <w:spacing w:lineRule="auto" w:line="240" w:before="0" w:after="0"/>
              <w:rPr>
                <w:lang w:val="en-US"/>
              </w:rPr>
            </w:pPr>
            <w:r>
              <w:rPr>
                <w:lang w:val="en-US"/>
              </w:rPr>
              <w:t>STD2nov</w:t>
            </w:r>
          </w:p>
        </w:tc>
        <w:tc>
          <w:tcPr>
            <w:tcW w:w="1892" w:type="dxa"/>
            <w:tcBorders/>
            <w:shd w:fill="auto" w:val="clear"/>
            <w:tcMar>
              <w:left w:w="108" w:type="dxa"/>
            </w:tcMar>
          </w:tcPr>
          <w:p>
            <w:pPr>
              <w:pStyle w:val="Normal"/>
              <w:spacing w:lineRule="auto" w:line="240" w:before="0" w:after="0"/>
              <w:rPr>
                <w:lang w:val="en-US"/>
              </w:rPr>
            </w:pPr>
            <w:r>
              <w:rPr>
                <w:lang w:val="en-US"/>
              </w:rPr>
              <w:t>13</w:t>
            </w:r>
          </w:p>
        </w:tc>
        <w:tc>
          <w:tcPr>
            <w:tcW w:w="1900" w:type="dxa"/>
            <w:tcBorders/>
            <w:shd w:fill="auto" w:val="clear"/>
            <w:tcMar>
              <w:left w:w="108" w:type="dxa"/>
            </w:tcMar>
          </w:tcPr>
          <w:p>
            <w:pPr>
              <w:pStyle w:val="Normal"/>
              <w:spacing w:lineRule="auto" w:line="240" w:before="0" w:after="0"/>
              <w:rPr>
                <w:lang w:val="en-US"/>
              </w:rPr>
            </w:pPr>
            <w:r>
              <w:rPr>
                <w:lang w:val="en-US"/>
              </w:rPr>
            </w:r>
          </w:p>
        </w:tc>
        <w:tc>
          <w:tcPr>
            <w:tcW w:w="1886" w:type="dxa"/>
            <w:tcBorders/>
            <w:shd w:fill="auto" w:val="clear"/>
            <w:tcMar>
              <w:left w:w="108" w:type="dxa"/>
            </w:tcMar>
          </w:tcPr>
          <w:p>
            <w:pPr>
              <w:pStyle w:val="Normal"/>
              <w:spacing w:lineRule="auto" w:line="240" w:before="0" w:after="0"/>
              <w:rPr>
                <w:lang w:val="en-US"/>
              </w:rPr>
            </w:pPr>
            <w:r>
              <w:rPr>
                <w:lang w:val="en-US"/>
              </w:rPr>
            </w:r>
          </w:p>
        </w:tc>
        <w:tc>
          <w:tcPr>
            <w:tcW w:w="1885" w:type="dxa"/>
            <w:tcBorders/>
            <w:shd w:fill="auto" w:val="clear"/>
            <w:tcMar>
              <w:left w:w="108" w:type="dxa"/>
            </w:tcMar>
          </w:tcPr>
          <w:p>
            <w:pPr>
              <w:pStyle w:val="Normal"/>
              <w:spacing w:lineRule="auto" w:line="240" w:before="0" w:after="0"/>
              <w:rPr>
                <w:lang w:val="en-US"/>
              </w:rPr>
            </w:pPr>
            <w:r>
              <w:rPr>
                <w:lang w:val="en-US"/>
              </w:rPr>
            </w:r>
          </w:p>
        </w:tc>
      </w:tr>
      <w:tr>
        <w:trPr/>
        <w:tc>
          <w:tcPr>
            <w:tcW w:w="2065" w:type="dxa"/>
            <w:tcBorders/>
            <w:shd w:fill="auto" w:val="clear"/>
            <w:tcMar>
              <w:left w:w="108" w:type="dxa"/>
            </w:tcMar>
          </w:tcPr>
          <w:p>
            <w:pPr>
              <w:pStyle w:val="Normal"/>
              <w:spacing w:lineRule="auto" w:line="240" w:before="0" w:after="0"/>
              <w:rPr>
                <w:lang w:val="en-US"/>
              </w:rPr>
            </w:pPr>
            <w:r>
              <w:rPr>
                <w:lang w:val="en-US"/>
              </w:rPr>
              <w:t>pic_ANIMALnnxx</w:t>
            </w:r>
          </w:p>
          <w:p>
            <w:pPr>
              <w:pStyle w:val="Normal"/>
              <w:spacing w:lineRule="auto" w:line="240" w:before="0" w:after="0"/>
              <w:rPr>
                <w:lang w:val="en-US"/>
              </w:rPr>
            </w:pPr>
            <w:r>
              <w:rPr>
                <w:lang w:val="en-US"/>
              </w:rPr>
              <w:t>pic_ANIMALnovxx</w:t>
            </w:r>
          </w:p>
          <w:p>
            <w:pPr>
              <w:pStyle w:val="Normal"/>
              <w:spacing w:lineRule="auto" w:line="240" w:before="0" w:after="0"/>
              <w:rPr>
                <w:lang w:val="en-US"/>
              </w:rPr>
            </w:pPr>
            <w:r>
              <w:rPr>
                <w:rFonts w:cs="Courier New" w:ascii="Courier New" w:hAnsi="Courier New"/>
                <w:lang w:val="en-US"/>
              </w:rPr>
              <w:t>pic_THINGnnxx</w:t>
            </w:r>
          </w:p>
          <w:p>
            <w:pPr>
              <w:pStyle w:val="Normal"/>
              <w:spacing w:lineRule="auto" w:line="240" w:before="0" w:after="0"/>
              <w:rPr>
                <w:lang w:val="en-US"/>
              </w:rPr>
            </w:pPr>
            <w:r>
              <w:rPr>
                <w:rFonts w:cs="Courier New" w:ascii="Courier New" w:hAnsi="Courier New"/>
              </w:rPr>
              <w:t>pic_THINGnovxx</w:t>
            </w:r>
          </w:p>
        </w:tc>
        <w:tc>
          <w:tcPr>
            <w:tcW w:w="1892" w:type="dxa"/>
            <w:tcBorders/>
            <w:shd w:fill="auto" w:val="clear"/>
            <w:tcMar>
              <w:left w:w="108" w:type="dxa"/>
            </w:tcMar>
          </w:tcPr>
          <w:p>
            <w:pPr>
              <w:pStyle w:val="Normal"/>
              <w:spacing w:lineRule="auto" w:line="240" w:before="0" w:after="0"/>
              <w:rPr>
                <w:lang w:val="en-US"/>
              </w:rPr>
            </w:pPr>
            <w:r>
              <w:rPr>
                <w:lang w:val="en-US"/>
              </w:rPr>
              <w:t>99</w:t>
            </w:r>
          </w:p>
        </w:tc>
        <w:tc>
          <w:tcPr>
            <w:tcW w:w="1900" w:type="dxa"/>
            <w:tcBorders/>
            <w:shd w:fill="auto" w:val="clear"/>
            <w:tcMar>
              <w:left w:w="108" w:type="dxa"/>
            </w:tcMar>
          </w:tcPr>
          <w:p>
            <w:pPr>
              <w:pStyle w:val="Normal"/>
              <w:spacing w:lineRule="auto" w:line="240" w:before="0" w:after="0"/>
              <w:rPr>
                <w:lang w:val="en-US"/>
              </w:rPr>
            </w:pPr>
            <w:r>
              <w:rPr>
                <w:lang w:val="en-US"/>
              </w:rPr>
              <w:t>all pictures are triggered as 99</w:t>
            </w:r>
          </w:p>
        </w:tc>
        <w:tc>
          <w:tcPr>
            <w:tcW w:w="1886" w:type="dxa"/>
            <w:tcBorders/>
            <w:shd w:fill="auto" w:val="clear"/>
            <w:tcMar>
              <w:left w:w="108" w:type="dxa"/>
            </w:tcMar>
          </w:tcPr>
          <w:p>
            <w:pPr>
              <w:pStyle w:val="Normal"/>
              <w:spacing w:lineRule="auto" w:line="240" w:before="0" w:after="0"/>
              <w:rPr>
                <w:lang w:val="en-US"/>
              </w:rPr>
            </w:pPr>
            <w:r>
              <w:rPr>
                <w:lang w:val="en-US"/>
              </w:rPr>
            </w:r>
          </w:p>
        </w:tc>
        <w:tc>
          <w:tcPr>
            <w:tcW w:w="1885" w:type="dxa"/>
            <w:tcBorders/>
            <w:shd w:fill="auto" w:val="clear"/>
            <w:tcMar>
              <w:left w:w="108" w:type="dxa"/>
            </w:tcMar>
          </w:tcPr>
          <w:p>
            <w:pPr>
              <w:pStyle w:val="Normal"/>
              <w:spacing w:lineRule="auto" w:line="240" w:before="0" w:after="0"/>
              <w:rPr>
                <w:lang w:val="en-US"/>
              </w:rPr>
            </w:pPr>
            <w:r>
              <w:rPr>
                <w:lang w:val="en-US"/>
              </w:rPr>
            </w:r>
          </w:p>
        </w:tc>
      </w:tr>
      <w:tr>
        <w:trPr/>
        <w:tc>
          <w:tcPr>
            <w:tcW w:w="2065" w:type="dxa"/>
            <w:tcBorders/>
            <w:shd w:fill="auto" w:val="clear"/>
            <w:tcMar>
              <w:left w:w="108" w:type="dxa"/>
            </w:tcMar>
          </w:tcPr>
          <w:p>
            <w:pPr>
              <w:pStyle w:val="Normal"/>
              <w:spacing w:lineRule="auto" w:line="240" w:before="0" w:after="0"/>
              <w:rPr>
                <w:lang w:val="en-US"/>
              </w:rPr>
            </w:pPr>
            <w:r>
              <w:rPr>
                <w:lang w:val="en-US"/>
              </w:rPr>
              <w:t>Response</w:t>
            </w:r>
          </w:p>
        </w:tc>
        <w:tc>
          <w:tcPr>
            <w:tcW w:w="1892" w:type="dxa"/>
            <w:tcBorders/>
            <w:shd w:fill="auto" w:val="clear"/>
            <w:tcMar>
              <w:left w:w="108" w:type="dxa"/>
            </w:tcMar>
          </w:tcPr>
          <w:p>
            <w:pPr>
              <w:pStyle w:val="Normal"/>
              <w:spacing w:lineRule="auto" w:line="240" w:before="0" w:after="0"/>
              <w:rPr>
                <w:lang w:val="en-US"/>
              </w:rPr>
            </w:pPr>
            <w:r>
              <w:rPr>
                <w:lang w:val="en-US"/>
              </w:rPr>
              <w:t>100, 103</w:t>
            </w:r>
          </w:p>
        </w:tc>
        <w:tc>
          <w:tcPr>
            <w:tcW w:w="1900" w:type="dxa"/>
            <w:tcBorders/>
            <w:shd w:fill="auto" w:val="clear"/>
            <w:tcMar>
              <w:left w:w="108" w:type="dxa"/>
            </w:tcMar>
          </w:tcPr>
          <w:p>
            <w:pPr>
              <w:pStyle w:val="Normal"/>
              <w:spacing w:lineRule="auto" w:line="240" w:before="0" w:after="0"/>
              <w:rPr>
                <w:lang w:val="en-US"/>
              </w:rPr>
            </w:pPr>
            <w:r>
              <w:rPr>
                <w:lang w:val="en-US"/>
              </w:rPr>
              <w:t>left, right, which is which?</w:t>
            </w:r>
          </w:p>
        </w:tc>
        <w:tc>
          <w:tcPr>
            <w:tcW w:w="1886" w:type="dxa"/>
            <w:tcBorders/>
            <w:shd w:fill="auto" w:val="clear"/>
            <w:tcMar>
              <w:left w:w="108" w:type="dxa"/>
            </w:tcMar>
          </w:tcPr>
          <w:p>
            <w:pPr>
              <w:pStyle w:val="Normal"/>
              <w:spacing w:lineRule="auto" w:line="240" w:before="0" w:after="0"/>
              <w:rPr>
                <w:lang w:val="en-US"/>
              </w:rPr>
            </w:pPr>
            <w:r>
              <w:rPr>
                <w:lang w:val="en-US"/>
              </w:rPr>
            </w:r>
          </w:p>
        </w:tc>
        <w:tc>
          <w:tcPr>
            <w:tcW w:w="1885" w:type="dxa"/>
            <w:tcBorders/>
            <w:shd w:fill="auto" w:val="clear"/>
            <w:tcMar>
              <w:left w:w="108" w:type="dxa"/>
            </w:tcMar>
          </w:tcPr>
          <w:p>
            <w:pPr>
              <w:pStyle w:val="Normal"/>
              <w:spacing w:lineRule="auto" w:line="240" w:before="0" w:after="0"/>
              <w:rPr>
                <w:lang w:val="en-US"/>
              </w:rPr>
            </w:pPr>
            <w:r>
              <w:rPr>
                <w:lang w:val="en-US"/>
              </w:rPr>
            </w:r>
          </w:p>
        </w:tc>
      </w:tr>
      <w:tr>
        <w:trPr/>
        <w:tc>
          <w:tcPr>
            <w:tcW w:w="2065" w:type="dxa"/>
            <w:tcBorders/>
            <w:shd w:fill="auto" w:val="clear"/>
            <w:tcMar>
              <w:left w:w="108" w:type="dxa"/>
            </w:tcMar>
          </w:tcPr>
          <w:p>
            <w:pPr>
              <w:pStyle w:val="Normal"/>
              <w:spacing w:lineRule="auto" w:line="240" w:before="0" w:after="0"/>
              <w:rPr>
                <w:lang w:val="en-US"/>
              </w:rPr>
            </w:pPr>
            <w:r>
              <w:rPr>
                <w:rFonts w:cs="Courier New" w:ascii="Courier New" w:hAnsi="Courier New"/>
              </w:rPr>
              <w:t>sound_NOVEL6</w:t>
            </w:r>
          </w:p>
        </w:tc>
        <w:tc>
          <w:tcPr>
            <w:tcW w:w="1892" w:type="dxa"/>
            <w:tcBorders/>
            <w:shd w:fill="auto" w:val="clear"/>
            <w:tcMar>
              <w:left w:w="108" w:type="dxa"/>
            </w:tcMar>
          </w:tcPr>
          <w:p>
            <w:pPr>
              <w:pStyle w:val="Normal"/>
              <w:spacing w:lineRule="auto" w:line="240" w:before="0" w:after="0"/>
              <w:rPr>
                <w:lang w:val="en-US"/>
              </w:rPr>
            </w:pPr>
            <w:r>
              <w:rPr>
                <w:lang w:val="en-US"/>
              </w:rPr>
              <w:t>106</w:t>
            </w:r>
          </w:p>
        </w:tc>
        <w:tc>
          <w:tcPr>
            <w:tcW w:w="1900" w:type="dxa"/>
            <w:tcBorders/>
            <w:shd w:fill="auto" w:val="clear"/>
            <w:tcMar>
              <w:left w:w="108" w:type="dxa"/>
            </w:tcMar>
          </w:tcPr>
          <w:p>
            <w:pPr>
              <w:pStyle w:val="Normal"/>
              <w:spacing w:lineRule="auto" w:line="240" w:before="0" w:after="0"/>
              <w:rPr>
                <w:lang w:val="en-US"/>
              </w:rPr>
            </w:pPr>
            <w:r>
              <w:rPr>
                <w:lang w:val="en-US"/>
              </w:rPr>
              <w:t>all novel sounds have their own triggers: for the analyses, we combine them</w:t>
            </w:r>
          </w:p>
        </w:tc>
        <w:tc>
          <w:tcPr>
            <w:tcW w:w="1886" w:type="dxa"/>
            <w:tcBorders/>
            <w:shd w:fill="auto" w:val="clear"/>
            <w:tcMar>
              <w:left w:w="108" w:type="dxa"/>
            </w:tcMar>
          </w:tcPr>
          <w:p>
            <w:pPr>
              <w:pStyle w:val="Normal"/>
              <w:spacing w:lineRule="auto" w:line="240" w:before="0" w:after="0"/>
              <w:rPr>
                <w:lang w:val="en-US"/>
              </w:rPr>
            </w:pPr>
            <w:r>
              <w:rPr>
                <w:lang w:val="en-US"/>
              </w:rPr>
              <w:t>combine these: these ERPs  act as deviants</w:t>
            </w:r>
          </w:p>
        </w:tc>
        <w:tc>
          <w:tcPr>
            <w:tcW w:w="1885" w:type="dxa"/>
            <w:tcBorders/>
            <w:shd w:fill="auto" w:val="clear"/>
            <w:tcMar>
              <w:left w:w="108" w:type="dxa"/>
            </w:tcMar>
          </w:tcPr>
          <w:p>
            <w:pPr>
              <w:pStyle w:val="Normal"/>
              <w:spacing w:lineRule="auto" w:line="240" w:before="0" w:after="0"/>
              <w:rPr>
                <w:lang w:val="en-US"/>
              </w:rPr>
            </w:pPr>
            <w:r>
              <w:rPr>
                <w:lang w:val="en-US"/>
              </w:rPr>
              <w:t>subtraction curve:</w:t>
            </w:r>
          </w:p>
          <w:p>
            <w:pPr>
              <w:pStyle w:val="Normal"/>
              <w:spacing w:lineRule="auto" w:line="240" w:before="0" w:after="0"/>
              <w:rPr>
                <w:rFonts w:ascii="Courier New" w:hAnsi="Courier New" w:cs="Courier New"/>
                <w:lang w:val="sv-SE"/>
              </w:rPr>
            </w:pPr>
            <w:r>
              <w:rPr>
                <w:lang w:val="sv-SE"/>
              </w:rPr>
              <w:t xml:space="preserve">av. </w:t>
            </w:r>
            <w:r>
              <w:rPr>
                <w:rFonts w:cs="Courier New" w:ascii="Courier New" w:hAnsi="Courier New"/>
                <w:lang w:val="sv-SE"/>
              </w:rPr>
              <w:t>sound_NOVEL-av. sound</w:t>
            </w:r>
          </w:p>
        </w:tc>
      </w:tr>
      <w:tr>
        <w:trPr/>
        <w:tc>
          <w:tcPr>
            <w:tcW w:w="2065" w:type="dxa"/>
            <w:tcBorders/>
            <w:shd w:fill="auto" w:val="clear"/>
            <w:tcMar>
              <w:left w:w="108" w:type="dxa"/>
            </w:tcMar>
          </w:tcPr>
          <w:p>
            <w:pPr>
              <w:pStyle w:val="Normal"/>
              <w:spacing w:lineRule="auto" w:line="240" w:before="0" w:after="0"/>
              <w:rPr>
                <w:lang w:val="en-US"/>
              </w:rPr>
            </w:pPr>
            <w:r>
              <w:rPr>
                <w:rFonts w:cs="Courier New" w:ascii="Courier New" w:hAnsi="Courier New"/>
                <w:lang w:val="en-US"/>
              </w:rPr>
              <w:t>sound_NOVEL21</w:t>
            </w:r>
          </w:p>
        </w:tc>
        <w:tc>
          <w:tcPr>
            <w:tcW w:w="1892" w:type="dxa"/>
            <w:tcBorders/>
            <w:shd w:fill="auto" w:val="clear"/>
            <w:tcMar>
              <w:left w:w="108" w:type="dxa"/>
            </w:tcMar>
          </w:tcPr>
          <w:p>
            <w:pPr>
              <w:pStyle w:val="Normal"/>
              <w:spacing w:lineRule="auto" w:line="240" w:before="0" w:after="0"/>
              <w:rPr>
                <w:lang w:val="en-US"/>
              </w:rPr>
            </w:pPr>
            <w:r>
              <w:rPr>
                <w:lang w:val="en-US"/>
              </w:rPr>
              <w:t>121</w:t>
            </w:r>
          </w:p>
        </w:tc>
        <w:tc>
          <w:tcPr>
            <w:tcW w:w="1900" w:type="dxa"/>
            <w:tcBorders/>
            <w:shd w:fill="auto" w:val="clear"/>
            <w:tcMar>
              <w:left w:w="108" w:type="dxa"/>
            </w:tcMar>
          </w:tcPr>
          <w:p>
            <w:pPr>
              <w:pStyle w:val="Normal"/>
              <w:spacing w:lineRule="auto" w:line="240" w:before="0" w:after="0"/>
              <w:rPr>
                <w:lang w:val="en-US"/>
              </w:rPr>
            </w:pPr>
            <w:r>
              <w:rPr>
                <w:lang w:val="en-US"/>
              </w:rPr>
            </w:r>
          </w:p>
        </w:tc>
        <w:tc>
          <w:tcPr>
            <w:tcW w:w="1886" w:type="dxa"/>
            <w:tcBorders/>
            <w:shd w:fill="auto" w:val="clear"/>
            <w:tcMar>
              <w:left w:w="108" w:type="dxa"/>
            </w:tcMar>
          </w:tcPr>
          <w:p>
            <w:pPr>
              <w:pStyle w:val="Normal"/>
              <w:spacing w:lineRule="auto" w:line="240" w:before="0" w:after="0"/>
              <w:rPr>
                <w:lang w:val="en-US"/>
              </w:rPr>
            </w:pPr>
            <w:r>
              <w:rPr>
                <w:lang w:val="en-US"/>
              </w:rPr>
            </w:r>
          </w:p>
        </w:tc>
        <w:tc>
          <w:tcPr>
            <w:tcW w:w="1885" w:type="dxa"/>
            <w:tcBorders/>
            <w:shd w:fill="auto" w:val="clear"/>
            <w:tcMar>
              <w:left w:w="108" w:type="dxa"/>
            </w:tcMar>
          </w:tcPr>
          <w:p>
            <w:pPr>
              <w:pStyle w:val="Normal"/>
              <w:spacing w:lineRule="auto" w:line="240" w:before="0" w:after="0"/>
              <w:rPr>
                <w:lang w:val="en-US"/>
              </w:rPr>
            </w:pPr>
            <w:r>
              <w:rPr>
                <w:lang w:val="en-US"/>
              </w:rPr>
            </w:r>
          </w:p>
        </w:tc>
      </w:tr>
      <w:tr>
        <w:trPr/>
        <w:tc>
          <w:tcPr>
            <w:tcW w:w="2065" w:type="dxa"/>
            <w:tcBorders/>
            <w:shd w:fill="auto" w:val="clear"/>
            <w:tcMar>
              <w:left w:w="108" w:type="dxa"/>
            </w:tcMar>
          </w:tcPr>
          <w:p>
            <w:pPr>
              <w:pStyle w:val="Normal"/>
              <w:spacing w:lineRule="auto" w:line="240" w:before="0" w:after="0"/>
              <w:rPr>
                <w:lang w:val="en-US"/>
              </w:rPr>
            </w:pPr>
            <w:r>
              <w:rPr>
                <w:lang w:val="en-US"/>
              </w:rPr>
              <w:t>sound_NOTNOVEL</w:t>
            </w:r>
          </w:p>
        </w:tc>
        <w:tc>
          <w:tcPr>
            <w:tcW w:w="1892" w:type="dxa"/>
            <w:tcBorders/>
            <w:shd w:fill="auto" w:val="clear"/>
            <w:tcMar>
              <w:left w:w="108" w:type="dxa"/>
            </w:tcMar>
          </w:tcPr>
          <w:p>
            <w:pPr>
              <w:pStyle w:val="Normal"/>
              <w:spacing w:lineRule="auto" w:line="240" w:before="0" w:after="0"/>
              <w:rPr>
                <w:lang w:val="en-US"/>
              </w:rPr>
            </w:pPr>
            <w:r>
              <w:rPr>
                <w:lang w:val="en-US"/>
              </w:rPr>
              <w:t>211</w:t>
            </w:r>
          </w:p>
        </w:tc>
        <w:tc>
          <w:tcPr>
            <w:tcW w:w="1900" w:type="dxa"/>
            <w:tcBorders/>
            <w:shd w:fill="auto" w:val="clear"/>
            <w:tcMar>
              <w:left w:w="108" w:type="dxa"/>
            </w:tcMar>
          </w:tcPr>
          <w:p>
            <w:pPr>
              <w:pStyle w:val="Normal"/>
              <w:spacing w:lineRule="auto" w:line="240" w:before="0" w:after="0"/>
              <w:rPr>
                <w:lang w:val="en-US"/>
              </w:rPr>
            </w:pPr>
            <w:r>
              <w:rPr>
                <w:lang w:val="en-US"/>
              </w:rPr>
            </w:r>
          </w:p>
        </w:tc>
        <w:tc>
          <w:tcPr>
            <w:tcW w:w="1886" w:type="dxa"/>
            <w:tcBorders/>
            <w:shd w:fill="auto" w:val="clear"/>
            <w:tcMar>
              <w:left w:w="108" w:type="dxa"/>
            </w:tcMar>
          </w:tcPr>
          <w:p>
            <w:pPr>
              <w:pStyle w:val="Normal"/>
              <w:spacing w:lineRule="auto" w:line="240" w:before="0" w:after="0"/>
              <w:rPr>
                <w:lang w:val="en-US"/>
              </w:rPr>
            </w:pPr>
            <w:r>
              <w:rPr>
                <w:lang w:val="en-US"/>
              </w:rPr>
              <w:t>these act as standards OR: these + STD2nn</w:t>
            </w:r>
          </w:p>
          <w:p>
            <w:pPr>
              <w:pStyle w:val="Normal"/>
              <w:spacing w:lineRule="auto" w:line="240" w:before="0" w:after="0"/>
              <w:rPr>
                <w:lang w:val="en-US"/>
              </w:rPr>
            </w:pPr>
            <w:bookmarkStart w:id="1" w:name="_GoBack"/>
            <w:bookmarkEnd w:id="1"/>
            <w:r>
              <w:rPr>
                <w:lang w:val="en-US"/>
              </w:rPr>
              <w:t>How is it in China-project?</w:t>
            </w:r>
          </w:p>
        </w:tc>
        <w:tc>
          <w:tcPr>
            <w:tcW w:w="1885" w:type="dxa"/>
            <w:tcBorders/>
            <w:shd w:fill="auto" w:val="clear"/>
            <w:tcMar>
              <w:left w:w="108" w:type="dxa"/>
            </w:tcMar>
          </w:tcPr>
          <w:p>
            <w:pPr>
              <w:pStyle w:val="Normal"/>
              <w:spacing w:lineRule="auto" w:line="240" w:before="0" w:after="0"/>
              <w:rPr>
                <w:lang w:val="en-US"/>
              </w:rPr>
            </w:pPr>
            <w:r>
              <w:rPr>
                <w:lang w:val="en-US"/>
              </w:rPr>
            </w:r>
          </w:p>
        </w:tc>
      </w:tr>
    </w:tbl>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r>
      <w:r>
        <w:br w:type="page"/>
      </w:r>
    </w:p>
    <w:p>
      <w:pPr>
        <w:pStyle w:val="Normal"/>
        <w:rPr>
          <w:b/>
          <w:b/>
          <w:bCs/>
        </w:rPr>
      </w:pPr>
      <w:r>
        <w:rPr>
          <w:b/>
          <w:bCs/>
          <w:lang w:val="en-US"/>
        </w:rPr>
        <w:t>SWI</w:t>
      </w:r>
      <w:r>
        <w:rPr>
          <w:b/>
          <w:bCs/>
          <w:lang w:val="en-US"/>
        </w:rPr>
        <w:t>TCHING PARADIGM</w:t>
      </w:r>
    </w:p>
    <w:p>
      <w:pPr>
        <w:pStyle w:val="Normal"/>
        <w:rPr>
          <w:lang w:val="en-US"/>
        </w:rPr>
      </w:pPr>
      <w:r>
        <w:rPr>
          <w:lang w:val="en-US"/>
        </w:rPr>
        <w:t>Audio SOA: 500 ms, excluding the stdx – A+V, SOA 512, 514 ms ?</w:t>
      </w:r>
    </w:p>
    <w:tbl>
      <w:tblPr>
        <w:tblStyle w:val="TableGrid"/>
        <w:tblW w:w="9918" w:type="dxa"/>
        <w:jc w:val="left"/>
        <w:tblInd w:w="0" w:type="dxa"/>
        <w:tblCellMar>
          <w:top w:w="0" w:type="dxa"/>
          <w:left w:w="108" w:type="dxa"/>
          <w:bottom w:w="0" w:type="dxa"/>
          <w:right w:w="108" w:type="dxa"/>
        </w:tblCellMar>
        <w:tblLook w:val="04a0" w:noVBand="1" w:noHBand="0" w:lastColumn="0" w:firstColumn="1" w:lastRow="0" w:firstRow="1"/>
      </w:tblPr>
      <w:tblGrid>
        <w:gridCol w:w="2064"/>
        <w:gridCol w:w="1896"/>
        <w:gridCol w:w="3689"/>
        <w:gridCol w:w="2268"/>
      </w:tblGrid>
      <w:tr>
        <w:trPr/>
        <w:tc>
          <w:tcPr>
            <w:tcW w:w="2064" w:type="dxa"/>
            <w:tcBorders/>
            <w:shd w:fill="auto" w:val="clear"/>
            <w:tcMar>
              <w:left w:w="108" w:type="dxa"/>
            </w:tcMar>
          </w:tcPr>
          <w:p>
            <w:pPr>
              <w:pStyle w:val="Normal"/>
              <w:spacing w:lineRule="auto" w:line="240" w:before="0" w:after="0"/>
              <w:rPr>
                <w:lang w:val="sv-SE"/>
              </w:rPr>
            </w:pPr>
            <w:r>
              <w:rPr>
                <w:lang w:val="sv-SE"/>
              </w:rPr>
              <w:t>Stimulus</w:t>
            </w:r>
          </w:p>
        </w:tc>
        <w:tc>
          <w:tcPr>
            <w:tcW w:w="1896" w:type="dxa"/>
            <w:tcBorders/>
            <w:shd w:fill="auto" w:val="clear"/>
            <w:tcMar>
              <w:left w:w="108" w:type="dxa"/>
            </w:tcMar>
          </w:tcPr>
          <w:p>
            <w:pPr>
              <w:pStyle w:val="Normal"/>
              <w:spacing w:lineRule="auto" w:line="240" w:before="0" w:after="0"/>
              <w:rPr>
                <w:lang w:val="sv-SE"/>
              </w:rPr>
            </w:pPr>
            <w:r>
              <w:rPr>
                <w:lang w:val="sv-SE"/>
              </w:rPr>
              <w:t>trigger</w:t>
            </w:r>
          </w:p>
        </w:tc>
        <w:tc>
          <w:tcPr>
            <w:tcW w:w="3689" w:type="dxa"/>
            <w:tcBorders/>
            <w:shd w:fill="auto" w:val="clear"/>
            <w:tcMar>
              <w:left w:w="108" w:type="dxa"/>
            </w:tcMar>
          </w:tcPr>
          <w:p>
            <w:pPr>
              <w:pStyle w:val="Normal"/>
              <w:spacing w:lineRule="auto" w:line="240" w:before="0" w:after="0"/>
              <w:rPr>
                <w:lang w:val="sv-SE"/>
              </w:rPr>
            </w:pPr>
            <w:r>
              <w:rPr>
                <w:lang w:val="sv-SE"/>
              </w:rPr>
            </w:r>
          </w:p>
        </w:tc>
        <w:tc>
          <w:tcPr>
            <w:tcW w:w="2268" w:type="dxa"/>
            <w:tcBorders/>
            <w:shd w:fill="auto" w:val="clear"/>
            <w:tcMar>
              <w:left w:w="108" w:type="dxa"/>
            </w:tcMar>
          </w:tcPr>
          <w:p>
            <w:pPr>
              <w:pStyle w:val="Normal"/>
              <w:spacing w:lineRule="auto" w:line="240" w:before="0" w:after="0"/>
              <w:rPr>
                <w:lang w:val="sv-SE"/>
              </w:rPr>
            </w:pPr>
            <w:r>
              <w:rPr>
                <w:lang w:val="sv-SE"/>
              </w:rPr>
            </w:r>
          </w:p>
        </w:tc>
      </w:tr>
      <w:tr>
        <w:trPr/>
        <w:tc>
          <w:tcPr>
            <w:tcW w:w="2064" w:type="dxa"/>
            <w:tcBorders/>
            <w:shd w:fill="auto" w:val="clear"/>
            <w:tcMar>
              <w:left w:w="108" w:type="dxa"/>
            </w:tcMar>
          </w:tcPr>
          <w:p>
            <w:pPr>
              <w:pStyle w:val="Normal"/>
              <w:spacing w:lineRule="auto" w:line="240" w:before="0" w:after="0"/>
              <w:rPr>
                <w:lang w:val="en-US"/>
              </w:rPr>
            </w:pPr>
            <w:r>
              <w:rPr>
                <w:lang w:val="en-US"/>
              </w:rPr>
              <w:t>std1</w:t>
            </w:r>
          </w:p>
        </w:tc>
        <w:tc>
          <w:tcPr>
            <w:tcW w:w="1896" w:type="dxa"/>
            <w:tcBorders/>
            <w:shd w:fill="auto" w:val="clear"/>
            <w:tcMar>
              <w:left w:w="108" w:type="dxa"/>
            </w:tcMar>
          </w:tcPr>
          <w:p>
            <w:pPr>
              <w:pStyle w:val="Normal"/>
              <w:spacing w:lineRule="auto" w:line="240" w:before="0" w:after="0"/>
              <w:rPr>
                <w:lang w:val="en-US"/>
              </w:rPr>
            </w:pPr>
            <w:r>
              <w:rPr>
                <w:lang w:val="en-US"/>
              </w:rPr>
              <w:t>11</w:t>
            </w:r>
          </w:p>
        </w:tc>
        <w:tc>
          <w:tcPr>
            <w:tcW w:w="3689" w:type="dxa"/>
            <w:tcBorders/>
            <w:shd w:fill="auto" w:val="clear"/>
            <w:tcMar>
              <w:left w:w="108" w:type="dxa"/>
            </w:tcMar>
          </w:tcPr>
          <w:p>
            <w:pPr>
              <w:pStyle w:val="Normal"/>
              <w:spacing w:lineRule="auto" w:line="240" w:before="0" w:after="0"/>
              <w:rPr>
                <w:lang w:val="en-US"/>
              </w:rPr>
            </w:pPr>
            <w:r>
              <w:rPr>
                <w:lang w:val="en-US"/>
              </w:rPr>
            </w:r>
          </w:p>
        </w:tc>
        <w:tc>
          <w:tcPr>
            <w:tcW w:w="2268" w:type="dxa"/>
            <w:tcBorders/>
            <w:shd w:fill="auto" w:val="clear"/>
            <w:tcMar>
              <w:left w:w="108" w:type="dxa"/>
            </w:tcMar>
          </w:tcPr>
          <w:p>
            <w:pPr>
              <w:pStyle w:val="Normal"/>
              <w:spacing w:lineRule="auto" w:line="240" w:before="0" w:after="0"/>
              <w:rPr>
                <w:lang w:val="en-US"/>
              </w:rPr>
            </w:pPr>
            <w:r>
              <w:rPr>
                <w:lang w:val="en-US"/>
              </w:rPr>
            </w:r>
          </w:p>
        </w:tc>
      </w:tr>
      <w:tr>
        <w:trPr/>
        <w:tc>
          <w:tcPr>
            <w:tcW w:w="2064" w:type="dxa"/>
            <w:tcBorders/>
            <w:shd w:fill="auto" w:val="clear"/>
            <w:tcMar>
              <w:left w:w="108" w:type="dxa"/>
            </w:tcMar>
          </w:tcPr>
          <w:p>
            <w:pPr>
              <w:pStyle w:val="Normal"/>
              <w:spacing w:lineRule="auto" w:line="240" w:before="0" w:after="0"/>
              <w:rPr>
                <w:lang w:val="en-US"/>
              </w:rPr>
            </w:pPr>
            <w:r>
              <w:rPr>
                <w:rFonts w:cs="Courier New" w:ascii="Courier New" w:hAnsi="Courier New"/>
              </w:rPr>
              <w:t>std_aft1</w:t>
            </w:r>
          </w:p>
        </w:tc>
        <w:tc>
          <w:tcPr>
            <w:tcW w:w="1896" w:type="dxa"/>
            <w:tcBorders/>
            <w:shd w:fill="auto" w:val="clear"/>
            <w:tcMar>
              <w:left w:w="108" w:type="dxa"/>
            </w:tcMar>
          </w:tcPr>
          <w:p>
            <w:pPr>
              <w:pStyle w:val="Normal"/>
              <w:spacing w:lineRule="auto" w:line="240" w:before="0" w:after="0"/>
              <w:rPr>
                <w:lang w:val="en-US"/>
              </w:rPr>
            </w:pPr>
            <w:r>
              <w:rPr>
                <w:lang w:val="en-US"/>
              </w:rPr>
              <w:t>12</w:t>
            </w:r>
          </w:p>
        </w:tc>
        <w:tc>
          <w:tcPr>
            <w:tcW w:w="3689" w:type="dxa"/>
            <w:tcBorders/>
            <w:shd w:fill="auto" w:val="clear"/>
            <w:tcMar>
              <w:left w:w="108" w:type="dxa"/>
            </w:tcMar>
          </w:tcPr>
          <w:p>
            <w:pPr>
              <w:pStyle w:val="Normal"/>
              <w:spacing w:lineRule="auto" w:line="240" w:before="0" w:after="0"/>
              <w:rPr>
                <w:lang w:val="en-US"/>
              </w:rPr>
            </w:pPr>
            <w:r>
              <w:rPr>
                <w:lang w:val="en-US"/>
              </w:rPr>
            </w:r>
          </w:p>
        </w:tc>
        <w:tc>
          <w:tcPr>
            <w:tcW w:w="2268" w:type="dxa"/>
            <w:vMerge w:val="restart"/>
            <w:tcBorders/>
            <w:shd w:fill="auto" w:val="clear"/>
            <w:tcMar>
              <w:left w:w="108" w:type="dxa"/>
            </w:tcMar>
          </w:tcPr>
          <w:p>
            <w:pPr>
              <w:pStyle w:val="Normal"/>
              <w:spacing w:lineRule="auto" w:line="240" w:before="0" w:after="0"/>
              <w:rPr>
                <w:lang w:val="en-US"/>
              </w:rPr>
            </w:pPr>
            <w:r>
              <w:rPr>
                <w:lang w:val="en-US"/>
              </w:rPr>
              <w:t>Average standards only over std_aft-trials(?) or take std1 along? Vesa?</w:t>
            </w:r>
          </w:p>
        </w:tc>
      </w:tr>
      <w:tr>
        <w:trPr/>
        <w:tc>
          <w:tcPr>
            <w:tcW w:w="2064" w:type="dxa"/>
            <w:tcBorders/>
            <w:shd w:fill="auto" w:val="clear"/>
            <w:tcMar>
              <w:left w:w="108" w:type="dxa"/>
            </w:tcMar>
          </w:tcPr>
          <w:p>
            <w:pPr>
              <w:pStyle w:val="Normal"/>
              <w:spacing w:lineRule="auto" w:line="240" w:before="0" w:after="0"/>
              <w:rPr>
                <w:lang w:val="en-US"/>
              </w:rPr>
            </w:pPr>
            <w:r>
              <w:rPr>
                <w:rFonts w:cs="Courier New" w:ascii="Courier New" w:hAnsi="Courier New"/>
                <w:lang w:val="en-US"/>
              </w:rPr>
              <w:t>std_aft2</w:t>
            </w:r>
          </w:p>
        </w:tc>
        <w:tc>
          <w:tcPr>
            <w:tcW w:w="1896" w:type="dxa"/>
            <w:tcBorders/>
            <w:shd w:fill="auto" w:val="clear"/>
            <w:tcMar>
              <w:left w:w="108" w:type="dxa"/>
            </w:tcMar>
          </w:tcPr>
          <w:p>
            <w:pPr>
              <w:pStyle w:val="Normal"/>
              <w:spacing w:lineRule="auto" w:line="240" w:before="0" w:after="0"/>
              <w:rPr>
                <w:lang w:val="en-US"/>
              </w:rPr>
            </w:pPr>
            <w:r>
              <w:rPr>
                <w:lang w:val="en-US"/>
              </w:rPr>
              <w:t>13</w:t>
            </w:r>
          </w:p>
        </w:tc>
        <w:tc>
          <w:tcPr>
            <w:tcW w:w="3689" w:type="dxa"/>
            <w:tcBorders/>
            <w:shd w:fill="auto" w:val="clear"/>
            <w:tcMar>
              <w:left w:w="108" w:type="dxa"/>
            </w:tcMar>
          </w:tcPr>
          <w:p>
            <w:pPr>
              <w:pStyle w:val="Normal"/>
              <w:spacing w:lineRule="auto" w:line="240" w:before="0" w:after="0"/>
              <w:rPr>
                <w:lang w:val="en-US"/>
              </w:rPr>
            </w:pPr>
            <w:r>
              <w:rPr>
                <w:lang w:val="en-US"/>
              </w:rPr>
            </w:r>
          </w:p>
        </w:tc>
        <w:tc>
          <w:tcPr>
            <w:tcW w:w="2268" w:type="dxa"/>
            <w:vMerge w:val="continue"/>
            <w:tcBorders/>
            <w:shd w:fill="auto" w:val="clear"/>
            <w:tcMar>
              <w:left w:w="108" w:type="dxa"/>
            </w:tcMar>
          </w:tcPr>
          <w:p>
            <w:pPr>
              <w:pStyle w:val="Normal"/>
              <w:spacing w:lineRule="auto" w:line="240" w:before="0" w:after="0"/>
              <w:rPr>
                <w:lang w:val="en-US"/>
              </w:rPr>
            </w:pPr>
            <w:r>
              <w:rPr>
                <w:lang w:val="en-US"/>
              </w:rPr>
            </w:r>
          </w:p>
        </w:tc>
      </w:tr>
      <w:tr>
        <w:trPr/>
        <w:tc>
          <w:tcPr>
            <w:tcW w:w="2064" w:type="dxa"/>
            <w:tcBorders/>
            <w:shd w:fill="auto" w:val="clear"/>
            <w:tcMar>
              <w:left w:w="108" w:type="dxa"/>
            </w:tcMar>
          </w:tcPr>
          <w:p>
            <w:pPr>
              <w:pStyle w:val="Normal"/>
              <w:spacing w:lineRule="auto" w:line="240" w:before="0" w:after="0"/>
              <w:rPr>
                <w:lang w:val="en-US"/>
              </w:rPr>
            </w:pPr>
            <w:r>
              <w:rPr>
                <w:rFonts w:cs="Courier New" w:ascii="Courier New" w:hAnsi="Courier New"/>
                <w:lang w:val="en-US"/>
              </w:rPr>
              <w:t>std_aft3</w:t>
            </w:r>
          </w:p>
        </w:tc>
        <w:tc>
          <w:tcPr>
            <w:tcW w:w="1896" w:type="dxa"/>
            <w:tcBorders/>
            <w:shd w:fill="auto" w:val="clear"/>
            <w:tcMar>
              <w:left w:w="108" w:type="dxa"/>
            </w:tcMar>
          </w:tcPr>
          <w:p>
            <w:pPr>
              <w:pStyle w:val="Normal"/>
              <w:spacing w:lineRule="auto" w:line="240" w:before="0" w:after="0"/>
              <w:rPr>
                <w:lang w:val="en-US"/>
              </w:rPr>
            </w:pPr>
            <w:r>
              <w:rPr>
                <w:lang w:val="en-US"/>
              </w:rPr>
              <w:t>14</w:t>
            </w:r>
          </w:p>
        </w:tc>
        <w:tc>
          <w:tcPr>
            <w:tcW w:w="3689" w:type="dxa"/>
            <w:tcBorders/>
            <w:shd w:fill="auto" w:val="clear"/>
            <w:tcMar>
              <w:left w:w="108" w:type="dxa"/>
            </w:tcMar>
          </w:tcPr>
          <w:p>
            <w:pPr>
              <w:pStyle w:val="Normal"/>
              <w:spacing w:lineRule="auto" w:line="240" w:before="0" w:after="0"/>
              <w:rPr>
                <w:lang w:val="en-US"/>
              </w:rPr>
            </w:pPr>
            <w:r>
              <w:rPr>
                <w:lang w:val="en-US"/>
              </w:rPr>
            </w:r>
          </w:p>
        </w:tc>
        <w:tc>
          <w:tcPr>
            <w:tcW w:w="2268" w:type="dxa"/>
            <w:vMerge w:val="continue"/>
            <w:tcBorders/>
            <w:shd w:fill="auto" w:val="clear"/>
            <w:tcMar>
              <w:left w:w="108" w:type="dxa"/>
            </w:tcMar>
          </w:tcPr>
          <w:p>
            <w:pPr>
              <w:pStyle w:val="Normal"/>
              <w:spacing w:lineRule="auto" w:line="240" w:before="0" w:after="0"/>
              <w:rPr>
                <w:lang w:val="en-US"/>
              </w:rPr>
            </w:pPr>
            <w:r>
              <w:rPr>
                <w:lang w:val="en-US"/>
              </w:rPr>
            </w:r>
          </w:p>
        </w:tc>
      </w:tr>
      <w:tr>
        <w:trPr/>
        <w:tc>
          <w:tcPr>
            <w:tcW w:w="2064" w:type="dxa"/>
            <w:tcBorders/>
            <w:shd w:fill="auto" w:val="clear"/>
            <w:tcMar>
              <w:left w:w="108" w:type="dxa"/>
            </w:tcMar>
          </w:tcPr>
          <w:p>
            <w:pPr>
              <w:pStyle w:val="Normal"/>
              <w:spacing w:lineRule="auto" w:line="240" w:before="0" w:after="0"/>
              <w:rPr>
                <w:rFonts w:ascii="Courier New" w:hAnsi="Courier New" w:cs="Courier New"/>
                <w:lang w:val="en-US"/>
              </w:rPr>
            </w:pPr>
            <w:r>
              <w:rPr>
                <w:rFonts w:cs="Courier New" w:ascii="Courier New" w:hAnsi="Courier New"/>
                <w:lang w:val="en-US"/>
              </w:rPr>
              <w:t>std1_nov</w:t>
            </w:r>
          </w:p>
        </w:tc>
        <w:tc>
          <w:tcPr>
            <w:tcW w:w="1896" w:type="dxa"/>
            <w:tcBorders/>
            <w:shd w:fill="auto" w:val="clear"/>
            <w:tcMar>
              <w:left w:w="108" w:type="dxa"/>
            </w:tcMar>
          </w:tcPr>
          <w:p>
            <w:pPr>
              <w:pStyle w:val="Normal"/>
              <w:spacing w:lineRule="auto" w:line="240" w:before="0" w:after="0"/>
              <w:rPr>
                <w:lang w:val="en-US"/>
              </w:rPr>
            </w:pPr>
            <w:r>
              <w:rPr>
                <w:lang w:val="en-US"/>
              </w:rPr>
              <w:t>15</w:t>
            </w:r>
          </w:p>
        </w:tc>
        <w:tc>
          <w:tcPr>
            <w:tcW w:w="3689" w:type="dxa"/>
            <w:tcBorders/>
            <w:shd w:fill="auto" w:val="clear"/>
            <w:tcMar>
              <w:left w:w="108" w:type="dxa"/>
            </w:tcMar>
          </w:tcPr>
          <w:p>
            <w:pPr>
              <w:pStyle w:val="Normal"/>
              <w:spacing w:lineRule="auto" w:line="240" w:before="0" w:after="0"/>
              <w:rPr>
                <w:lang w:val="en-US"/>
              </w:rPr>
            </w:pPr>
            <w:r>
              <w:rPr>
                <w:lang w:val="en-US"/>
              </w:rPr>
            </w:r>
          </w:p>
        </w:tc>
        <w:tc>
          <w:tcPr>
            <w:tcW w:w="2268" w:type="dxa"/>
            <w:tcBorders/>
            <w:shd w:fill="auto" w:val="clear"/>
            <w:tcMar>
              <w:left w:w="108" w:type="dxa"/>
            </w:tcMar>
          </w:tcPr>
          <w:p>
            <w:pPr>
              <w:pStyle w:val="Normal"/>
              <w:spacing w:lineRule="auto" w:line="240" w:before="0" w:after="0"/>
              <w:rPr>
                <w:lang w:val="en-US"/>
              </w:rPr>
            </w:pPr>
            <w:r>
              <w:rPr>
                <w:lang w:val="en-US"/>
              </w:rPr>
            </w:r>
          </w:p>
        </w:tc>
      </w:tr>
      <w:tr>
        <w:trPr/>
        <w:tc>
          <w:tcPr>
            <w:tcW w:w="2064" w:type="dxa"/>
            <w:tcBorders/>
            <w:shd w:fill="auto" w:val="clear"/>
            <w:tcMar>
              <w:left w:w="108" w:type="dxa"/>
            </w:tcMar>
          </w:tcPr>
          <w:p>
            <w:pPr>
              <w:pStyle w:val="Normal"/>
              <w:spacing w:lineRule="auto" w:line="240" w:before="0" w:after="0"/>
              <w:rPr>
                <w:lang w:val="en-US"/>
              </w:rPr>
            </w:pPr>
            <w:r>
              <w:rPr>
                <w:rFonts w:cs="Courier New" w:ascii="Courier New" w:hAnsi="Courier New"/>
                <w:lang w:val="en-US"/>
              </w:rPr>
              <w:t>std2_nov</w:t>
            </w:r>
          </w:p>
        </w:tc>
        <w:tc>
          <w:tcPr>
            <w:tcW w:w="1896" w:type="dxa"/>
            <w:tcBorders/>
            <w:shd w:fill="auto" w:val="clear"/>
            <w:tcMar>
              <w:left w:w="108" w:type="dxa"/>
            </w:tcMar>
          </w:tcPr>
          <w:p>
            <w:pPr>
              <w:pStyle w:val="Normal"/>
              <w:spacing w:lineRule="auto" w:line="240" w:before="0" w:after="0"/>
              <w:rPr>
                <w:lang w:val="en-US"/>
              </w:rPr>
            </w:pPr>
            <w:r>
              <w:rPr>
                <w:lang w:val="en-US"/>
              </w:rPr>
              <w:t>16</w:t>
            </w:r>
          </w:p>
        </w:tc>
        <w:tc>
          <w:tcPr>
            <w:tcW w:w="3689" w:type="dxa"/>
            <w:tcBorders/>
            <w:shd w:fill="auto" w:val="clear"/>
            <w:tcMar>
              <w:left w:w="108" w:type="dxa"/>
            </w:tcMar>
          </w:tcPr>
          <w:p>
            <w:pPr>
              <w:pStyle w:val="Normal"/>
              <w:spacing w:lineRule="auto" w:line="240" w:before="0" w:after="0"/>
              <w:rPr>
                <w:lang w:val="en-US"/>
              </w:rPr>
            </w:pPr>
            <w:r>
              <w:rPr>
                <w:lang w:val="en-US"/>
              </w:rPr>
            </w:r>
          </w:p>
        </w:tc>
        <w:tc>
          <w:tcPr>
            <w:tcW w:w="2268" w:type="dxa"/>
            <w:tcBorders/>
            <w:shd w:fill="auto" w:val="clear"/>
            <w:tcMar>
              <w:left w:w="108" w:type="dxa"/>
            </w:tcMar>
          </w:tcPr>
          <w:p>
            <w:pPr>
              <w:pStyle w:val="Normal"/>
              <w:spacing w:lineRule="auto" w:line="240" w:before="0" w:after="0"/>
              <w:rPr>
                <w:lang w:val="en-US"/>
              </w:rPr>
            </w:pPr>
            <w:r>
              <w:rPr>
                <w:lang w:val="en-US"/>
              </w:rPr>
            </w:r>
          </w:p>
        </w:tc>
      </w:tr>
      <w:tr>
        <w:trPr/>
        <w:tc>
          <w:tcPr>
            <w:tcW w:w="2064" w:type="dxa"/>
            <w:tcBorders/>
            <w:shd w:fill="auto" w:val="clear"/>
            <w:tcMar>
              <w:left w:w="108" w:type="dxa"/>
            </w:tcMar>
          </w:tcPr>
          <w:p>
            <w:pPr>
              <w:pStyle w:val="Normal"/>
              <w:spacing w:lineRule="auto" w:line="240" w:before="0" w:after="0"/>
              <w:rPr>
                <w:rFonts w:ascii="Courier New" w:hAnsi="Courier New" w:cs="Courier New"/>
                <w:lang w:val="en-US"/>
              </w:rPr>
            </w:pPr>
            <w:r>
              <w:rPr>
                <w:rFonts w:cs="Courier New" w:ascii="Courier New" w:hAnsi="Courier New"/>
                <w:lang w:val="en-US"/>
              </w:rPr>
              <w:t>std3_nov</w:t>
            </w:r>
          </w:p>
        </w:tc>
        <w:tc>
          <w:tcPr>
            <w:tcW w:w="1896" w:type="dxa"/>
            <w:tcBorders/>
            <w:shd w:fill="auto" w:val="clear"/>
            <w:tcMar>
              <w:left w:w="108" w:type="dxa"/>
            </w:tcMar>
          </w:tcPr>
          <w:p>
            <w:pPr>
              <w:pStyle w:val="Normal"/>
              <w:spacing w:lineRule="auto" w:line="240" w:before="0" w:after="0"/>
              <w:rPr>
                <w:lang w:val="en-US"/>
              </w:rPr>
            </w:pPr>
            <w:r>
              <w:rPr>
                <w:lang w:val="en-US"/>
              </w:rPr>
              <w:t>17</w:t>
            </w:r>
          </w:p>
        </w:tc>
        <w:tc>
          <w:tcPr>
            <w:tcW w:w="3689" w:type="dxa"/>
            <w:tcBorders/>
            <w:shd w:fill="auto" w:val="clear"/>
            <w:tcMar>
              <w:left w:w="108" w:type="dxa"/>
            </w:tcMar>
          </w:tcPr>
          <w:p>
            <w:pPr>
              <w:pStyle w:val="Normal"/>
              <w:spacing w:lineRule="auto" w:line="240" w:before="0" w:after="0"/>
              <w:rPr>
                <w:lang w:val="en-US"/>
              </w:rPr>
            </w:pPr>
            <w:r>
              <w:rPr>
                <w:lang w:val="en-US"/>
              </w:rPr>
            </w:r>
          </w:p>
        </w:tc>
        <w:tc>
          <w:tcPr>
            <w:tcW w:w="2268" w:type="dxa"/>
            <w:tcBorders/>
            <w:shd w:fill="auto" w:val="clear"/>
            <w:tcMar>
              <w:left w:w="108" w:type="dxa"/>
            </w:tcMar>
          </w:tcPr>
          <w:p>
            <w:pPr>
              <w:pStyle w:val="Normal"/>
              <w:spacing w:lineRule="auto" w:line="240" w:before="0" w:after="0"/>
              <w:rPr>
                <w:lang w:val="en-US"/>
              </w:rPr>
            </w:pPr>
            <w:r>
              <w:rPr>
                <w:lang w:val="en-US"/>
              </w:rPr>
            </w:r>
          </w:p>
        </w:tc>
      </w:tr>
      <w:tr>
        <w:trPr/>
        <w:tc>
          <w:tcPr>
            <w:tcW w:w="2064" w:type="dxa"/>
            <w:tcBorders/>
            <w:shd w:fill="auto" w:val="clear"/>
            <w:tcMar>
              <w:left w:w="108" w:type="dxa"/>
            </w:tcMar>
          </w:tcPr>
          <w:p>
            <w:pPr>
              <w:pStyle w:val="Normal"/>
              <w:spacing w:lineRule="auto" w:line="240" w:before="0" w:after="0"/>
              <w:rPr>
                <w:rFonts w:ascii="Courier New" w:hAnsi="Courier New" w:cs="Courier New"/>
                <w:lang w:val="en-US"/>
              </w:rPr>
            </w:pPr>
            <w:r>
              <w:rPr>
                <w:rFonts w:cs="Courier New" w:ascii="Courier New" w:hAnsi="Courier New"/>
                <w:lang w:val="en-US"/>
              </w:rPr>
              <w:t>Dog_A_S2_Cat_V</w:t>
            </w:r>
          </w:p>
        </w:tc>
        <w:tc>
          <w:tcPr>
            <w:tcW w:w="1896" w:type="dxa"/>
            <w:tcBorders/>
            <w:shd w:fill="auto" w:val="clear"/>
            <w:tcMar>
              <w:left w:w="108" w:type="dxa"/>
            </w:tcMar>
          </w:tcPr>
          <w:p>
            <w:pPr>
              <w:pStyle w:val="Normal"/>
              <w:spacing w:lineRule="auto" w:line="240" w:before="0" w:after="0"/>
              <w:rPr>
                <w:lang w:val="en-US"/>
              </w:rPr>
            </w:pPr>
            <w:r>
              <w:rPr>
                <w:lang w:val="en-US"/>
              </w:rPr>
              <w:t>22</w:t>
            </w:r>
          </w:p>
        </w:tc>
        <w:tc>
          <w:tcPr>
            <w:tcW w:w="3689" w:type="dxa"/>
            <w:tcBorders/>
            <w:shd w:fill="auto" w:val="clear"/>
            <w:tcMar>
              <w:left w:w="108" w:type="dxa"/>
            </w:tcMar>
          </w:tcPr>
          <w:p>
            <w:pPr>
              <w:pStyle w:val="Normal"/>
              <w:spacing w:lineRule="auto" w:line="240" w:before="0" w:after="0"/>
              <w:rPr>
                <w:lang w:val="en-US"/>
              </w:rPr>
            </w:pPr>
            <w:r>
              <w:rPr>
                <w:lang w:val="en-US"/>
              </w:rPr>
              <w:t>Subject NOT supposed to press the button</w:t>
            </w:r>
          </w:p>
        </w:tc>
        <w:tc>
          <w:tcPr>
            <w:tcW w:w="2268" w:type="dxa"/>
            <w:tcBorders/>
            <w:shd w:fill="auto" w:val="clear"/>
            <w:tcMar>
              <w:left w:w="108" w:type="dxa"/>
            </w:tcMar>
          </w:tcPr>
          <w:p>
            <w:pPr>
              <w:pStyle w:val="Normal"/>
              <w:spacing w:lineRule="auto" w:line="240" w:before="0" w:after="0"/>
              <w:rPr>
                <w:lang w:val="en-US"/>
              </w:rPr>
            </w:pPr>
            <w:r>
              <w:rPr>
                <w:lang w:val="en-US"/>
              </w:rPr>
              <w:t>combine 22 &amp; 24</w:t>
            </w:r>
          </w:p>
        </w:tc>
      </w:tr>
      <w:tr>
        <w:trPr/>
        <w:tc>
          <w:tcPr>
            <w:tcW w:w="2064" w:type="dxa"/>
            <w:tcBorders/>
            <w:shd w:fill="auto" w:val="clear"/>
            <w:tcMar>
              <w:left w:w="108" w:type="dxa"/>
            </w:tcMar>
          </w:tcPr>
          <w:p>
            <w:pPr>
              <w:pStyle w:val="Normal"/>
              <w:spacing w:lineRule="auto" w:line="240" w:before="0" w:after="0"/>
              <w:rPr>
                <w:rFonts w:ascii="Courier New" w:hAnsi="Courier New" w:cs="Courier New"/>
              </w:rPr>
            </w:pPr>
            <w:r>
              <w:rPr>
                <w:rFonts w:cs="Courier New" w:ascii="Courier New" w:hAnsi="Courier New"/>
              </w:rPr>
              <w:t>Cat_A_S2_Dog_V</w:t>
            </w:r>
          </w:p>
        </w:tc>
        <w:tc>
          <w:tcPr>
            <w:tcW w:w="1896" w:type="dxa"/>
            <w:tcBorders/>
            <w:shd w:fill="auto" w:val="clear"/>
            <w:tcMar>
              <w:left w:w="108" w:type="dxa"/>
            </w:tcMar>
          </w:tcPr>
          <w:p>
            <w:pPr>
              <w:pStyle w:val="Normal"/>
              <w:spacing w:lineRule="auto" w:line="240" w:before="0" w:after="0"/>
              <w:rPr>
                <w:lang w:val="en-US"/>
              </w:rPr>
            </w:pPr>
            <w:r>
              <w:rPr>
                <w:lang w:val="en-US"/>
              </w:rPr>
              <w:t>24</w:t>
            </w:r>
          </w:p>
        </w:tc>
        <w:tc>
          <w:tcPr>
            <w:tcW w:w="3689" w:type="dxa"/>
            <w:tcBorders/>
            <w:shd w:fill="auto" w:val="clear"/>
            <w:tcMar>
              <w:left w:w="108" w:type="dxa"/>
            </w:tcMar>
          </w:tcPr>
          <w:p>
            <w:pPr>
              <w:pStyle w:val="Normal"/>
              <w:spacing w:lineRule="auto" w:line="240" w:before="0" w:after="0"/>
              <w:rPr>
                <w:lang w:val="en-US"/>
              </w:rPr>
            </w:pPr>
            <w:r>
              <w:rPr>
                <w:lang w:val="en-US"/>
              </w:rPr>
              <w:t>Subject NOT supposed to press the button</w:t>
            </w:r>
          </w:p>
        </w:tc>
        <w:tc>
          <w:tcPr>
            <w:tcW w:w="2268" w:type="dxa"/>
            <w:tcBorders/>
            <w:shd w:fill="auto" w:val="clear"/>
            <w:tcMar>
              <w:left w:w="108" w:type="dxa"/>
            </w:tcMar>
          </w:tcPr>
          <w:p>
            <w:pPr>
              <w:pStyle w:val="Normal"/>
              <w:spacing w:lineRule="auto" w:line="240" w:before="0" w:after="0"/>
              <w:rPr>
                <w:lang w:val="en-US"/>
              </w:rPr>
            </w:pPr>
            <w:r>
              <w:rPr>
                <w:lang w:val="en-US"/>
              </w:rPr>
            </w:r>
          </w:p>
        </w:tc>
      </w:tr>
      <w:tr>
        <w:trPr/>
        <w:tc>
          <w:tcPr>
            <w:tcW w:w="2064" w:type="dxa"/>
            <w:tcBorders/>
            <w:shd w:fill="auto" w:val="clear"/>
            <w:tcMar>
              <w:left w:w="108" w:type="dxa"/>
            </w:tcMar>
          </w:tcPr>
          <w:p>
            <w:pPr>
              <w:pStyle w:val="Normal"/>
              <w:spacing w:lineRule="auto" w:line="240" w:before="0" w:after="0"/>
              <w:rPr>
                <w:lang w:val="en-US"/>
              </w:rPr>
            </w:pPr>
            <w:r>
              <w:rPr>
                <w:rFonts w:cs="Courier New" w:ascii="Courier New" w:hAnsi="Courier New"/>
              </w:rPr>
              <w:t>Dog_A_S2_Dog_V</w:t>
            </w:r>
          </w:p>
        </w:tc>
        <w:tc>
          <w:tcPr>
            <w:tcW w:w="1896" w:type="dxa"/>
            <w:tcBorders/>
            <w:shd w:fill="auto" w:val="clear"/>
            <w:tcMar>
              <w:left w:w="108" w:type="dxa"/>
            </w:tcMar>
          </w:tcPr>
          <w:p>
            <w:pPr>
              <w:pStyle w:val="Normal"/>
              <w:spacing w:lineRule="auto" w:line="240" w:before="0" w:after="0"/>
              <w:rPr>
                <w:lang w:val="en-US"/>
              </w:rPr>
            </w:pPr>
            <w:r>
              <w:rPr>
                <w:lang w:val="en-US"/>
              </w:rPr>
              <w:t>32</w:t>
            </w:r>
          </w:p>
        </w:tc>
        <w:tc>
          <w:tcPr>
            <w:tcW w:w="3689" w:type="dxa"/>
            <w:tcBorders/>
            <w:shd w:fill="auto" w:val="clear"/>
            <w:tcMar>
              <w:left w:w="108" w:type="dxa"/>
            </w:tcMar>
          </w:tcPr>
          <w:p>
            <w:pPr>
              <w:pStyle w:val="Normal"/>
              <w:spacing w:lineRule="auto" w:line="240" w:before="0" w:after="0"/>
              <w:rPr>
                <w:lang w:val="en-US"/>
              </w:rPr>
            </w:pPr>
            <w:r>
              <w:rPr>
                <w:lang w:val="en-US"/>
              </w:rPr>
              <w:t>Subject supposed to press the button</w:t>
            </w:r>
          </w:p>
        </w:tc>
        <w:tc>
          <w:tcPr>
            <w:tcW w:w="2268" w:type="dxa"/>
            <w:tcBorders/>
            <w:shd w:fill="auto" w:val="clear"/>
            <w:tcMar>
              <w:left w:w="108" w:type="dxa"/>
            </w:tcMar>
          </w:tcPr>
          <w:p>
            <w:pPr>
              <w:pStyle w:val="Normal"/>
              <w:spacing w:lineRule="auto" w:line="240" w:before="0" w:after="0"/>
              <w:rPr>
                <w:lang w:val="en-US"/>
              </w:rPr>
            </w:pPr>
            <w:r>
              <w:rPr>
                <w:lang w:val="en-US"/>
              </w:rPr>
              <w:t>combine 32 &amp; 34</w:t>
            </w:r>
          </w:p>
        </w:tc>
      </w:tr>
      <w:tr>
        <w:trPr/>
        <w:tc>
          <w:tcPr>
            <w:tcW w:w="2064" w:type="dxa"/>
            <w:tcBorders/>
            <w:shd w:fill="auto" w:val="clear"/>
            <w:tcMar>
              <w:left w:w="108" w:type="dxa"/>
            </w:tcMar>
          </w:tcPr>
          <w:p>
            <w:pPr>
              <w:pStyle w:val="Normal"/>
              <w:spacing w:lineRule="auto" w:line="240" w:before="0" w:after="0"/>
              <w:rPr>
                <w:rFonts w:ascii="Courier New" w:hAnsi="Courier New" w:cs="Courier New"/>
              </w:rPr>
            </w:pPr>
            <w:r>
              <w:rPr>
                <w:rFonts w:cs="Courier New" w:ascii="Courier New" w:hAnsi="Courier New"/>
              </w:rPr>
              <w:t>Cat_A_S2_Cat_V</w:t>
            </w:r>
          </w:p>
        </w:tc>
        <w:tc>
          <w:tcPr>
            <w:tcW w:w="1896" w:type="dxa"/>
            <w:tcBorders/>
            <w:shd w:fill="auto" w:val="clear"/>
            <w:tcMar>
              <w:left w:w="108" w:type="dxa"/>
            </w:tcMar>
          </w:tcPr>
          <w:p>
            <w:pPr>
              <w:pStyle w:val="Normal"/>
              <w:spacing w:lineRule="auto" w:line="240" w:before="0" w:after="0"/>
              <w:rPr>
                <w:lang w:val="en-US"/>
              </w:rPr>
            </w:pPr>
            <w:r>
              <w:rPr>
                <w:lang w:val="en-US"/>
              </w:rPr>
              <w:t>34</w:t>
            </w:r>
          </w:p>
        </w:tc>
        <w:tc>
          <w:tcPr>
            <w:tcW w:w="3689" w:type="dxa"/>
            <w:tcBorders/>
            <w:shd w:fill="auto" w:val="clear"/>
            <w:tcMar>
              <w:left w:w="108" w:type="dxa"/>
            </w:tcMar>
          </w:tcPr>
          <w:p>
            <w:pPr>
              <w:pStyle w:val="Normal"/>
              <w:spacing w:lineRule="auto" w:line="240" w:before="0" w:after="0"/>
              <w:rPr>
                <w:lang w:val="en-US"/>
              </w:rPr>
            </w:pPr>
            <w:r>
              <w:rPr>
                <w:lang w:val="en-US"/>
              </w:rPr>
              <w:t>Subject supposed to press the button</w:t>
            </w:r>
          </w:p>
        </w:tc>
        <w:tc>
          <w:tcPr>
            <w:tcW w:w="2268" w:type="dxa"/>
            <w:tcBorders/>
            <w:shd w:fill="auto" w:val="clear"/>
            <w:tcMar>
              <w:left w:w="108" w:type="dxa"/>
            </w:tcMar>
          </w:tcPr>
          <w:p>
            <w:pPr>
              <w:pStyle w:val="Normal"/>
              <w:spacing w:lineRule="auto" w:line="240" w:before="0" w:after="0"/>
              <w:rPr>
                <w:lang w:val="en-US"/>
              </w:rPr>
            </w:pPr>
            <w:r>
              <w:rPr>
                <w:lang w:val="en-US"/>
              </w:rPr>
            </w:r>
          </w:p>
        </w:tc>
      </w:tr>
      <w:tr>
        <w:trPr/>
        <w:tc>
          <w:tcPr>
            <w:tcW w:w="2064" w:type="dxa"/>
            <w:tcBorders/>
            <w:shd w:fill="auto" w:val="clear"/>
            <w:tcMar>
              <w:left w:w="108" w:type="dxa"/>
            </w:tcMar>
          </w:tcPr>
          <w:p>
            <w:pPr>
              <w:pStyle w:val="Normal"/>
              <w:spacing w:lineRule="auto" w:line="240" w:before="0" w:after="0"/>
              <w:rPr>
                <w:lang w:val="en-US"/>
              </w:rPr>
            </w:pPr>
            <w:r>
              <w:rPr>
                <w:lang w:val="en-US"/>
              </w:rPr>
              <w:t>Response</w:t>
            </w:r>
          </w:p>
        </w:tc>
        <w:tc>
          <w:tcPr>
            <w:tcW w:w="1896" w:type="dxa"/>
            <w:tcBorders/>
            <w:shd w:fill="auto" w:val="clear"/>
            <w:tcMar>
              <w:left w:w="108" w:type="dxa"/>
            </w:tcMar>
          </w:tcPr>
          <w:p>
            <w:pPr>
              <w:pStyle w:val="Normal"/>
              <w:spacing w:lineRule="auto" w:line="240" w:before="0" w:after="0"/>
              <w:rPr>
                <w:lang w:val="en-US"/>
              </w:rPr>
            </w:pPr>
            <w:r>
              <w:rPr>
                <w:lang w:val="en-US"/>
              </w:rPr>
              <w:t>100</w:t>
            </w:r>
          </w:p>
        </w:tc>
        <w:tc>
          <w:tcPr>
            <w:tcW w:w="3689" w:type="dxa"/>
            <w:tcBorders/>
            <w:shd w:fill="auto" w:val="clear"/>
            <w:tcMar>
              <w:left w:w="108" w:type="dxa"/>
            </w:tcMar>
          </w:tcPr>
          <w:p>
            <w:pPr>
              <w:pStyle w:val="Normal"/>
              <w:spacing w:lineRule="auto" w:line="240" w:before="0" w:after="0"/>
              <w:rPr>
                <w:lang w:val="en-US"/>
              </w:rPr>
            </w:pPr>
            <w:r>
              <w:rPr>
                <w:lang w:val="en-US"/>
              </w:rPr>
            </w:r>
          </w:p>
        </w:tc>
        <w:tc>
          <w:tcPr>
            <w:tcW w:w="2268" w:type="dxa"/>
            <w:tcBorders/>
            <w:shd w:fill="auto" w:val="clear"/>
            <w:tcMar>
              <w:left w:w="108" w:type="dxa"/>
            </w:tcMar>
          </w:tcPr>
          <w:p>
            <w:pPr>
              <w:pStyle w:val="Normal"/>
              <w:spacing w:lineRule="auto" w:line="240" w:before="0" w:after="0"/>
              <w:rPr>
                <w:lang w:val="en-US"/>
              </w:rPr>
            </w:pPr>
            <w:r>
              <w:rPr>
                <w:lang w:val="en-US"/>
              </w:rPr>
            </w:r>
          </w:p>
        </w:tc>
      </w:tr>
    </w:tbl>
    <w:p>
      <w:pPr>
        <w:pStyle w:val="Normal"/>
        <w:spacing w:before="0" w:after="160"/>
        <w:rPr/>
      </w:pPr>
      <w:r>
        <w:rPr/>
      </w:r>
    </w:p>
    <w:sectPr>
      <w:type w:val="nextPage"/>
      <w:pgSz w:w="11906" w:h="16838"/>
      <w:pgMar w:left="1134" w:right="1134"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w:altName w:val="Helvetica"/>
    <w:charset w:val="01"/>
    <w:family w:val="auto"/>
    <w:pitch w:val="default"/>
  </w:font>
  <w:font w:name="Wingdings">
    <w:charset w:val="02"/>
    <w:family w:val="roman"/>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suff w:val="nothing"/>
      <w:lvlText w:val="%1."/>
      <w:lvlJc w:val="left"/>
      <w:pPr>
        <w:tabs>
          <w:tab w:val="num" w:pos="707"/>
        </w:tabs>
        <w:ind w:left="707" w:hanging="0"/>
      </w:pPr>
      <w:rPr/>
    </w:lvl>
    <w:lvl w:ilvl="1">
      <w:start w:val="1"/>
      <w:numFmt w:val="decimal"/>
      <w:suff w:val="nothing"/>
      <w:lvlText w:val="%2."/>
      <w:lvlJc w:val="left"/>
      <w:pPr>
        <w:tabs>
          <w:tab w:val="num" w:pos="1414"/>
        </w:tabs>
        <w:ind w:left="1414" w:hanging="0"/>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8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i-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i-FI"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fi-FI"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Calibri"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6c575d"/>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3140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Application>LibreOffice/5.2.7.2$Linux_X86_64 LibreOffice_project/20m0$Build-2</Application>
  <Pages>4</Pages>
  <Words>550</Words>
  <Characters>2548</Characters>
  <CharactersWithSpaces>2988</CharactersWithSpaces>
  <Paragraphs>112</Paragraphs>
  <Company>University of Helsinki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2018-08-28T13:14:00Z</dcterms:created>
  <dc:creator>Linnavalli, Tanja M</dc:creator>
  <dc:description/>
  <dc:language>en-IE</dc:language>
  <cp:lastModifiedBy>Benjamin Cowley</cp:lastModifiedBy>
  <dcterms:modified xsi:type="dcterms:W3CDTF">2018-11-20T00:06:15Z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Helsinki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