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Configuração inicial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sistema deve atender condomínios de casas, apartamentos e mistos (casas e prédios), poden</w:t>
      </w:r>
      <w:r w:rsidR="00C7585E">
        <w:rPr>
          <w:rFonts w:ascii="Consolas" w:eastAsia="Consolas" w:hAnsi="Consolas" w:cs="Consolas"/>
          <w:sz w:val="20"/>
          <w:szCs w:val="20"/>
        </w:rPr>
        <w:t>do eles, serem tanto residenciais</w:t>
      </w:r>
      <w:r>
        <w:rPr>
          <w:rFonts w:ascii="Consolas" w:eastAsia="Consolas" w:hAnsi="Consolas" w:cs="Consolas"/>
          <w:sz w:val="20"/>
          <w:szCs w:val="20"/>
        </w:rPr>
        <w:t xml:space="preserve"> quanto comercia</w:t>
      </w:r>
      <w:r w:rsidR="00C7585E">
        <w:rPr>
          <w:rFonts w:ascii="Consolas" w:eastAsia="Consolas" w:hAnsi="Consolas" w:cs="Consolas"/>
          <w:sz w:val="20"/>
          <w:szCs w:val="20"/>
        </w:rPr>
        <w:t>is</w:t>
      </w:r>
      <w:r>
        <w:rPr>
          <w:rFonts w:ascii="Consolas" w:eastAsia="Consolas" w:hAnsi="Consolas" w:cs="Consolas"/>
          <w:sz w:val="20"/>
          <w:szCs w:val="20"/>
        </w:rPr>
        <w:t>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O cadastro do síndico deve ser separado do cadastro do morador, já que o síndico irá cadastrar o nome e </w:t>
      </w:r>
      <w:proofErr w:type="spellStart"/>
      <w:r>
        <w:rPr>
          <w:rFonts w:ascii="Consolas" w:eastAsia="Consolas" w:hAnsi="Consolas" w:cs="Consolas"/>
          <w:sz w:val="20"/>
          <w:szCs w:val="20"/>
        </w:rPr>
        <w:t>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dos moradores e o sistema envia e-mail para os moradores completarem o cadastro.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Síndico Cadastra Condomínio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Condomínio tem vários moradores</w:t>
      </w:r>
    </w:p>
    <w:p w:rsidR="00F63FAE" w:rsidRPr="00F63FAE" w:rsidRDefault="00F63FAE" w:rsidP="007D408A">
      <w:pPr>
        <w:rPr>
          <w:rFonts w:ascii="Consolas" w:eastAsia="Consolas" w:hAnsi="Consolas" w:cs="Consolas"/>
          <w:color w:val="4F6228" w:themeColor="accent3" w:themeShade="80"/>
          <w:sz w:val="20"/>
          <w:szCs w:val="20"/>
        </w:rPr>
      </w:pPr>
      <w:r w:rsidRPr="00F63FAE">
        <w:rPr>
          <w:rFonts w:ascii="Consolas" w:eastAsia="Consolas" w:hAnsi="Consolas" w:cs="Consolas"/>
          <w:color w:val="4F6228" w:themeColor="accent3" w:themeShade="80"/>
          <w:sz w:val="20"/>
          <w:szCs w:val="20"/>
        </w:rPr>
        <w:tab/>
        <w:t>Rateio de custos será configurável.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site terá apenas uma visualização padrão;</w:t>
      </w:r>
    </w:p>
    <w:p w:rsidR="00816190" w:rsidRDefault="00816190">
      <w:pPr>
        <w:rPr>
          <w:rFonts w:ascii="Consolas" w:eastAsia="Consolas" w:hAnsi="Consolas" w:cs="Consolas"/>
          <w:b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Perfil de Acesso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Deve conter níveis de acesso sendo: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-Síndico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-Subsíndico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-Conselheiro Fiscal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-Conselheiro Consultivo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-Morador </w:t>
      </w:r>
    </w:p>
    <w:p w:rsidR="00044E6E" w:rsidRDefault="00044E6E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-Zelador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Aprovação Online para os cadastros (Configuração);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Aviso de expiração de cada perfil;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Apenas o Conselho Consultivo troca o síndico e apenas o síndico troca o Conselho Consultivo;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Cadastros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condomínio, divisão de blocos e apartamentos/residências.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morador</w:t>
      </w:r>
    </w:p>
    <w:p w:rsidR="00816190" w:rsidRDefault="00F04D35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O síndico cadastra dados básicos e o sistema envia </w:t>
      </w:r>
      <w:proofErr w:type="spellStart"/>
      <w:r>
        <w:rPr>
          <w:rFonts w:ascii="Consolas" w:eastAsia="Consolas" w:hAnsi="Consolas" w:cs="Consolas"/>
          <w:sz w:val="20"/>
          <w:szCs w:val="20"/>
        </w:rPr>
        <w:t>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solicitando complementação dos dados.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20"/>
          <w:szCs w:val="20"/>
        </w:rPr>
        <w:t>Obs</w:t>
      </w:r>
      <w:proofErr w:type="spellEnd"/>
      <w:r>
        <w:rPr>
          <w:rFonts w:ascii="Consolas" w:eastAsia="Consolas" w:hAnsi="Consolas" w:cs="Consolas"/>
          <w:sz w:val="20"/>
          <w:szCs w:val="20"/>
        </w:rPr>
        <w:t>: Cadastro do proprietário (obrigatório) e inquilino, caso seja alugado.</w:t>
      </w:r>
    </w:p>
    <w:p w:rsidR="00C7585E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funcionários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fornecedores (aqui temos que pensar no ranking ou sei lá a forma...)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e reserva de áreas comuns do condomínio. (</w:t>
      </w:r>
      <w:proofErr w:type="gramStart"/>
      <w:r>
        <w:rPr>
          <w:rFonts w:ascii="Consolas" w:eastAsia="Consolas" w:hAnsi="Consolas" w:cs="Consolas"/>
          <w:sz w:val="20"/>
          <w:szCs w:val="20"/>
        </w:rPr>
        <w:t>calendário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bem visível)</w:t>
      </w:r>
    </w:p>
    <w:p w:rsidR="00816190" w:rsidRDefault="00F04D35" w:rsidP="00C7585E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Aviso de mudança de cadastros (perda do </w:t>
      </w:r>
      <w:proofErr w:type="spellStart"/>
      <w:r>
        <w:rPr>
          <w:rFonts w:ascii="Consolas" w:eastAsia="Consolas" w:hAnsi="Consolas" w:cs="Consolas"/>
          <w:sz w:val="20"/>
          <w:szCs w:val="20"/>
        </w:rPr>
        <w:t>flag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de síndico, </w:t>
      </w:r>
      <w:proofErr w:type="spellStart"/>
      <w:r>
        <w:rPr>
          <w:rFonts w:ascii="Consolas" w:eastAsia="Consolas" w:hAnsi="Consolas" w:cs="Consolas"/>
          <w:sz w:val="20"/>
          <w:szCs w:val="20"/>
        </w:rPr>
        <w:t>etc</w:t>
      </w:r>
      <w:proofErr w:type="spellEnd"/>
      <w:r>
        <w:rPr>
          <w:rFonts w:ascii="Consolas" w:eastAsia="Consolas" w:hAnsi="Consolas" w:cs="Consolas"/>
          <w:sz w:val="20"/>
          <w:szCs w:val="20"/>
        </w:rPr>
        <w:t>).</w:t>
      </w:r>
    </w:p>
    <w:p w:rsidR="00816190" w:rsidRDefault="00F04D35" w:rsidP="00C7585E">
      <w:pPr>
        <w:ind w:firstLine="720"/>
        <w:rPr>
          <w:rFonts w:ascii="Consolas" w:eastAsia="Consolas" w:hAnsi="Consolas" w:cs="Consolas"/>
          <w:color w:val="FF00FF"/>
          <w:sz w:val="20"/>
          <w:szCs w:val="20"/>
        </w:rPr>
      </w:pPr>
      <w:r>
        <w:rPr>
          <w:rFonts w:ascii="Consolas" w:eastAsia="Consolas" w:hAnsi="Consolas" w:cs="Consolas"/>
          <w:color w:val="FF00FF"/>
          <w:sz w:val="20"/>
          <w:szCs w:val="20"/>
        </w:rPr>
        <w:t>Conselho cadastra síndico e síndico cadastra conselho?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lastRenderedPageBreak/>
        <w:t>Obs:Pontos</w:t>
      </w:r>
      <w:proofErr w:type="spellEnd"/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que devemos nos atentar: caso de aluguel de garagens que no caso é uma maneira de arrecadar dinheiro para o condomínio. No caso não será apenas 1 ou 2 dias de reserva... e sim utilizará durante um bom período.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Alertas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Calendário para visualizar as manutenções a serem feitas no condomínio. Acredito que seja legal além de ser manutenção, ser uma maneira de planejamento, do condomínio.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Financeiro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Despesas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das despesas do condomínio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Notas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Notas fiscais com a descrição dos itens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Cotações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Pelo menos o cadastro de 3 cotações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Boletos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bookmarkStart w:id="0" w:name="_gjdgxs" w:colFirst="0" w:colLast="0"/>
      <w:bookmarkEnd w:id="0"/>
      <w:r>
        <w:rPr>
          <w:rFonts w:ascii="Consolas" w:eastAsia="Consolas" w:hAnsi="Consolas" w:cs="Consolas"/>
          <w:sz w:val="20"/>
          <w:szCs w:val="20"/>
        </w:rPr>
        <w:tab/>
        <w:t>Gerar boletos (é obrigatório o envio de boletos físicos)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Comunicação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Mensagens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Mensagem do síndico/conselheiros para os condôminos e morador para síndico/conselheiros;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Mensagens são caixas de correio com filtros específicos para agrupar as mensagens.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Reclamação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reclamação;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Deve ir diretamente para a caixa do síndico;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Comunicados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Comunicados gerais para os condôminos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Documentos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Baixar e atalho para arquivos de documentos feitas em reuniões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Histórico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Medição de luz, água, gás, etc.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Documentos </w:t>
      </w:r>
      <w:r w:rsidR="00C7585E">
        <w:rPr>
          <w:rFonts w:ascii="Consolas" w:eastAsia="Consolas" w:hAnsi="Consolas" w:cs="Consolas"/>
          <w:sz w:val="20"/>
          <w:szCs w:val="20"/>
        </w:rPr>
        <w:t>digitalizados</w:t>
      </w:r>
      <w:r>
        <w:rPr>
          <w:rFonts w:ascii="Consolas" w:eastAsia="Consolas" w:hAnsi="Consolas" w:cs="Consolas"/>
          <w:sz w:val="20"/>
          <w:szCs w:val="20"/>
        </w:rPr>
        <w:t xml:space="preserve"> e atas.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Operações realizadas no sistema.</w:t>
      </w:r>
    </w:p>
    <w:p w:rsidR="00816190" w:rsidRDefault="00816190">
      <w:pPr>
        <w:ind w:left="720"/>
        <w:rPr>
          <w:rFonts w:ascii="Consolas" w:eastAsia="Consolas" w:hAnsi="Consolas" w:cs="Consolas"/>
          <w:sz w:val="20"/>
          <w:szCs w:val="20"/>
        </w:rPr>
      </w:pPr>
    </w:p>
    <w:p w:rsidR="00816190" w:rsidRDefault="003174A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Questões</w:t>
      </w:r>
    </w:p>
    <w:p w:rsidR="00816190" w:rsidRDefault="003174A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Faremos um inventário no condomínio?</w:t>
      </w:r>
    </w:p>
    <w:p w:rsidR="00A462E2" w:rsidRDefault="00A462E2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Sim, mais um módulo. (</w:t>
      </w:r>
      <w:proofErr w:type="gramStart"/>
      <w:r>
        <w:rPr>
          <w:rFonts w:ascii="Consolas" w:eastAsia="Consolas" w:hAnsi="Consolas" w:cs="Consolas"/>
          <w:sz w:val="20"/>
          <w:szCs w:val="20"/>
        </w:rPr>
        <w:t>não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prioritário)</w:t>
      </w:r>
    </w:p>
    <w:p w:rsidR="003174A5" w:rsidRDefault="003174A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que é RAIS e DIRF para o condomínio?</w:t>
      </w:r>
    </w:p>
    <w:p w:rsidR="005314A9" w:rsidRDefault="005314A9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Vamos fazer um cadastro de abreviaturas?</w:t>
      </w:r>
    </w:p>
    <w:p w:rsidR="003920D6" w:rsidRDefault="003920D6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Revisar paramento de reserva na taxa condominial.</w:t>
      </w:r>
    </w:p>
    <w:p w:rsidR="003D567B" w:rsidRDefault="003D567B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Reajuste anual para receitas?</w:t>
      </w:r>
    </w:p>
    <w:p w:rsidR="00CB20C8" w:rsidRDefault="00CB20C8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Ver como funciona a conta corrente para condomínios. Como o síndico movimenta a conta.</w:t>
      </w:r>
    </w:p>
    <w:p w:rsidR="00CB20C8" w:rsidRPr="00CB20C8" w:rsidRDefault="00CB20C8">
      <w:pPr>
        <w:ind w:firstLine="720"/>
        <w:rPr>
          <w:rFonts w:ascii="Consolas" w:eastAsia="Consolas" w:hAnsi="Consolas" w:cs="Consolas"/>
          <w:b/>
          <w:sz w:val="20"/>
          <w:szCs w:val="20"/>
        </w:rPr>
      </w:pPr>
    </w:p>
    <w:p w:rsidR="00CB20C8" w:rsidRPr="00CB20C8" w:rsidRDefault="00CB20C8" w:rsidP="00CB20C8">
      <w:pPr>
        <w:pBdr>
          <w:top w:val="none" w:sz="0" w:space="0" w:color="auto"/>
        </w:pBdr>
        <w:rPr>
          <w:rFonts w:ascii="Consolas" w:eastAsia="Consolas" w:hAnsi="Consolas" w:cs="Consolas"/>
          <w:b/>
          <w:sz w:val="20"/>
          <w:szCs w:val="20"/>
        </w:rPr>
      </w:pPr>
      <w:r w:rsidRPr="00CB20C8">
        <w:rPr>
          <w:rFonts w:ascii="Consolas" w:eastAsia="Consolas" w:hAnsi="Consolas" w:cs="Consolas"/>
          <w:b/>
          <w:sz w:val="20"/>
          <w:szCs w:val="20"/>
        </w:rPr>
        <w:t>Planos</w:t>
      </w:r>
    </w:p>
    <w:p w:rsidR="00CB20C8" w:rsidRDefault="00CB20C8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Preço, o que contém:</w:t>
      </w:r>
    </w:p>
    <w:p w:rsidR="00CB20C8" w:rsidRDefault="00CB20C8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Standart</w:t>
      </w:r>
      <w:bookmarkStart w:id="1" w:name="_GoBack"/>
      <w:bookmarkEnd w:id="1"/>
      <w:proofErr w:type="spellEnd"/>
    </w:p>
    <w:p w:rsidR="00CB20C8" w:rsidRDefault="00CB20C8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</w:p>
    <w:p w:rsidR="00CB20C8" w:rsidRDefault="00CB20C8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Medium</w:t>
      </w:r>
      <w:proofErr w:type="spellEnd"/>
    </w:p>
    <w:p w:rsidR="00CB20C8" w:rsidRDefault="00CB20C8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</w:p>
    <w:p w:rsidR="00CB20C8" w:rsidRDefault="00CB20C8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Premium</w:t>
      </w:r>
    </w:p>
    <w:p w:rsidR="005314A9" w:rsidRDefault="00CB20C8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sectPr w:rsidR="005314A9">
      <w:headerReference w:type="default" r:id="rId6"/>
      <w:footerReference w:type="default" r:id="rId7"/>
      <w:pgSz w:w="11906" w:h="16838"/>
      <w:pgMar w:top="1417" w:right="570" w:bottom="1417" w:left="57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53D" w:rsidRDefault="00FD353D">
      <w:pPr>
        <w:spacing w:after="0" w:line="240" w:lineRule="auto"/>
      </w:pPr>
      <w:r>
        <w:separator/>
      </w:r>
    </w:p>
  </w:endnote>
  <w:endnote w:type="continuationSeparator" w:id="0">
    <w:p w:rsidR="00FD353D" w:rsidRDefault="00FD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190" w:rsidRDefault="008161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53D" w:rsidRDefault="00FD353D">
      <w:pPr>
        <w:spacing w:after="0" w:line="240" w:lineRule="auto"/>
      </w:pPr>
      <w:r>
        <w:separator/>
      </w:r>
    </w:p>
  </w:footnote>
  <w:footnote w:type="continuationSeparator" w:id="0">
    <w:p w:rsidR="00FD353D" w:rsidRDefault="00FD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190" w:rsidRDefault="008161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6190"/>
    <w:rsid w:val="00014CBA"/>
    <w:rsid w:val="00044E6E"/>
    <w:rsid w:val="00072A39"/>
    <w:rsid w:val="000E75C5"/>
    <w:rsid w:val="00164F6B"/>
    <w:rsid w:val="002E5ADB"/>
    <w:rsid w:val="003174A5"/>
    <w:rsid w:val="00351C51"/>
    <w:rsid w:val="003920D6"/>
    <w:rsid w:val="003A1913"/>
    <w:rsid w:val="003D567B"/>
    <w:rsid w:val="005314A9"/>
    <w:rsid w:val="0059660D"/>
    <w:rsid w:val="007D408A"/>
    <w:rsid w:val="00816190"/>
    <w:rsid w:val="00833E8A"/>
    <w:rsid w:val="008F0771"/>
    <w:rsid w:val="009D1789"/>
    <w:rsid w:val="00A462E2"/>
    <w:rsid w:val="00B662E5"/>
    <w:rsid w:val="00C7585E"/>
    <w:rsid w:val="00CB20C8"/>
    <w:rsid w:val="00CB2AC1"/>
    <w:rsid w:val="00D237F6"/>
    <w:rsid w:val="00ED7D22"/>
    <w:rsid w:val="00F04D35"/>
    <w:rsid w:val="00F63FAE"/>
    <w:rsid w:val="00F72CFB"/>
    <w:rsid w:val="00FD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6EEBBB-09B8-4ADE-B553-6993C43D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457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Antonio Contarski</cp:lastModifiedBy>
  <cp:revision>20</cp:revision>
  <dcterms:created xsi:type="dcterms:W3CDTF">2018-01-16T23:29:00Z</dcterms:created>
  <dcterms:modified xsi:type="dcterms:W3CDTF">2018-01-31T00:46:00Z</dcterms:modified>
</cp:coreProperties>
</file>