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C1" w:rsidRPr="00B3410B" w:rsidRDefault="00E53BC1" w:rsidP="00806C3F">
      <w:pPr>
        <w:jc w:val="center"/>
        <w:rPr>
          <w:rFonts w:ascii="微软雅黑" w:hAnsi="微软雅黑"/>
          <w:b/>
          <w:sz w:val="44"/>
          <w:szCs w:val="44"/>
        </w:rPr>
      </w:pPr>
      <w:r w:rsidRPr="00B3410B">
        <w:rPr>
          <w:rFonts w:ascii="微软雅黑" w:hAnsi="微软雅黑" w:hint="eastAsia"/>
          <w:b/>
          <w:sz w:val="44"/>
          <w:szCs w:val="44"/>
        </w:rPr>
        <w:t>通信</w:t>
      </w:r>
      <w:r w:rsidR="00A6015B" w:rsidRPr="00B3410B">
        <w:rPr>
          <w:rFonts w:ascii="微软雅黑" w:hAnsi="微软雅黑" w:hint="eastAsia"/>
          <w:b/>
          <w:sz w:val="44"/>
          <w:szCs w:val="44"/>
        </w:rPr>
        <w:t>协议</w:t>
      </w:r>
      <w:r w:rsidRPr="00B3410B">
        <w:rPr>
          <w:rFonts w:ascii="微软雅黑" w:hAnsi="微软雅黑" w:hint="eastAsia"/>
          <w:b/>
          <w:sz w:val="44"/>
          <w:szCs w:val="44"/>
        </w:rPr>
        <w:t>说明</w:t>
      </w:r>
    </w:p>
    <w:p w:rsidR="002E6509" w:rsidRPr="00B3410B" w:rsidRDefault="00B9384B" w:rsidP="00B9384B">
      <w:pPr>
        <w:ind w:firstLineChars="200" w:firstLine="48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计算机网络协议</w:t>
      </w:r>
      <w:r w:rsidRPr="00B3410B">
        <w:rPr>
          <w:rFonts w:ascii="微软雅黑" w:hAnsi="微软雅黑"/>
        </w:rPr>
        <w:t>的</w:t>
      </w:r>
      <w:r w:rsidR="00865EFF" w:rsidRPr="00B3410B">
        <w:rPr>
          <w:rFonts w:ascii="微软雅黑" w:hAnsi="微软雅黑"/>
        </w:rPr>
        <w:t>协议主要由语义、语法和交换规则（时序）三部分组成，即协议三要素。</w:t>
      </w:r>
    </w:p>
    <w:p w:rsidR="002E6509" w:rsidRPr="00B3410B" w:rsidRDefault="00B9384B" w:rsidP="00B9384B">
      <w:pPr>
        <w:ind w:firstLineChars="20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语义：规定通信双方彼此“讲什么”，即确定协议元素的类型，如规定通信双方要发出什么控制信息，执行的动作和返回的应答。</w:t>
      </w:r>
    </w:p>
    <w:p w:rsidR="002E6509" w:rsidRPr="00B3410B" w:rsidRDefault="00B9384B" w:rsidP="00B9384B">
      <w:pPr>
        <w:ind w:firstLineChars="20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语法：规定通信双方彼此“如何讲”，即确定协议元素的格式，如数据和控制信息的格式。</w:t>
      </w:r>
    </w:p>
    <w:p w:rsidR="00B9384B" w:rsidRPr="00B3410B" w:rsidRDefault="00865EFF" w:rsidP="006476A2">
      <w:pPr>
        <w:ind w:firstLineChars="200" w:firstLine="48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交换规则</w:t>
      </w:r>
      <w:r w:rsidR="00B9384B" w:rsidRPr="00B3410B">
        <w:rPr>
          <w:rFonts w:ascii="微软雅黑" w:hAnsi="微软雅黑"/>
        </w:rPr>
        <w:t>：规定了信息交流的次序。</w:t>
      </w:r>
    </w:p>
    <w:p w:rsidR="00E53BC1" w:rsidRPr="00B3410B" w:rsidRDefault="00E53BC1" w:rsidP="00B9384B">
      <w:pPr>
        <w:pStyle w:val="1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时序</w:t>
      </w:r>
    </w:p>
    <w:p w:rsidR="00E53BC1" w:rsidRPr="00B3410B" w:rsidRDefault="00E53BC1" w:rsidP="00DD7392">
      <w:pPr>
        <w:pStyle w:val="a3"/>
        <w:ind w:left="420" w:firstLineChars="0" w:firstLine="0"/>
        <w:rPr>
          <w:rFonts w:ascii="微软雅黑" w:hAnsi="微软雅黑"/>
        </w:rPr>
      </w:pPr>
      <w:r w:rsidRPr="00B3410B">
        <w:rPr>
          <w:rFonts w:ascii="微软雅黑" w:hAnsi="微软雅黑"/>
          <w:noProof/>
        </w:rPr>
        <w:lastRenderedPageBreak/>
        <w:drawing>
          <wp:inline distT="0" distB="0" distL="0" distR="0" wp14:anchorId="62ACBBD8" wp14:editId="17AF3F36">
            <wp:extent cx="5276850" cy="539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CA" w:rsidRPr="00B3410B" w:rsidRDefault="008533CA" w:rsidP="008533CA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8533CA" w:rsidRPr="00B3410B" w:rsidRDefault="008533CA" w:rsidP="008533CA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E53BC1" w:rsidRPr="00B3410B" w:rsidRDefault="00E53BC1" w:rsidP="007F0AC4">
      <w:pPr>
        <w:pStyle w:val="1"/>
      </w:pPr>
      <w:r w:rsidRPr="00B3410B">
        <w:rPr>
          <w:rFonts w:hint="eastAsia"/>
        </w:rPr>
        <w:t>通信中涉及的数据类型</w:t>
      </w:r>
    </w:p>
    <w:p w:rsidR="00D12CD7" w:rsidRPr="00D12CD7" w:rsidRDefault="00D12CD7" w:rsidP="00D12CD7">
      <w:pPr>
        <w:pStyle w:val="a3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 w:hint="eastAsia"/>
          <w:b/>
          <w:bCs/>
          <w:vanish/>
          <w:szCs w:val="32"/>
        </w:rPr>
      </w:pPr>
    </w:p>
    <w:p w:rsidR="00D12CD7" w:rsidRPr="00D12CD7" w:rsidRDefault="00D12CD7" w:rsidP="00D12CD7">
      <w:pPr>
        <w:pStyle w:val="a3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 w:hint="eastAsia"/>
          <w:b/>
          <w:bCs/>
          <w:vanish/>
          <w:szCs w:val="32"/>
        </w:rPr>
      </w:pPr>
    </w:p>
    <w:p w:rsidR="00E53BC1" w:rsidRPr="00B3410B" w:rsidRDefault="0082191C" w:rsidP="00FD0FC6">
      <w:pPr>
        <w:pStyle w:val="2"/>
      </w:pPr>
      <w:r>
        <w:rPr>
          <w:rFonts w:hint="eastAsia"/>
        </w:rPr>
        <w:t>自定义</w:t>
      </w:r>
      <w:r w:rsidR="00C31B0D" w:rsidRPr="00B3410B">
        <w:rPr>
          <w:rFonts w:hint="eastAsia"/>
        </w:rPr>
        <w:t>Integer</w:t>
      </w:r>
      <w:r w:rsidR="00E53BC1" w:rsidRPr="00B3410B">
        <w:rPr>
          <w:rFonts w:hint="eastAsia"/>
        </w:rPr>
        <w:t>整数（</w:t>
      </w:r>
      <w:r w:rsidR="00E53BC1" w:rsidRPr="00B3410B">
        <w:rPr>
          <w:rFonts w:hint="eastAsia"/>
        </w:rPr>
        <w:t>4</w:t>
      </w:r>
      <w:r w:rsidR="00E53BC1" w:rsidRPr="00B3410B">
        <w:rPr>
          <w:rFonts w:hint="eastAsia"/>
        </w:rPr>
        <w:t>字节）</w:t>
      </w:r>
    </w:p>
    <w:p w:rsidR="00010B60" w:rsidRDefault="00E53BC1" w:rsidP="00010B60">
      <w:pPr>
        <w:ind w:firstLineChars="200" w:firstLine="48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直接输出</w:t>
      </w:r>
      <w:r w:rsidR="00647256" w:rsidRPr="00B3410B">
        <w:rPr>
          <w:rFonts w:ascii="微软雅黑" w:hAnsi="微软雅黑" w:hint="eastAsia"/>
        </w:rPr>
        <w:t>：这里会存在大端、小端、网络字节序的区</w:t>
      </w:r>
      <w:r w:rsidR="00D41AA1" w:rsidRPr="00B3410B">
        <w:rPr>
          <w:rFonts w:ascii="微软雅黑" w:hAnsi="微软雅黑" w:hint="eastAsia"/>
        </w:rPr>
        <w:t>别，</w:t>
      </w:r>
      <w:r w:rsidR="00647256" w:rsidRPr="00B3410B">
        <w:rPr>
          <w:rFonts w:ascii="微软雅黑" w:hAnsi="微软雅黑" w:hint="eastAsia"/>
        </w:rPr>
        <w:t>由下列所示进行明确。</w:t>
      </w:r>
    </w:p>
    <w:p w:rsidR="00E53BC1" w:rsidRPr="00010B60" w:rsidRDefault="00E53BC1" w:rsidP="00010B60">
      <w:pPr>
        <w:ind w:firstLineChars="200" w:firstLine="480"/>
        <w:rPr>
          <w:rFonts w:ascii="微软雅黑" w:hAnsi="微软雅黑"/>
        </w:rPr>
      </w:pPr>
      <w:r w:rsidRPr="00010B60">
        <w:rPr>
          <w:rFonts w:ascii="微软雅黑" w:hAnsi="微软雅黑" w:hint="eastAsia"/>
        </w:rPr>
        <w:t>C++样例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void __fastcall sys_SendInteger(TWinSocketStream&amp; </w:t>
      </w:r>
      <w:r w:rsidRPr="00B3410B">
        <w:rPr>
          <w:rFonts w:ascii="微软雅黑" w:hAnsi="微软雅黑"/>
        </w:rPr>
        <w:lastRenderedPageBreak/>
        <w:t>socketstream,int data)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>{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BYTE byte_data[4];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byte_data[0] = HIBYTE(</w:t>
      </w:r>
      <w:bookmarkStart w:id="0" w:name="OLE_LINK2"/>
      <w:bookmarkStart w:id="1" w:name="OLE_LINK3"/>
      <w:r w:rsidRPr="00B3410B">
        <w:rPr>
          <w:rFonts w:ascii="微软雅黑" w:hAnsi="微软雅黑"/>
        </w:rPr>
        <w:t>HIWORD</w:t>
      </w:r>
      <w:bookmarkEnd w:id="0"/>
      <w:bookmarkEnd w:id="1"/>
      <w:r w:rsidRPr="00B3410B">
        <w:rPr>
          <w:rFonts w:ascii="微软雅黑" w:hAnsi="微软雅黑"/>
        </w:rPr>
        <w:t>(data));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byte_data[1] = LOBYTE(HIWORD(data));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byte_data[2] = HIBYTE(LOWORD(data));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byte_data[3] = LOBYTE(LOWORD(data));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sys_SocketWrite(socketstream,byte_data,4);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>}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>int __fastcall sys_ReciveInteger(TWinSocketStream&amp; socketstream)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>{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BYTE byte_data[4];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sys_SocketRead(socketstream,byte_data,4);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int i = (int)MAKELONG(MAKEWORD(byte_data[3],byte_data[2]),MAKEWORD(byte_data[1],byte_data[0]));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return i;</w:t>
      </w:r>
    </w:p>
    <w:p w:rsidR="00E53BC1" w:rsidRPr="00B3410B" w:rsidRDefault="00E53BC1" w:rsidP="00010B60">
      <w:pPr>
        <w:pStyle w:val="a3"/>
        <w:ind w:left="840" w:firstLine="480"/>
        <w:jc w:val="left"/>
        <w:rPr>
          <w:rFonts w:ascii="微软雅黑" w:hAnsi="微软雅黑"/>
        </w:rPr>
      </w:pPr>
      <w:r w:rsidRPr="00B3410B">
        <w:rPr>
          <w:rFonts w:ascii="微软雅黑" w:hAnsi="微软雅黑"/>
        </w:rPr>
        <w:t>}</w:t>
      </w:r>
    </w:p>
    <w:p w:rsidR="00CC1092" w:rsidRPr="00B3410B" w:rsidRDefault="000A7B1D" w:rsidP="00FD0FC6">
      <w:pPr>
        <w:pStyle w:val="2"/>
      </w:pPr>
      <w:r>
        <w:rPr>
          <w:rFonts w:hint="eastAsia"/>
        </w:rPr>
        <w:lastRenderedPageBreak/>
        <w:t>自定义</w:t>
      </w:r>
      <w:r w:rsidR="00C31B0D" w:rsidRPr="00B3410B">
        <w:rPr>
          <w:rFonts w:hint="eastAsia"/>
        </w:rPr>
        <w:t xml:space="preserve">String </w:t>
      </w:r>
      <w:r w:rsidR="00E53BC1" w:rsidRPr="00B3410B">
        <w:rPr>
          <w:rFonts w:hint="eastAsia"/>
        </w:rPr>
        <w:t>字符串</w:t>
      </w:r>
    </w:p>
    <w:p w:rsidR="00E53BC1" w:rsidRPr="00B3410B" w:rsidRDefault="00E53BC1" w:rsidP="004346C4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字符串是</w:t>
      </w:r>
      <w:r w:rsidRPr="00B26FC8">
        <w:rPr>
          <w:rFonts w:ascii="微软雅黑" w:hAnsi="微软雅黑" w:hint="eastAsia"/>
          <w:color w:val="FF0000"/>
        </w:rPr>
        <w:t>GBK</w:t>
      </w:r>
      <w:r w:rsidRPr="00B3410B">
        <w:rPr>
          <w:rFonts w:ascii="微软雅黑" w:hAnsi="微软雅黑" w:hint="eastAsia"/>
        </w:rPr>
        <w:t>编码，传输格式</w:t>
      </w:r>
    </w:p>
    <w:tbl>
      <w:tblPr>
        <w:tblStyle w:val="a5"/>
        <w:tblW w:w="5000" w:type="pct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A6015B" w:rsidRPr="007F0AC4" w:rsidTr="00D12CD7">
        <w:trPr>
          <w:jc w:val="center"/>
        </w:trPr>
        <w:tc>
          <w:tcPr>
            <w:tcW w:w="1644" w:type="pct"/>
            <w:shd w:val="clear" w:color="auto" w:fill="BFBFBF" w:themeFill="background1" w:themeFillShade="BF"/>
          </w:tcPr>
          <w:p w:rsidR="00E53BC1" w:rsidRPr="007F0AC4" w:rsidRDefault="00E53BC1" w:rsidP="00A90A3E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F0AC4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356" w:type="pct"/>
            <w:shd w:val="clear" w:color="auto" w:fill="BFBFBF" w:themeFill="background1" w:themeFillShade="BF"/>
          </w:tcPr>
          <w:p w:rsidR="00E53BC1" w:rsidRPr="007F0AC4" w:rsidRDefault="00E53BC1" w:rsidP="00A90A3E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F0AC4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数据类型</w:t>
            </w:r>
          </w:p>
        </w:tc>
      </w:tr>
      <w:tr w:rsidR="00A6015B" w:rsidRPr="007F0AC4" w:rsidTr="00D12CD7">
        <w:trPr>
          <w:jc w:val="center"/>
        </w:trPr>
        <w:tc>
          <w:tcPr>
            <w:tcW w:w="1644" w:type="pct"/>
          </w:tcPr>
          <w:p w:rsidR="00E53BC1" w:rsidRPr="007F0AC4" w:rsidRDefault="00E53BC1" w:rsidP="00A90A3E">
            <w:pPr>
              <w:rPr>
                <w:rFonts w:ascii="微软雅黑" w:hAnsi="微软雅黑"/>
                <w:sz w:val="21"/>
                <w:szCs w:val="21"/>
              </w:rPr>
            </w:pPr>
            <w:r w:rsidRPr="007F0AC4">
              <w:rPr>
                <w:rFonts w:ascii="微软雅黑" w:hAnsi="微软雅黑" w:hint="eastAsia"/>
                <w:sz w:val="21"/>
                <w:szCs w:val="21"/>
              </w:rPr>
              <w:t>串长度</w:t>
            </w:r>
          </w:p>
        </w:tc>
        <w:tc>
          <w:tcPr>
            <w:tcW w:w="3356" w:type="pct"/>
          </w:tcPr>
          <w:p w:rsidR="00E53BC1" w:rsidRPr="007F0AC4" w:rsidRDefault="00546CC5" w:rsidP="00A90A3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Integer见2.1</w:t>
            </w:r>
          </w:p>
        </w:tc>
      </w:tr>
      <w:tr w:rsidR="00E53BC1" w:rsidRPr="007F0AC4" w:rsidTr="00D12CD7">
        <w:trPr>
          <w:jc w:val="center"/>
        </w:trPr>
        <w:tc>
          <w:tcPr>
            <w:tcW w:w="1644" w:type="pct"/>
          </w:tcPr>
          <w:p w:rsidR="00E53BC1" w:rsidRPr="007F0AC4" w:rsidRDefault="00E53BC1" w:rsidP="00A90A3E">
            <w:pPr>
              <w:rPr>
                <w:rFonts w:ascii="微软雅黑" w:hAnsi="微软雅黑"/>
                <w:sz w:val="21"/>
                <w:szCs w:val="21"/>
              </w:rPr>
            </w:pPr>
            <w:r w:rsidRPr="007F0AC4">
              <w:rPr>
                <w:rFonts w:ascii="微软雅黑" w:hAnsi="微软雅黑" w:hint="eastAsia"/>
                <w:sz w:val="21"/>
                <w:szCs w:val="21"/>
              </w:rPr>
              <w:t>串字节</w:t>
            </w:r>
          </w:p>
        </w:tc>
        <w:tc>
          <w:tcPr>
            <w:tcW w:w="3356" w:type="pct"/>
          </w:tcPr>
          <w:p w:rsidR="00E53BC1" w:rsidRPr="007F0AC4" w:rsidRDefault="00546CC5" w:rsidP="00A90A3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  <w:r>
              <w:rPr>
                <w:rFonts w:ascii="微软雅黑" w:hAnsi="微软雅黑"/>
                <w:sz w:val="21"/>
                <w:szCs w:val="21"/>
              </w:rPr>
              <w:t xml:space="preserve">  </w:t>
            </w:r>
            <w:r>
              <w:rPr>
                <w:rFonts w:ascii="微软雅黑" w:hAnsi="微软雅黑" w:hint="eastAsia"/>
                <w:sz w:val="21"/>
                <w:szCs w:val="21"/>
              </w:rPr>
              <w:t>见</w:t>
            </w:r>
            <w:r w:rsidR="001A0208">
              <w:rPr>
                <w:rFonts w:ascii="微软雅黑" w:hAnsi="微软雅黑" w:hint="eastAsia"/>
                <w:sz w:val="21"/>
                <w:szCs w:val="21"/>
              </w:rPr>
              <w:t>2.2</w:t>
            </w:r>
          </w:p>
        </w:tc>
      </w:tr>
    </w:tbl>
    <w:p w:rsidR="00E53BC1" w:rsidRPr="007F0AC4" w:rsidRDefault="00E53BC1" w:rsidP="007F0AC4">
      <w:pPr>
        <w:rPr>
          <w:rFonts w:ascii="微软雅黑" w:hAnsi="微软雅黑"/>
        </w:rPr>
      </w:pPr>
    </w:p>
    <w:p w:rsidR="00E53BC1" w:rsidRPr="00B3410B" w:rsidRDefault="00E53BC1" w:rsidP="00E53BC1">
      <w:pPr>
        <w:pStyle w:val="a3"/>
        <w:ind w:left="840" w:firstLineChars="0" w:firstLine="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C++样例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const int Socket_Buf_Size = 5 * 1024;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void __fastcall sys_SocketSendString(TWinSocketStream&amp; socketstream,const AnsiString&amp; text)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const char* msgdata = text.c_str();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int  length = lstrlen(msgdata);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sys_SendInteger(socketstream,length);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if (length &lt; 1)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 return;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int pos = 0;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int count;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while (pos &lt; length) 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count = length - pos;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if (count &gt; Socket_Buf_Size) 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   count = Socket_Buf_Size;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lastRenderedPageBreak/>
        <w:t xml:space="preserve">    }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sys_SocketWrite(socketstream,(BYTE*)(msgdata + pos),count);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pos += count;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}</w:t>
      </w:r>
    </w:p>
    <w:p w:rsidR="00E53BC1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}</w:t>
      </w:r>
    </w:p>
    <w:p w:rsidR="00010B60" w:rsidRPr="00B3410B" w:rsidRDefault="00010B60" w:rsidP="00E53BC1">
      <w:pPr>
        <w:pStyle w:val="a3"/>
        <w:ind w:left="840" w:firstLine="480"/>
        <w:rPr>
          <w:rFonts w:ascii="微软雅黑" w:hAnsi="微软雅黑"/>
        </w:rPr>
      </w:pP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void __fastcall sys_SocketReciveString(TWinSocketStream&amp; socketstream,AnsiString&amp; text)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int length = sys_ReciveInteger(socketstream);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if (length &lt; 0)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 xml:space="preserve">      throw Exception("信息格式错误");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if (length &lt; 1)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 return;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char* mydata = new char[length + 1];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try 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memset(mydata,0,length + 1);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int pos = 0;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int count;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while (pos &lt; length) 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count = length - pos;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lastRenderedPageBreak/>
        <w:t xml:space="preserve">     if (count &gt; Socket_Buf_Size) 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    count = Socket_Buf_Size;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}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sys_SocketRead(socketstream,(BYTE*)(mydata + pos),count);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 pos += count;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}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text = mydata;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}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__finally {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  delete[] mydata;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 xml:space="preserve">  }</w:t>
      </w:r>
    </w:p>
    <w:p w:rsidR="00E53BC1" w:rsidRPr="00B3410B" w:rsidRDefault="00E53BC1" w:rsidP="00E53BC1">
      <w:pPr>
        <w:pStyle w:val="a3"/>
        <w:ind w:left="840" w:firstLine="480"/>
        <w:rPr>
          <w:rFonts w:ascii="微软雅黑" w:hAnsi="微软雅黑"/>
        </w:rPr>
      </w:pPr>
      <w:r w:rsidRPr="00B3410B">
        <w:rPr>
          <w:rFonts w:ascii="微软雅黑" w:hAnsi="微软雅黑"/>
        </w:rPr>
        <w:t>}</w:t>
      </w:r>
    </w:p>
    <w:p w:rsidR="00E53BC1" w:rsidRPr="00B3410B" w:rsidRDefault="00C31B0D" w:rsidP="00FD0FC6">
      <w:pPr>
        <w:pStyle w:val="2"/>
      </w:pPr>
      <w:r w:rsidRPr="00B3410B">
        <w:rPr>
          <w:rFonts w:hint="eastAsia"/>
        </w:rPr>
        <w:t>Byte</w:t>
      </w:r>
      <w:r w:rsidR="00E53BC1" w:rsidRPr="00B3410B">
        <w:rPr>
          <w:rFonts w:hint="eastAsia"/>
        </w:rPr>
        <w:t>字节</w:t>
      </w:r>
    </w:p>
    <w:p w:rsidR="00E53BC1" w:rsidRPr="00B3410B" w:rsidRDefault="00E53BC1" w:rsidP="004346C4">
      <w:pPr>
        <w:ind w:firstLineChars="200" w:firstLine="48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所有平台相同</w:t>
      </w:r>
    </w:p>
    <w:p w:rsidR="008533CA" w:rsidRPr="00B3410B" w:rsidRDefault="00D37ABE" w:rsidP="007F0AC4">
      <w:pPr>
        <w:pStyle w:val="1"/>
      </w:pPr>
      <w:r>
        <w:rPr>
          <w:rFonts w:hint="eastAsia"/>
        </w:rPr>
        <w:t>设备</w:t>
      </w:r>
      <w:r w:rsidR="008533CA" w:rsidRPr="00B3410B">
        <w:rPr>
          <w:rFonts w:hint="eastAsia"/>
        </w:rPr>
        <w:t>登陆</w:t>
      </w:r>
    </w:p>
    <w:p w:rsidR="00E53BC1" w:rsidRPr="00B3410B" w:rsidRDefault="00E53BC1" w:rsidP="00A658D0">
      <w:pPr>
        <w:pStyle w:val="3"/>
      </w:pPr>
      <w:r w:rsidRPr="00B3410B">
        <w:rPr>
          <w:rFonts w:hint="eastAsia"/>
        </w:rPr>
        <w:t>登录请求头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830"/>
        <w:gridCol w:w="1758"/>
        <w:gridCol w:w="3934"/>
      </w:tblGrid>
      <w:tr w:rsidR="00A6015B" w:rsidRPr="00B3410B" w:rsidTr="00B30B8C">
        <w:tc>
          <w:tcPr>
            <w:tcW w:w="1660" w:type="pct"/>
            <w:shd w:val="clear" w:color="auto" w:fill="BFBFBF" w:themeFill="background1" w:themeFillShade="BF"/>
          </w:tcPr>
          <w:p w:rsidR="00E53BC1" w:rsidRPr="00B3410B" w:rsidRDefault="00E53BC1" w:rsidP="000E7CD2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031" w:type="pct"/>
            <w:shd w:val="clear" w:color="auto" w:fill="BFBFBF" w:themeFill="background1" w:themeFillShade="BF"/>
          </w:tcPr>
          <w:p w:rsidR="00E53BC1" w:rsidRPr="00B3410B" w:rsidRDefault="00E53BC1" w:rsidP="000E7CD2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数据类型</w:t>
            </w:r>
          </w:p>
        </w:tc>
        <w:tc>
          <w:tcPr>
            <w:tcW w:w="2308" w:type="pct"/>
            <w:shd w:val="clear" w:color="auto" w:fill="BFBFBF" w:themeFill="background1" w:themeFillShade="BF"/>
          </w:tcPr>
          <w:p w:rsidR="00E53BC1" w:rsidRPr="00B3410B" w:rsidRDefault="00E53BC1" w:rsidP="000E7CD2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A6015B" w:rsidRPr="00B3410B" w:rsidTr="00B30B8C">
        <w:tc>
          <w:tcPr>
            <w:tcW w:w="1660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登陆头标志</w:t>
            </w:r>
          </w:p>
        </w:tc>
        <w:tc>
          <w:tcPr>
            <w:tcW w:w="1031" w:type="pct"/>
          </w:tcPr>
          <w:p w:rsidR="00E53BC1" w:rsidRPr="00B3410B" w:rsidRDefault="00E53BC1" w:rsidP="00A9061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Integer</w:t>
            </w:r>
            <w:r w:rsidR="00AC0AAB">
              <w:rPr>
                <w:rFonts w:ascii="微软雅黑" w:hAnsi="微软雅黑" w:hint="eastAsia"/>
                <w:sz w:val="21"/>
                <w:szCs w:val="21"/>
              </w:rPr>
              <w:t>见2.1</w:t>
            </w:r>
          </w:p>
        </w:tc>
        <w:tc>
          <w:tcPr>
            <w:tcW w:w="2308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常量：</w:t>
            </w:r>
            <w:r w:rsidRPr="00B3410B">
              <w:rPr>
                <w:rFonts w:ascii="微软雅黑" w:hAnsi="微软雅黑"/>
                <w:sz w:val="21"/>
                <w:szCs w:val="21"/>
              </w:rPr>
              <w:t>0xFAFA</w:t>
            </w:r>
          </w:p>
        </w:tc>
      </w:tr>
      <w:tr w:rsidR="00A6015B" w:rsidRPr="00B3410B" w:rsidTr="00B30B8C">
        <w:tc>
          <w:tcPr>
            <w:tcW w:w="1660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lastRenderedPageBreak/>
              <w:t>连接客户端类型</w:t>
            </w:r>
          </w:p>
        </w:tc>
        <w:tc>
          <w:tcPr>
            <w:tcW w:w="1031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Integer</w:t>
            </w:r>
            <w:r w:rsidR="00AC0AAB">
              <w:rPr>
                <w:rFonts w:ascii="微软雅黑" w:hAnsi="微软雅黑" w:hint="eastAsia"/>
                <w:sz w:val="21"/>
                <w:szCs w:val="21"/>
              </w:rPr>
              <w:t>见2.1</w:t>
            </w:r>
          </w:p>
        </w:tc>
        <w:tc>
          <w:tcPr>
            <w:tcW w:w="2308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0：java  1：其他</w:t>
            </w:r>
          </w:p>
        </w:tc>
      </w:tr>
      <w:tr w:rsidR="00A6015B" w:rsidRPr="00B3410B" w:rsidTr="00B30B8C">
        <w:tc>
          <w:tcPr>
            <w:tcW w:w="1660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消息数据格式</w:t>
            </w:r>
          </w:p>
        </w:tc>
        <w:tc>
          <w:tcPr>
            <w:tcW w:w="1031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Integer</w:t>
            </w:r>
            <w:r w:rsidR="00AC0AAB">
              <w:rPr>
                <w:rFonts w:ascii="微软雅黑" w:hAnsi="微软雅黑" w:hint="eastAsia"/>
                <w:sz w:val="21"/>
                <w:szCs w:val="21"/>
              </w:rPr>
              <w:t>见2.1</w:t>
            </w:r>
          </w:p>
        </w:tc>
        <w:tc>
          <w:tcPr>
            <w:tcW w:w="2308" w:type="pct"/>
          </w:tcPr>
          <w:p w:rsidR="00E53BC1" w:rsidRPr="00064C3C" w:rsidRDefault="00E53BC1" w:rsidP="000E7CD2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64C3C">
              <w:rPr>
                <w:rFonts w:ascii="微软雅黑" w:hAnsi="微软雅黑" w:hint="eastAsia"/>
                <w:b/>
                <w:color w:val="FF0000"/>
                <w:sz w:val="21"/>
                <w:szCs w:val="21"/>
              </w:rPr>
              <w:t>0：二进制序列化数据   1：xml格式</w:t>
            </w:r>
          </w:p>
        </w:tc>
      </w:tr>
      <w:tr w:rsidR="00A6015B" w:rsidRPr="00B3410B" w:rsidTr="00B30B8C">
        <w:tc>
          <w:tcPr>
            <w:tcW w:w="1660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应用编码（</w:t>
            </w:r>
            <w:r w:rsidRPr="00B3410B">
              <w:rPr>
                <w:rFonts w:ascii="微软雅黑" w:hAnsi="微软雅黑"/>
                <w:sz w:val="21"/>
                <w:szCs w:val="21"/>
              </w:rPr>
              <w:t>ApCode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031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7F0254">
              <w:rPr>
                <w:rFonts w:ascii="微软雅黑" w:hAnsi="微软雅黑"/>
                <w:sz w:val="21"/>
                <w:szCs w:val="21"/>
              </w:rPr>
              <w:t xml:space="preserve">  </w:t>
            </w:r>
            <w:r w:rsidR="007F0254">
              <w:rPr>
                <w:rFonts w:ascii="微软雅黑" w:hAnsi="微软雅黑" w:hint="eastAsia"/>
                <w:sz w:val="21"/>
                <w:szCs w:val="21"/>
              </w:rPr>
              <w:t>见</w:t>
            </w:r>
            <w:r w:rsidR="007F0254">
              <w:rPr>
                <w:rFonts w:ascii="微软雅黑" w:hAnsi="微软雅黑" w:hint="eastAsia"/>
                <w:sz w:val="21"/>
                <w:szCs w:val="21"/>
              </w:rPr>
              <w:t>2.2</w:t>
            </w:r>
          </w:p>
        </w:tc>
        <w:tc>
          <w:tcPr>
            <w:tcW w:w="2308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A6015B" w:rsidRPr="00B3410B" w:rsidTr="00B30B8C">
        <w:tc>
          <w:tcPr>
            <w:tcW w:w="1660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应用所属组织（OrgCode）</w:t>
            </w:r>
          </w:p>
        </w:tc>
        <w:tc>
          <w:tcPr>
            <w:tcW w:w="1031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7F0254">
              <w:rPr>
                <w:rFonts w:ascii="微软雅黑" w:hAnsi="微软雅黑"/>
                <w:sz w:val="21"/>
                <w:szCs w:val="21"/>
              </w:rPr>
              <w:t xml:space="preserve">  </w:t>
            </w:r>
            <w:r w:rsidR="007F0254">
              <w:rPr>
                <w:rFonts w:ascii="微软雅黑" w:hAnsi="微软雅黑" w:hint="eastAsia"/>
                <w:sz w:val="21"/>
                <w:szCs w:val="21"/>
              </w:rPr>
              <w:t>见2.2</w:t>
            </w:r>
          </w:p>
        </w:tc>
        <w:tc>
          <w:tcPr>
            <w:tcW w:w="2308" w:type="pct"/>
          </w:tcPr>
          <w:p w:rsidR="00E53BC1" w:rsidRPr="00B3410B" w:rsidRDefault="00F84B3F" w:rsidP="000E7CD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*</w:t>
            </w:r>
          </w:p>
        </w:tc>
      </w:tr>
      <w:tr w:rsidR="00A6015B" w:rsidRPr="00B3410B" w:rsidTr="00B30B8C">
        <w:tc>
          <w:tcPr>
            <w:tcW w:w="1660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登录密码</w:t>
            </w:r>
          </w:p>
        </w:tc>
        <w:tc>
          <w:tcPr>
            <w:tcW w:w="1031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7F0254">
              <w:rPr>
                <w:rFonts w:ascii="微软雅黑" w:hAnsi="微软雅黑"/>
                <w:sz w:val="21"/>
                <w:szCs w:val="21"/>
              </w:rPr>
              <w:t xml:space="preserve">  </w:t>
            </w:r>
            <w:r w:rsidR="007F0254">
              <w:rPr>
                <w:rFonts w:ascii="微软雅黑" w:hAnsi="微软雅黑" w:hint="eastAsia"/>
                <w:sz w:val="21"/>
                <w:szCs w:val="21"/>
              </w:rPr>
              <w:t>见2.2</w:t>
            </w:r>
          </w:p>
        </w:tc>
        <w:tc>
          <w:tcPr>
            <w:tcW w:w="2308" w:type="pct"/>
          </w:tcPr>
          <w:p w:rsidR="00E53BC1" w:rsidRPr="00B3410B" w:rsidRDefault="00E53BC1" w:rsidP="000E7CD2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明码</w:t>
            </w:r>
            <w:r w:rsidR="00056DE2">
              <w:rPr>
                <w:rFonts w:ascii="微软雅黑" w:hAnsi="微软雅黑" w:hint="eastAsia"/>
                <w:sz w:val="21"/>
                <w:szCs w:val="21"/>
              </w:rPr>
              <w:t>，测试阶段为123456</w:t>
            </w:r>
          </w:p>
        </w:tc>
      </w:tr>
    </w:tbl>
    <w:p w:rsidR="00E53BC1" w:rsidRPr="00B3410B" w:rsidRDefault="00C31B0D" w:rsidP="000E7CD2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注：这里的String是2.2中所定义的</w:t>
      </w:r>
      <w:r w:rsidR="003108E9" w:rsidRPr="00B3410B">
        <w:rPr>
          <w:rFonts w:ascii="微软雅黑" w:hAnsi="微软雅黑" w:hint="eastAsia"/>
        </w:rPr>
        <w:t>。</w:t>
      </w:r>
    </w:p>
    <w:p w:rsidR="00E53BC1" w:rsidRPr="00B3410B" w:rsidRDefault="00E53BC1" w:rsidP="00A658D0">
      <w:pPr>
        <w:pStyle w:val="3"/>
      </w:pPr>
      <w:r w:rsidRPr="00B3410B">
        <w:rPr>
          <w:rFonts w:hint="eastAsia"/>
        </w:rPr>
        <w:t>登录成功返回值</w:t>
      </w:r>
    </w:p>
    <w:tbl>
      <w:tblPr>
        <w:tblStyle w:val="a5"/>
        <w:tblW w:w="4433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286"/>
        <w:gridCol w:w="1758"/>
        <w:gridCol w:w="3512"/>
      </w:tblGrid>
      <w:tr w:rsidR="00A6015B" w:rsidRPr="00B3410B" w:rsidTr="00B30B8C"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163" w:type="pct"/>
            <w:shd w:val="clear" w:color="auto" w:fill="BFBFBF" w:themeFill="background1" w:themeFillShade="BF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数据类型</w:t>
            </w:r>
          </w:p>
        </w:tc>
        <w:tc>
          <w:tcPr>
            <w:tcW w:w="2324" w:type="pct"/>
            <w:shd w:val="clear" w:color="auto" w:fill="BFBFBF" w:themeFill="background1" w:themeFillShade="BF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A6015B" w:rsidRPr="00B3410B" w:rsidTr="00B30B8C">
        <w:tc>
          <w:tcPr>
            <w:tcW w:w="1513" w:type="pct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登陆头成功标志</w:t>
            </w:r>
          </w:p>
        </w:tc>
        <w:tc>
          <w:tcPr>
            <w:tcW w:w="1163" w:type="pct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Integer</w:t>
            </w:r>
            <w:r w:rsidR="00B752F5">
              <w:rPr>
                <w:rFonts w:ascii="微软雅黑" w:hAnsi="微软雅黑" w:hint="eastAsia"/>
                <w:sz w:val="21"/>
                <w:szCs w:val="21"/>
              </w:rPr>
              <w:t>见2.1</w:t>
            </w:r>
          </w:p>
        </w:tc>
        <w:tc>
          <w:tcPr>
            <w:tcW w:w="2324" w:type="pct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常量：</w:t>
            </w:r>
            <w:r w:rsidRPr="00B3410B">
              <w:rPr>
                <w:rFonts w:ascii="微软雅黑" w:hAnsi="微软雅黑"/>
                <w:sz w:val="21"/>
                <w:szCs w:val="21"/>
              </w:rPr>
              <w:t>0xCDAB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，其他值是错误码</w:t>
            </w:r>
          </w:p>
        </w:tc>
      </w:tr>
      <w:tr w:rsidR="00A6015B" w:rsidRPr="00B3410B" w:rsidTr="00B30B8C">
        <w:tc>
          <w:tcPr>
            <w:tcW w:w="1513" w:type="pct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登陆头成功返回信息</w:t>
            </w:r>
          </w:p>
        </w:tc>
        <w:tc>
          <w:tcPr>
            <w:tcW w:w="1163" w:type="pct"/>
            <w:vAlign w:val="center"/>
          </w:tcPr>
          <w:p w:rsidR="00E53BC1" w:rsidRPr="00B3410B" w:rsidRDefault="00E53BC1" w:rsidP="009411C9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B752F5">
              <w:rPr>
                <w:rFonts w:ascii="微软雅黑" w:hAnsi="微软雅黑"/>
                <w:sz w:val="21"/>
                <w:szCs w:val="21"/>
              </w:rPr>
              <w:t xml:space="preserve">  </w:t>
            </w:r>
            <w:r w:rsidR="00B752F5">
              <w:rPr>
                <w:rFonts w:ascii="微软雅黑" w:hAnsi="微软雅黑" w:hint="eastAsia"/>
                <w:sz w:val="21"/>
                <w:szCs w:val="21"/>
              </w:rPr>
              <w:t>见2.2</w:t>
            </w:r>
          </w:p>
        </w:tc>
        <w:tc>
          <w:tcPr>
            <w:tcW w:w="2324" w:type="pct"/>
            <w:vAlign w:val="center"/>
          </w:tcPr>
          <w:p w:rsidR="00E53BC1" w:rsidRPr="00B3410B" w:rsidRDefault="00064C3C" w:rsidP="009411C9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ok</w:t>
            </w:r>
          </w:p>
        </w:tc>
      </w:tr>
    </w:tbl>
    <w:p w:rsidR="00E53BC1" w:rsidRPr="00B3410B" w:rsidRDefault="003108E9" w:rsidP="00972216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注：</w:t>
      </w:r>
      <w:r w:rsidR="00E53BC1" w:rsidRPr="00B3410B">
        <w:rPr>
          <w:rFonts w:ascii="微软雅黑" w:hAnsi="微软雅黑" w:hint="eastAsia"/>
        </w:rPr>
        <w:t>如果登录失败，服务器立即会关闭连接请求，返回值不一定收得到</w:t>
      </w:r>
      <w:r w:rsidRPr="00B3410B">
        <w:rPr>
          <w:rFonts w:ascii="微软雅黑" w:hAnsi="微软雅黑" w:hint="eastAsia"/>
        </w:rPr>
        <w:t>；</w:t>
      </w:r>
      <w:r w:rsidR="00E53BC1" w:rsidRPr="00B3410B">
        <w:rPr>
          <w:rFonts w:ascii="微软雅黑" w:hAnsi="微软雅黑" w:hint="eastAsia"/>
        </w:rPr>
        <w:t>如果成功，返回值一定能收到</w:t>
      </w:r>
      <w:r w:rsidRPr="00B3410B">
        <w:rPr>
          <w:rFonts w:ascii="微软雅黑" w:hAnsi="微软雅黑" w:hint="eastAsia"/>
        </w:rPr>
        <w:t>。</w:t>
      </w:r>
    </w:p>
    <w:p w:rsidR="00D925F7" w:rsidRPr="00B3410B" w:rsidRDefault="00D925F7" w:rsidP="007F0AC4">
      <w:pPr>
        <w:pStyle w:val="1"/>
      </w:pPr>
      <w:r w:rsidRPr="00B3410B">
        <w:rPr>
          <w:rFonts w:hint="eastAsia"/>
        </w:rPr>
        <w:t>消息</w:t>
      </w:r>
    </w:p>
    <w:p w:rsidR="00494B14" w:rsidRPr="00494B14" w:rsidRDefault="00494B14" w:rsidP="00494B14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Cs w:val="32"/>
        </w:rPr>
      </w:pPr>
    </w:p>
    <w:p w:rsidR="00494B14" w:rsidRPr="00494B14" w:rsidRDefault="00494B14" w:rsidP="00494B14">
      <w:pPr>
        <w:pStyle w:val="a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Cs w:val="32"/>
        </w:rPr>
      </w:pPr>
    </w:p>
    <w:p w:rsidR="00A658D0" w:rsidRPr="00A658D0" w:rsidRDefault="00A658D0" w:rsidP="00A658D0">
      <w:pPr>
        <w:pStyle w:val="a3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Cs w:val="32"/>
        </w:rPr>
      </w:pPr>
    </w:p>
    <w:p w:rsidR="00A658D0" w:rsidRPr="00A658D0" w:rsidRDefault="00A658D0" w:rsidP="00A658D0">
      <w:pPr>
        <w:pStyle w:val="a3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Cs w:val="32"/>
        </w:rPr>
      </w:pPr>
    </w:p>
    <w:p w:rsidR="00A658D0" w:rsidRPr="00A658D0" w:rsidRDefault="00A658D0" w:rsidP="00A658D0">
      <w:pPr>
        <w:pStyle w:val="a3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Cs w:val="32"/>
        </w:rPr>
      </w:pPr>
    </w:p>
    <w:p w:rsidR="00A658D0" w:rsidRPr="00A658D0" w:rsidRDefault="00A658D0" w:rsidP="00A658D0">
      <w:pPr>
        <w:pStyle w:val="a3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Cs w:val="32"/>
        </w:rPr>
      </w:pPr>
    </w:p>
    <w:p w:rsidR="00E53BC1" w:rsidRPr="00B3410B" w:rsidRDefault="00E53BC1" w:rsidP="00FD0FC6">
      <w:pPr>
        <w:pStyle w:val="2"/>
      </w:pPr>
      <w:r w:rsidRPr="00B3410B">
        <w:rPr>
          <w:rFonts w:hint="eastAsia"/>
        </w:rPr>
        <w:t>消息包结构</w:t>
      </w:r>
    </w:p>
    <w:tbl>
      <w:tblPr>
        <w:tblStyle w:val="a5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45"/>
        <w:gridCol w:w="1940"/>
        <w:gridCol w:w="5437"/>
      </w:tblGrid>
      <w:tr w:rsidR="00A6015B" w:rsidRPr="00B3410B" w:rsidTr="00B30B8C">
        <w:tc>
          <w:tcPr>
            <w:tcW w:w="672" w:type="pct"/>
            <w:shd w:val="clear" w:color="auto" w:fill="BFBFBF" w:themeFill="background1" w:themeFillShade="BF"/>
            <w:vAlign w:val="center"/>
          </w:tcPr>
          <w:p w:rsidR="00E53BC1" w:rsidRPr="009411C9" w:rsidRDefault="00E53BC1" w:rsidP="00B30B8C">
            <w:pPr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名称</w:t>
            </w:r>
          </w:p>
        </w:tc>
        <w:tc>
          <w:tcPr>
            <w:tcW w:w="1138" w:type="pct"/>
            <w:shd w:val="clear" w:color="auto" w:fill="BFBFBF" w:themeFill="background1" w:themeFillShade="BF"/>
            <w:vAlign w:val="center"/>
          </w:tcPr>
          <w:p w:rsidR="00E53BC1" w:rsidRPr="009411C9" w:rsidRDefault="00E53BC1" w:rsidP="00B30B8C">
            <w:pPr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数据类型</w:t>
            </w:r>
          </w:p>
        </w:tc>
        <w:tc>
          <w:tcPr>
            <w:tcW w:w="3190" w:type="pct"/>
            <w:shd w:val="clear" w:color="auto" w:fill="BFBFBF" w:themeFill="background1" w:themeFillShade="BF"/>
            <w:vAlign w:val="center"/>
          </w:tcPr>
          <w:p w:rsidR="00E53BC1" w:rsidRPr="009411C9" w:rsidRDefault="00E53BC1" w:rsidP="00B30B8C">
            <w:pPr>
              <w:rPr>
                <w:rFonts w:ascii="微软雅黑" w:hAnsi="微软雅黑"/>
                <w:b/>
                <w:color w:val="0D0D0D" w:themeColor="text1" w:themeTint="F2"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D0D0D" w:themeColor="text1" w:themeTint="F2"/>
                <w:sz w:val="21"/>
                <w:szCs w:val="21"/>
              </w:rPr>
              <w:t>说明</w:t>
            </w:r>
          </w:p>
        </w:tc>
      </w:tr>
      <w:tr w:rsidR="00A6015B" w:rsidRPr="00B3410B" w:rsidTr="00B30B8C">
        <w:tc>
          <w:tcPr>
            <w:tcW w:w="672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消息头标志</w:t>
            </w:r>
          </w:p>
        </w:tc>
        <w:tc>
          <w:tcPr>
            <w:tcW w:w="1138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Integer</w:t>
            </w:r>
            <w:r w:rsidR="00C90C9E">
              <w:rPr>
                <w:rFonts w:ascii="微软雅黑" w:hAnsi="微软雅黑" w:hint="eastAsia"/>
                <w:sz w:val="21"/>
                <w:szCs w:val="21"/>
              </w:rPr>
              <w:t>见2.1</w:t>
            </w:r>
          </w:p>
        </w:tc>
        <w:tc>
          <w:tcPr>
            <w:tcW w:w="3190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常量：</w:t>
            </w:r>
            <w:r w:rsidRPr="00B3410B">
              <w:rPr>
                <w:rFonts w:ascii="微软雅黑" w:hAnsi="微软雅黑"/>
                <w:sz w:val="21"/>
                <w:szCs w:val="21"/>
              </w:rPr>
              <w:t>0xF3B6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，其他值错误</w:t>
            </w:r>
          </w:p>
        </w:tc>
      </w:tr>
      <w:tr w:rsidR="00A6015B" w:rsidRPr="00B3410B" w:rsidTr="00B30B8C">
        <w:tc>
          <w:tcPr>
            <w:tcW w:w="672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消息长度</w:t>
            </w:r>
          </w:p>
        </w:tc>
        <w:tc>
          <w:tcPr>
            <w:tcW w:w="1138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Integer</w:t>
            </w:r>
            <w:r w:rsidR="00C90C9E">
              <w:rPr>
                <w:rFonts w:ascii="微软雅黑" w:hAnsi="微软雅黑" w:hint="eastAsia"/>
                <w:sz w:val="21"/>
                <w:szCs w:val="21"/>
              </w:rPr>
              <w:t>见2.1</w:t>
            </w:r>
          </w:p>
        </w:tc>
        <w:tc>
          <w:tcPr>
            <w:tcW w:w="3190" w:type="pct"/>
            <w:vAlign w:val="center"/>
          </w:tcPr>
          <w:p w:rsidR="00E53BC1" w:rsidRPr="00B3410B" w:rsidRDefault="00FB496D" w:rsidP="00B30B8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标识的是消息内容的长度</w:t>
            </w:r>
          </w:p>
        </w:tc>
      </w:tr>
      <w:tr w:rsidR="00A6015B" w:rsidRPr="00B3410B" w:rsidTr="00B30B8C">
        <w:tc>
          <w:tcPr>
            <w:tcW w:w="672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消息内容</w:t>
            </w:r>
          </w:p>
        </w:tc>
        <w:tc>
          <w:tcPr>
            <w:tcW w:w="1138" w:type="pct"/>
            <w:vAlign w:val="center"/>
          </w:tcPr>
          <w:p w:rsidR="00E53BC1" w:rsidRPr="00B3410B" w:rsidRDefault="00E53BC1" w:rsidP="00B30B8C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Byte[]</w:t>
            </w:r>
            <w:r w:rsidR="00C90C9E">
              <w:rPr>
                <w:rFonts w:ascii="微软雅黑" w:hAnsi="微软雅黑"/>
                <w:sz w:val="21"/>
                <w:szCs w:val="21"/>
              </w:rPr>
              <w:t xml:space="preserve">  </w:t>
            </w:r>
            <w:r w:rsidR="00C90C9E">
              <w:rPr>
                <w:rFonts w:ascii="微软雅黑" w:hAnsi="微软雅黑" w:hint="eastAsia"/>
                <w:sz w:val="21"/>
                <w:szCs w:val="21"/>
              </w:rPr>
              <w:t>见</w:t>
            </w:r>
            <w:r w:rsidR="00C90C9E">
              <w:rPr>
                <w:rFonts w:ascii="微软雅黑" w:hAnsi="微软雅黑" w:hint="eastAsia"/>
                <w:sz w:val="21"/>
                <w:szCs w:val="21"/>
              </w:rPr>
              <w:t>2.3</w:t>
            </w:r>
          </w:p>
        </w:tc>
        <w:tc>
          <w:tcPr>
            <w:tcW w:w="3190" w:type="pct"/>
            <w:vAlign w:val="center"/>
          </w:tcPr>
          <w:p w:rsidR="00B6216D" w:rsidRPr="009411C9" w:rsidRDefault="00E53BC1" w:rsidP="002550EA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67A2E">
              <w:rPr>
                <w:rFonts w:ascii="微软雅黑" w:hAnsi="微软雅黑" w:hint="eastAsia"/>
                <w:sz w:val="21"/>
                <w:szCs w:val="21"/>
              </w:rPr>
              <w:t>等于消息长度的字节流</w:t>
            </w:r>
            <w:r w:rsidR="002550EA" w:rsidRPr="00D67A2E">
              <w:rPr>
                <w:rFonts w:ascii="微软雅黑" w:hAnsi="微软雅黑" w:hint="eastAsia"/>
                <w:sz w:val="21"/>
                <w:szCs w:val="21"/>
              </w:rPr>
              <w:t>，</w:t>
            </w:r>
            <w:r w:rsidR="009411C9" w:rsidRPr="00D67A2E">
              <w:rPr>
                <w:rFonts w:ascii="微软雅黑" w:hAnsi="微软雅黑" w:hint="eastAsia"/>
                <w:sz w:val="21"/>
                <w:szCs w:val="21"/>
              </w:rPr>
              <w:t>内容可以是</w:t>
            </w:r>
            <w:r w:rsidR="00B6216D" w:rsidRPr="00D67A2E">
              <w:rPr>
                <w:rFonts w:ascii="微软雅黑" w:hAnsi="微软雅黑" w:hint="eastAsia"/>
                <w:sz w:val="21"/>
                <w:szCs w:val="21"/>
              </w:rPr>
              <w:t>Xml文本数据</w:t>
            </w:r>
          </w:p>
        </w:tc>
      </w:tr>
    </w:tbl>
    <w:p w:rsidR="00E53BC1" w:rsidRPr="00B3410B" w:rsidRDefault="00C31B0D" w:rsidP="00972216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lastRenderedPageBreak/>
        <w:t>注:</w:t>
      </w:r>
    </w:p>
    <w:p w:rsidR="00E53BC1" w:rsidRPr="00B3410B" w:rsidRDefault="00B6216D" w:rsidP="00972216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HashMap</w:t>
      </w:r>
      <w:r w:rsidR="00E53BC1" w:rsidRPr="00B3410B">
        <w:rPr>
          <w:rFonts w:ascii="微软雅黑" w:hAnsi="微软雅黑" w:hint="eastAsia"/>
        </w:rPr>
        <w:t>二进制序列化数据</w:t>
      </w:r>
    </w:p>
    <w:p w:rsidR="00E53BC1" w:rsidRPr="00B3410B" w:rsidRDefault="00E53BC1" w:rsidP="00972216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传输java的HashMap对象序列化数据</w:t>
      </w:r>
    </w:p>
    <w:p w:rsidR="00E53BC1" w:rsidRPr="00B3410B" w:rsidRDefault="00B6216D" w:rsidP="00972216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 xml:space="preserve">系统允许的数据类型:  </w:t>
      </w:r>
      <w:r w:rsidRPr="00B3410B">
        <w:rPr>
          <w:rFonts w:ascii="微软雅黑" w:hAnsi="微软雅黑"/>
        </w:rPr>
        <w:t>String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Boolean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Double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Float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Integer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Long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Short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Byte</w:t>
      </w:r>
      <w:r w:rsidRPr="00B3410B">
        <w:rPr>
          <w:rFonts w:ascii="微软雅黑" w:hAnsi="微软雅黑" w:hint="eastAsia"/>
        </w:rPr>
        <w:t>、</w:t>
      </w:r>
      <w:r w:rsidRPr="00B3410B">
        <w:rPr>
          <w:rFonts w:ascii="微软雅黑" w:hAnsi="微软雅黑"/>
        </w:rPr>
        <w:t>byte[]</w:t>
      </w:r>
      <w:r w:rsidRPr="00B3410B">
        <w:rPr>
          <w:rFonts w:ascii="微软雅黑" w:hAnsi="微软雅黑" w:hint="eastAsia"/>
        </w:rPr>
        <w:t>、Date、</w:t>
      </w:r>
      <w:r w:rsidRPr="00B3410B">
        <w:rPr>
          <w:rFonts w:ascii="微软雅黑" w:hAnsi="微软雅黑"/>
        </w:rPr>
        <w:t>HashMap</w:t>
      </w:r>
      <w:r w:rsidRPr="00B3410B">
        <w:rPr>
          <w:rFonts w:ascii="微软雅黑" w:hAnsi="微软雅黑" w:hint="eastAsia"/>
        </w:rPr>
        <w:t>、List</w:t>
      </w:r>
      <w:r w:rsidR="008479F6" w:rsidRPr="00B3410B">
        <w:rPr>
          <w:rFonts w:ascii="微软雅黑" w:hAnsi="微软雅黑"/>
        </w:rPr>
        <w:t>、</w:t>
      </w:r>
      <w:r w:rsidR="00E53BC1" w:rsidRPr="00B3410B">
        <w:rPr>
          <w:rFonts w:ascii="微软雅黑" w:hAnsi="微软雅黑" w:hint="eastAsia"/>
        </w:rPr>
        <w:t>xml格式</w:t>
      </w:r>
    </w:p>
    <w:p w:rsidR="00E53BC1" w:rsidRPr="00B3410B" w:rsidRDefault="00E53BC1" w:rsidP="00972216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传输xml文本串</w:t>
      </w:r>
    </w:p>
    <w:p w:rsidR="00E53BC1" w:rsidRPr="00B3410B" w:rsidRDefault="00B6216D" w:rsidP="00972216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采用</w:t>
      </w:r>
      <w:r w:rsidRPr="00B3410B">
        <w:rPr>
          <w:rFonts w:ascii="微软雅黑" w:hAnsi="微软雅黑"/>
        </w:rPr>
        <w:t>Base64</w:t>
      </w:r>
      <w:r w:rsidRPr="00B3410B">
        <w:rPr>
          <w:rFonts w:ascii="微软雅黑" w:hAnsi="微软雅黑" w:hint="eastAsia"/>
        </w:rPr>
        <w:t>编码</w:t>
      </w:r>
    </w:p>
    <w:p w:rsidR="00E53BC1" w:rsidRDefault="00E53BC1" w:rsidP="00FD0FC6">
      <w:pPr>
        <w:pStyle w:val="2"/>
      </w:pPr>
      <w:r w:rsidRPr="00B3410B">
        <w:rPr>
          <w:rFonts w:hint="eastAsia"/>
        </w:rPr>
        <w:t>消息内容</w:t>
      </w:r>
      <w:r w:rsidR="00A229F6">
        <w:rPr>
          <w:rFonts w:hint="eastAsia"/>
        </w:rPr>
        <w:t>结构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主要数据项：</w:t>
      </w:r>
    </w:p>
    <w:tbl>
      <w:tblPr>
        <w:tblStyle w:val="a5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713"/>
        <w:gridCol w:w="1728"/>
        <w:gridCol w:w="5081"/>
      </w:tblGrid>
      <w:tr w:rsidR="00B71BCB" w:rsidRPr="00B3410B" w:rsidTr="00EC69F8">
        <w:trPr>
          <w:tblHeader/>
        </w:trPr>
        <w:tc>
          <w:tcPr>
            <w:tcW w:w="1005" w:type="pct"/>
            <w:shd w:val="clear" w:color="auto" w:fill="BFBFBF" w:themeFill="background1" w:themeFillShade="BF"/>
            <w:vAlign w:val="center"/>
          </w:tcPr>
          <w:p w:rsidR="00B71BCB" w:rsidRPr="00EE5BF5" w:rsidRDefault="00B71BC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EE5BF5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:rsidR="00B71BCB" w:rsidRPr="00EE5BF5" w:rsidRDefault="00B71BC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EE5BF5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数据类型</w:t>
            </w:r>
          </w:p>
        </w:tc>
        <w:tc>
          <w:tcPr>
            <w:tcW w:w="2981" w:type="pct"/>
            <w:shd w:val="clear" w:color="auto" w:fill="BFBFBF" w:themeFill="background1" w:themeFillShade="BF"/>
            <w:vAlign w:val="center"/>
          </w:tcPr>
          <w:p w:rsidR="00B71BCB" w:rsidRPr="00EE5BF5" w:rsidRDefault="00B71BC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EE5BF5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71BCB" w:rsidRPr="00B3410B" w:rsidTr="00EC69F8">
        <w:tc>
          <w:tcPr>
            <w:tcW w:w="1005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seq</w:t>
            </w:r>
          </w:p>
        </w:tc>
        <w:tc>
          <w:tcPr>
            <w:tcW w:w="1014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S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2981" w:type="pct"/>
            <w:vAlign w:val="center"/>
          </w:tcPr>
          <w:p w:rsidR="001E092A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必须，消息编号</w:t>
            </w:r>
            <w:r w:rsidR="001D14CB">
              <w:rPr>
                <w:rFonts w:ascii="微软雅黑" w:hAnsi="微软雅黑" w:hint="eastAsia"/>
                <w:sz w:val="21"/>
                <w:szCs w:val="21"/>
              </w:rPr>
              <w:t>。</w:t>
            </w:r>
          </w:p>
          <w:p w:rsidR="00B71BCB" w:rsidRPr="001E092A" w:rsidRDefault="001D14C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1E092A">
              <w:rPr>
                <w:rFonts w:ascii="微软雅黑" w:hAnsi="微软雅黑" w:hint="eastAsia"/>
                <w:b/>
                <w:sz w:val="21"/>
                <w:szCs w:val="21"/>
              </w:rPr>
              <w:t>注：这里的String与2.2自定义的String不同，这里的String</w:t>
            </w:r>
            <w:r w:rsidRPr="001E092A">
              <w:rPr>
                <w:rFonts w:ascii="微软雅黑" w:hAnsi="微软雅黑"/>
                <w:b/>
                <w:sz w:val="21"/>
                <w:szCs w:val="21"/>
              </w:rPr>
              <w:t xml:space="preserve"> 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是告知如何解析该</w:t>
            </w:r>
            <w:r w:rsidRPr="001E092A">
              <w:rPr>
                <w:rFonts w:ascii="微软雅黑" w:hAnsi="微软雅黑"/>
                <w:b/>
                <w:sz w:val="21"/>
                <w:szCs w:val="21"/>
              </w:rPr>
              <w:t>XML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文本</w:t>
            </w:r>
            <w:r w:rsidRPr="001E092A">
              <w:rPr>
                <w:rFonts w:ascii="微软雅黑" w:hAnsi="微软雅黑" w:hint="eastAsia"/>
                <w:b/>
                <w:sz w:val="21"/>
                <w:szCs w:val="21"/>
              </w:rPr>
              <w:t>。</w:t>
            </w:r>
          </w:p>
        </w:tc>
      </w:tr>
      <w:tr w:rsidR="00B71BCB" w:rsidRPr="00B3410B" w:rsidTr="00EC69F8">
        <w:tc>
          <w:tcPr>
            <w:tcW w:w="1005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cmd</w:t>
            </w:r>
          </w:p>
        </w:tc>
        <w:tc>
          <w:tcPr>
            <w:tcW w:w="1014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S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2981" w:type="pct"/>
            <w:vAlign w:val="center"/>
          </w:tcPr>
          <w:p w:rsidR="001E092A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必须，命令</w:t>
            </w:r>
            <w:r w:rsidR="00EE5BF5">
              <w:rPr>
                <w:rFonts w:ascii="微软雅黑" w:hAnsi="微软雅黑" w:hint="eastAsia"/>
                <w:sz w:val="21"/>
                <w:szCs w:val="21"/>
              </w:rPr>
              <w:t>。</w:t>
            </w:r>
          </w:p>
          <w:p w:rsidR="00B71BCB" w:rsidRPr="001E092A" w:rsidRDefault="00EE5BF5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1E092A">
              <w:rPr>
                <w:rFonts w:ascii="微软雅黑" w:hAnsi="微软雅黑" w:hint="eastAsia"/>
                <w:b/>
                <w:sz w:val="21"/>
                <w:szCs w:val="21"/>
              </w:rPr>
              <w:t>注：这里的String与2.2自定义的String不同，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这里的String</w:t>
            </w:r>
            <w:r w:rsidR="001E092A" w:rsidRPr="001E092A">
              <w:rPr>
                <w:rFonts w:ascii="微软雅黑" w:hAnsi="微软雅黑"/>
                <w:b/>
                <w:sz w:val="21"/>
                <w:szCs w:val="21"/>
              </w:rPr>
              <w:t xml:space="preserve"> 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是告知如何解析该</w:t>
            </w:r>
            <w:r w:rsidR="001E092A" w:rsidRPr="001E092A">
              <w:rPr>
                <w:rFonts w:ascii="微软雅黑" w:hAnsi="微软雅黑"/>
                <w:b/>
                <w:sz w:val="21"/>
                <w:szCs w:val="21"/>
              </w:rPr>
              <w:t>XML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文本。</w:t>
            </w:r>
          </w:p>
        </w:tc>
      </w:tr>
      <w:tr w:rsidR="00B71BCB" w:rsidRPr="00B3410B" w:rsidTr="00EC69F8">
        <w:tc>
          <w:tcPr>
            <w:tcW w:w="1005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level</w:t>
            </w:r>
          </w:p>
        </w:tc>
        <w:tc>
          <w:tcPr>
            <w:tcW w:w="1014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I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nt</w:t>
            </w:r>
            <w:r w:rsidR="006A0908">
              <w:rPr>
                <w:rFonts w:ascii="微软雅黑" w:hAnsi="微软雅黑" w:hint="eastAsia"/>
                <w:sz w:val="21"/>
                <w:szCs w:val="21"/>
              </w:rPr>
              <w:t>eger</w:t>
            </w:r>
          </w:p>
        </w:tc>
        <w:tc>
          <w:tcPr>
            <w:tcW w:w="2981" w:type="pct"/>
            <w:vAlign w:val="center"/>
          </w:tcPr>
          <w:p w:rsidR="001E092A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必须，级别</w:t>
            </w:r>
            <w:r w:rsidR="00EE5BF5">
              <w:rPr>
                <w:rFonts w:ascii="微软雅黑" w:hAnsi="微软雅黑" w:hint="eastAsia"/>
                <w:sz w:val="21"/>
                <w:szCs w:val="21"/>
              </w:rPr>
              <w:t>。</w:t>
            </w:r>
          </w:p>
          <w:p w:rsidR="00B71BCB" w:rsidRPr="001E092A" w:rsidRDefault="00EE5BF5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1E092A">
              <w:rPr>
                <w:rFonts w:ascii="微软雅黑" w:hAnsi="微软雅黑" w:hint="eastAsia"/>
                <w:b/>
                <w:sz w:val="21"/>
                <w:szCs w:val="21"/>
              </w:rPr>
              <w:t>注：这里的String与2.2自定义的String不同，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这里的</w:t>
            </w:r>
            <w:r w:rsidR="001E092A">
              <w:rPr>
                <w:rFonts w:ascii="微软雅黑" w:hAnsi="微软雅黑" w:hint="eastAsia"/>
                <w:b/>
                <w:sz w:val="21"/>
                <w:szCs w:val="21"/>
              </w:rPr>
              <w:t>Integer</w:t>
            </w:r>
            <w:r w:rsidR="001E092A" w:rsidRPr="001E092A">
              <w:rPr>
                <w:rFonts w:ascii="微软雅黑" w:hAnsi="微软雅黑"/>
                <w:b/>
                <w:sz w:val="21"/>
                <w:szCs w:val="21"/>
              </w:rPr>
              <w:t xml:space="preserve"> 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是告知如何解析该</w:t>
            </w:r>
            <w:r w:rsidR="001E092A" w:rsidRPr="001E092A">
              <w:rPr>
                <w:rFonts w:ascii="微软雅黑" w:hAnsi="微软雅黑"/>
                <w:b/>
                <w:sz w:val="21"/>
                <w:szCs w:val="21"/>
              </w:rPr>
              <w:t>XML</w:t>
            </w:r>
            <w:r w:rsidR="001E092A" w:rsidRPr="001E092A">
              <w:rPr>
                <w:rFonts w:ascii="微软雅黑" w:hAnsi="微软雅黑" w:hint="eastAsia"/>
                <w:b/>
                <w:sz w:val="21"/>
                <w:szCs w:val="21"/>
              </w:rPr>
              <w:t>文本。</w:t>
            </w:r>
          </w:p>
        </w:tc>
      </w:tr>
      <w:tr w:rsidR="00B71BCB" w:rsidRPr="00B3410B" w:rsidTr="00EC69F8">
        <w:tc>
          <w:tcPr>
            <w:tcW w:w="1005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/>
                <w:sz w:val="21"/>
                <w:szCs w:val="21"/>
              </w:rPr>
              <w:t>hasResponse</w:t>
            </w:r>
          </w:p>
        </w:tc>
        <w:tc>
          <w:tcPr>
            <w:tcW w:w="1014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Boolean</w:t>
            </w:r>
          </w:p>
        </w:tc>
        <w:tc>
          <w:tcPr>
            <w:tcW w:w="2981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F19CC">
              <w:rPr>
                <w:rFonts w:ascii="微软雅黑" w:hAnsi="微软雅黑" w:hint="eastAsia"/>
                <w:sz w:val="21"/>
                <w:szCs w:val="21"/>
              </w:rPr>
              <w:t>是否需要应答，可以没有，取值true/false，默认为false</w:t>
            </w:r>
          </w:p>
        </w:tc>
      </w:tr>
      <w:tr w:rsidR="00B71BCB" w:rsidRPr="00B3410B" w:rsidTr="00EC69F8">
        <w:tc>
          <w:tcPr>
            <w:tcW w:w="1005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lastRenderedPageBreak/>
              <w:t>values</w:t>
            </w:r>
          </w:p>
        </w:tc>
        <w:tc>
          <w:tcPr>
            <w:tcW w:w="1014" w:type="pct"/>
            <w:vAlign w:val="center"/>
          </w:tcPr>
          <w:p w:rsidR="00B71BCB" w:rsidRPr="004F19CC" w:rsidRDefault="00B71BCB" w:rsidP="00EC69F8">
            <w:pPr>
              <w:rPr>
                <w:rFonts w:ascii="微软雅黑" w:hAnsi="微软雅黑" w:hint="eastAsia"/>
                <w:b/>
                <w:color w:val="FF0000"/>
                <w:sz w:val="21"/>
                <w:szCs w:val="21"/>
              </w:rPr>
            </w:pPr>
            <w:r w:rsidRPr="004F19CC">
              <w:rPr>
                <w:rFonts w:ascii="微软雅黑" w:hAnsi="微软雅黑" w:hint="eastAsia"/>
                <w:sz w:val="21"/>
                <w:szCs w:val="21"/>
              </w:rPr>
              <w:t>Xml数据</w:t>
            </w:r>
          </w:p>
        </w:tc>
        <w:tc>
          <w:tcPr>
            <w:tcW w:w="2981" w:type="pct"/>
            <w:vAlign w:val="center"/>
          </w:tcPr>
          <w:p w:rsidR="00B71BCB" w:rsidRPr="00B3410B" w:rsidRDefault="00B71BC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可以没有，详见消息内容values明细</w:t>
            </w:r>
          </w:p>
        </w:tc>
      </w:tr>
    </w:tbl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/>
        </w:rPr>
        <w:t>X</w:t>
      </w:r>
      <w:r w:rsidRPr="00B3410B">
        <w:rPr>
          <w:rFonts w:ascii="微软雅黑" w:hAnsi="微软雅黑" w:hint="eastAsia"/>
        </w:rPr>
        <w:t>ml样例：</w:t>
      </w:r>
    </w:p>
    <w:p w:rsidR="00B71BCB" w:rsidRPr="00B3410B" w:rsidRDefault="00B71BCB" w:rsidP="00B71BCB">
      <w:pPr>
        <w:ind w:leftChars="200" w:left="480"/>
        <w:rPr>
          <w:rFonts w:ascii="微软雅黑" w:hAnsi="微软雅黑"/>
        </w:rPr>
      </w:pPr>
      <w:bookmarkStart w:id="2" w:name="OLE_LINK1"/>
      <w:r w:rsidRPr="00B3410B">
        <w:rPr>
          <w:rFonts w:ascii="微软雅黑" w:hAnsi="微软雅黑" w:hint="eastAsia"/>
        </w:rPr>
        <w:t>&lt;</w:t>
      </w:r>
      <w:r w:rsidRPr="00B3410B">
        <w:rPr>
          <w:rFonts w:ascii="微软雅黑" w:hAnsi="微软雅黑"/>
        </w:rPr>
        <w:t xml:space="preserve"> Msg</w:t>
      </w:r>
      <w:r w:rsidRPr="00B3410B">
        <w:rPr>
          <w:rFonts w:ascii="微软雅黑" w:hAnsi="微软雅黑" w:hint="eastAsia"/>
        </w:rPr>
        <w:t>&gt;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  <w:t>&lt;</w:t>
      </w:r>
      <w:r w:rsidRPr="00B3410B">
        <w:rPr>
          <w:rFonts w:ascii="微软雅黑" w:hAnsi="微软雅黑"/>
        </w:rPr>
        <w:t xml:space="preserve"> seq</w:t>
      </w:r>
      <w:r w:rsidRPr="00B3410B">
        <w:rPr>
          <w:rFonts w:ascii="微软雅黑" w:hAnsi="微软雅黑" w:hint="eastAsia"/>
        </w:rPr>
        <w:t xml:space="preserve"> </w:t>
      </w:r>
      <w:r w:rsidRPr="00B3410B">
        <w:rPr>
          <w:rFonts w:ascii="微软雅黑" w:hAnsi="微软雅黑"/>
        </w:rPr>
        <w:t>type</w:t>
      </w:r>
      <w:r w:rsidRPr="00B3410B">
        <w:rPr>
          <w:rFonts w:ascii="微软雅黑" w:hAnsi="微软雅黑" w:hint="eastAsia"/>
        </w:rPr>
        <w:t>=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String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&gt;值&lt;/seq&gt;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  <w:t>&lt;</w:t>
      </w:r>
      <w:r w:rsidRPr="00B3410B">
        <w:rPr>
          <w:rFonts w:ascii="微软雅黑" w:hAnsi="微软雅黑"/>
        </w:rPr>
        <w:t xml:space="preserve"> </w:t>
      </w:r>
      <w:r w:rsidRPr="00B3410B">
        <w:rPr>
          <w:rFonts w:ascii="微软雅黑" w:hAnsi="微软雅黑" w:hint="eastAsia"/>
        </w:rPr>
        <w:t xml:space="preserve">cmd </w:t>
      </w:r>
      <w:r w:rsidRPr="00B3410B">
        <w:rPr>
          <w:rFonts w:ascii="微软雅黑" w:hAnsi="微软雅黑"/>
        </w:rPr>
        <w:t>type</w:t>
      </w:r>
      <w:r w:rsidRPr="00B3410B">
        <w:rPr>
          <w:rFonts w:ascii="微软雅黑" w:hAnsi="微软雅黑" w:hint="eastAsia"/>
        </w:rPr>
        <w:t>=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String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&gt;值&lt;/ cmd &gt;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  <w:t>&lt;</w:t>
      </w:r>
      <w:r w:rsidRPr="00B3410B">
        <w:rPr>
          <w:rFonts w:ascii="微软雅黑" w:hAnsi="微软雅黑"/>
        </w:rPr>
        <w:t xml:space="preserve"> </w:t>
      </w:r>
      <w:r w:rsidRPr="00B3410B">
        <w:rPr>
          <w:rFonts w:ascii="微软雅黑" w:hAnsi="微软雅黑" w:hint="eastAsia"/>
        </w:rPr>
        <w:t xml:space="preserve">level </w:t>
      </w:r>
      <w:r w:rsidRPr="00B3410B">
        <w:rPr>
          <w:rFonts w:ascii="微软雅黑" w:hAnsi="微软雅黑"/>
        </w:rPr>
        <w:t>type</w:t>
      </w:r>
      <w:r w:rsidRPr="00B3410B">
        <w:rPr>
          <w:rFonts w:ascii="微软雅黑" w:hAnsi="微软雅黑" w:hint="eastAsia"/>
        </w:rPr>
        <w:t>=</w:t>
      </w:r>
      <w:r w:rsidRPr="00B3410B">
        <w:rPr>
          <w:rFonts w:ascii="微软雅黑" w:hAnsi="微软雅黑"/>
        </w:rPr>
        <w:t>” Integer”</w:t>
      </w:r>
      <w:r w:rsidRPr="00B3410B">
        <w:rPr>
          <w:rFonts w:ascii="微软雅黑" w:hAnsi="微软雅黑" w:hint="eastAsia"/>
        </w:rPr>
        <w:t>&gt;值&lt;/ level &gt;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  <w:t>&lt;</w:t>
      </w:r>
      <w:r w:rsidRPr="00B3410B">
        <w:rPr>
          <w:rFonts w:ascii="微软雅黑" w:hAnsi="微软雅黑"/>
        </w:rPr>
        <w:t xml:space="preserve"> hasResponse type</w:t>
      </w:r>
      <w:r w:rsidRPr="00B3410B">
        <w:rPr>
          <w:rFonts w:ascii="微软雅黑" w:hAnsi="微软雅黑" w:hint="eastAsia"/>
        </w:rPr>
        <w:t>=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Boolean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 xml:space="preserve">&gt;值&lt;/ </w:t>
      </w:r>
      <w:r w:rsidRPr="00B3410B">
        <w:rPr>
          <w:rFonts w:ascii="微软雅黑" w:hAnsi="微软雅黑"/>
        </w:rPr>
        <w:t xml:space="preserve">hasResponse </w:t>
      </w:r>
      <w:r w:rsidRPr="00B3410B">
        <w:rPr>
          <w:rFonts w:ascii="微软雅黑" w:hAnsi="微软雅黑" w:hint="eastAsia"/>
        </w:rPr>
        <w:t>&gt;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  <w:t>&lt; values type=</w:t>
      </w:r>
      <w:r w:rsidRPr="00B3410B">
        <w:rPr>
          <w:rFonts w:ascii="微软雅黑" w:hAnsi="微软雅黑"/>
        </w:rPr>
        <w:t>” HashMap”</w:t>
      </w:r>
      <w:r w:rsidRPr="00B3410B">
        <w:rPr>
          <w:rFonts w:ascii="微软雅黑" w:hAnsi="微软雅黑" w:hint="eastAsia"/>
        </w:rPr>
        <w:t>&gt;</w:t>
      </w:r>
    </w:p>
    <w:p w:rsidR="00B71BCB" w:rsidRPr="00B3410B" w:rsidRDefault="00B71BCB" w:rsidP="00B71BCB">
      <w:pPr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</w:r>
      <w:r w:rsidRPr="00B3410B">
        <w:rPr>
          <w:rFonts w:ascii="微软雅黑" w:hAnsi="微软雅黑" w:hint="eastAsia"/>
        </w:rPr>
        <w:tab/>
        <w:t>&lt;数据项名称 type=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数据项类型</w:t>
      </w:r>
      <w:r w:rsidRPr="00B3410B">
        <w:rPr>
          <w:rFonts w:ascii="微软雅黑" w:hAnsi="微软雅黑"/>
        </w:rPr>
        <w:t>”</w:t>
      </w:r>
      <w:r w:rsidRPr="00B3410B">
        <w:rPr>
          <w:rFonts w:ascii="微软雅黑" w:hAnsi="微软雅黑" w:hint="eastAsia"/>
        </w:rPr>
        <w:t>&gt;值&lt;/数据项名称&gt;</w:t>
      </w:r>
    </w:p>
    <w:p w:rsidR="00B71BCB" w:rsidRPr="00B3410B" w:rsidRDefault="00B71BCB" w:rsidP="00B71BCB">
      <w:pPr>
        <w:ind w:leftChars="400" w:left="96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ab/>
        <w:t>&lt;/ values&gt;</w:t>
      </w:r>
    </w:p>
    <w:p w:rsidR="00B71BCB" w:rsidRPr="00B3410B" w:rsidRDefault="00B71BCB" w:rsidP="00B71BCB">
      <w:pPr>
        <w:ind w:leftChars="200" w:left="480"/>
        <w:rPr>
          <w:rFonts w:ascii="微软雅黑" w:hAnsi="微软雅黑"/>
        </w:rPr>
      </w:pPr>
      <w:r w:rsidRPr="00B3410B">
        <w:rPr>
          <w:rFonts w:ascii="微软雅黑" w:hAnsi="微软雅黑" w:hint="eastAsia"/>
        </w:rPr>
        <w:t>&lt;</w:t>
      </w:r>
      <w:r w:rsidRPr="00B3410B">
        <w:rPr>
          <w:rFonts w:ascii="微软雅黑" w:hAnsi="微软雅黑"/>
        </w:rPr>
        <w:t xml:space="preserve"> </w:t>
      </w:r>
      <w:r w:rsidRPr="00B3410B">
        <w:rPr>
          <w:rFonts w:ascii="微软雅黑" w:hAnsi="微软雅黑" w:hint="eastAsia"/>
        </w:rPr>
        <w:t>/</w:t>
      </w:r>
      <w:r w:rsidRPr="00B3410B">
        <w:rPr>
          <w:rFonts w:ascii="微软雅黑" w:hAnsi="微软雅黑"/>
        </w:rPr>
        <w:t>Msg</w:t>
      </w:r>
      <w:r w:rsidRPr="00B3410B">
        <w:rPr>
          <w:rFonts w:ascii="微软雅黑" w:hAnsi="微软雅黑" w:hint="eastAsia"/>
        </w:rPr>
        <w:t>&gt;</w:t>
      </w:r>
    </w:p>
    <w:bookmarkEnd w:id="2"/>
    <w:p w:rsidR="00B71BCB" w:rsidRPr="00B71BCB" w:rsidRDefault="00B71BCB" w:rsidP="00B71BCB"/>
    <w:p w:rsidR="00A6015B" w:rsidRPr="00B3410B" w:rsidRDefault="00A6015B" w:rsidP="00A6015B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A6015B" w:rsidRPr="00B3410B" w:rsidRDefault="00A6015B" w:rsidP="00A6015B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A6015B" w:rsidRPr="00B3410B" w:rsidRDefault="00A6015B" w:rsidP="00A6015B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A6015B" w:rsidRPr="00B3410B" w:rsidRDefault="00A6015B" w:rsidP="00A6015B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A6015B" w:rsidRPr="00B3410B" w:rsidRDefault="00A6015B" w:rsidP="00A6015B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A6015B" w:rsidRPr="00B3410B" w:rsidRDefault="00A6015B" w:rsidP="00A6015B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hAnsi="微软雅黑" w:cstheme="majorBidi"/>
          <w:b/>
          <w:bCs/>
          <w:vanish/>
          <w:color w:val="000000" w:themeColor="text1"/>
          <w:szCs w:val="32"/>
        </w:rPr>
      </w:pPr>
    </w:p>
    <w:p w:rsidR="005A19E9" w:rsidRPr="00A245F6" w:rsidRDefault="00ED0370" w:rsidP="00FD0FC6">
      <w:pPr>
        <w:pStyle w:val="2"/>
      </w:pPr>
      <w:r>
        <w:rPr>
          <w:rFonts w:hint="eastAsia"/>
        </w:rPr>
        <w:t>单采机与服务器交互</w:t>
      </w:r>
      <w:r w:rsidR="00E57F3F">
        <w:rPr>
          <w:rFonts w:hint="eastAsia"/>
        </w:rPr>
        <w:t>消息</w:t>
      </w:r>
    </w:p>
    <w:p w:rsidR="00ED0370" w:rsidRPr="00ED0370" w:rsidRDefault="00ED0370" w:rsidP="00ED03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ED0370" w:rsidRPr="00ED0370" w:rsidRDefault="00ED0370" w:rsidP="00ED0370">
      <w:pPr>
        <w:pStyle w:val="a3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F41BF3" w:rsidRDefault="00EF5BAD" w:rsidP="00ED0370">
      <w:pPr>
        <w:pStyle w:val="3"/>
      </w:pPr>
      <w:r>
        <w:rPr>
          <w:rFonts w:hint="eastAsia"/>
        </w:rPr>
        <w:t>单采机向服务器</w:t>
      </w:r>
      <w:r w:rsidR="00811E4D">
        <w:rPr>
          <w:rFonts w:hint="eastAsia"/>
        </w:rPr>
        <w:t>获取</w:t>
      </w:r>
      <w:r w:rsidR="00D72574">
        <w:rPr>
          <w:rFonts w:hint="eastAsia"/>
        </w:rPr>
        <w:t>护士</w:t>
      </w:r>
      <w:r w:rsidR="006F407F">
        <w:rPr>
          <w:rFonts w:hint="eastAsia"/>
        </w:rPr>
        <w:t>信息</w:t>
      </w:r>
      <w:r w:rsidR="00A64853">
        <w:rPr>
          <w:rFonts w:hint="eastAsia"/>
        </w:rPr>
        <w:t>列表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494B14" w:rsidRPr="000341D5" w:rsidTr="00494B14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494B14" w:rsidRPr="009411C9" w:rsidRDefault="00494B14" w:rsidP="00F41BF3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bookmarkStart w:id="3" w:name="OLE_LINK6"/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494B14" w:rsidRPr="000341D5" w:rsidTr="00494B14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494B14" w:rsidRPr="009411C9" w:rsidRDefault="00494B14" w:rsidP="003216D3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单采机开机后，单采机从服务器获取到护士列表信息并呈现，护士选择对应的护士身份登陆。</w:t>
            </w:r>
          </w:p>
        </w:tc>
      </w:tr>
      <w:tr w:rsidR="00BB1FE8" w:rsidRPr="000341D5" w:rsidTr="007B74BB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BB1FE8" w:rsidRPr="000341D5" w:rsidRDefault="00D35041" w:rsidP="00F41BF3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  <w:r w:rsidR="009F66FB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获取护士信息列表请求</w:t>
            </w:r>
          </w:p>
        </w:tc>
      </w:tr>
      <w:tr w:rsidR="00D35041" w:rsidRPr="000341D5" w:rsidTr="007B74BB">
        <w:tc>
          <w:tcPr>
            <w:tcW w:w="5000" w:type="pct"/>
            <w:tcBorders>
              <w:bottom w:val="nil"/>
            </w:tcBorders>
          </w:tcPr>
          <w:p w:rsidR="00D35041" w:rsidRPr="000341D5" w:rsidRDefault="00D35041" w:rsidP="00F41BF3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</w:t>
            </w:r>
            <w:r w:rsidR="00B345F1">
              <w:rPr>
                <w:rFonts w:ascii="微软雅黑" w:hAnsi="微软雅黑" w:hint="eastAsia"/>
                <w:b/>
                <w:sz w:val="21"/>
                <w:szCs w:val="21"/>
              </w:rPr>
              <w:t>内容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格式</w:t>
            </w:r>
          </w:p>
        </w:tc>
      </w:tr>
      <w:tr w:rsidR="00BB1FE8" w:rsidRPr="000341D5" w:rsidTr="007B74BB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BB1FE8" w:rsidRPr="000341D5" w:rsidRDefault="00BB1FE8" w:rsidP="00D70278">
            <w:pPr>
              <w:rPr>
                <w:rFonts w:ascii="微软雅黑" w:hAnsi="微软雅黑"/>
                <w:sz w:val="21"/>
                <w:szCs w:val="21"/>
              </w:rPr>
            </w:pPr>
            <w:bookmarkStart w:id="4" w:name="OLE_LINK12"/>
            <w:bookmarkStart w:id="5" w:name="OLE_LINK13"/>
            <w:bookmarkStart w:id="6" w:name="OLE_LINK14"/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Msg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BB1FE8" w:rsidRPr="000341D5" w:rsidRDefault="00D70278" w:rsidP="00BB1FE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 xml:space="preserve"> seq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&gt;值&lt;/seq&gt;</w:t>
            </w:r>
          </w:p>
          <w:p w:rsidR="00BB1FE8" w:rsidRPr="000341D5" w:rsidRDefault="00D70278" w:rsidP="00BB1FE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 xml:space="preserve">cmd 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&gt;GetNurseInfoList&lt;/ cmd &gt;</w:t>
            </w:r>
          </w:p>
          <w:p w:rsidR="00BB1FE8" w:rsidRPr="000341D5" w:rsidRDefault="00D70278" w:rsidP="00BB1FE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 xml:space="preserve">level 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 Integer”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&gt;值&lt;/ level &gt;</w:t>
            </w:r>
          </w:p>
          <w:p w:rsidR="00BB1FE8" w:rsidRPr="000341D5" w:rsidRDefault="00D70278" w:rsidP="00BB1FE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 xml:space="preserve"> hasResponse type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Boolean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 xml:space="preserve">&gt;true&lt;/ </w:t>
            </w:r>
            <w:r w:rsidR="00BB1FE8" w:rsidRPr="000341D5">
              <w:rPr>
                <w:rFonts w:ascii="微软雅黑" w:hAnsi="微软雅黑"/>
                <w:sz w:val="21"/>
                <w:szCs w:val="21"/>
              </w:rPr>
              <w:t xml:space="preserve">hasResponse </w:t>
            </w:r>
            <w:r w:rsidR="00BB1FE8"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BB1FE8" w:rsidRPr="000341D5" w:rsidRDefault="00BB1FE8" w:rsidP="00D7027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/</w:t>
            </w:r>
            <w:r w:rsidRPr="000341D5">
              <w:rPr>
                <w:rFonts w:ascii="微软雅黑" w:hAnsi="微软雅黑"/>
                <w:sz w:val="21"/>
                <w:szCs w:val="21"/>
              </w:rPr>
              <w:t>Msg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  <w:bookmarkEnd w:id="4"/>
            <w:bookmarkEnd w:id="5"/>
            <w:bookmarkEnd w:id="6"/>
          </w:p>
        </w:tc>
      </w:tr>
      <w:tr w:rsidR="00D35041" w:rsidRPr="000341D5" w:rsidTr="007B74BB">
        <w:tc>
          <w:tcPr>
            <w:tcW w:w="5000" w:type="pct"/>
            <w:tcBorders>
              <w:bottom w:val="nil"/>
            </w:tcBorders>
          </w:tcPr>
          <w:p w:rsidR="00D35041" w:rsidRPr="000341D5" w:rsidRDefault="004839C0" w:rsidP="00D35041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lastRenderedPageBreak/>
              <w:t>字段说明</w:t>
            </w:r>
          </w:p>
        </w:tc>
      </w:tr>
      <w:tr w:rsidR="00D35041" w:rsidRPr="000341D5" w:rsidTr="007B74BB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D35041" w:rsidRPr="000341D5" w:rsidRDefault="00D35041" w:rsidP="00825B5D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B74BB" w:rsidRPr="000341D5" w:rsidTr="007B74BB">
        <w:tc>
          <w:tcPr>
            <w:tcW w:w="5000" w:type="pct"/>
            <w:tcBorders>
              <w:bottom w:val="nil"/>
            </w:tcBorders>
          </w:tcPr>
          <w:p w:rsidR="007B74BB" w:rsidRPr="007B74BB" w:rsidRDefault="004839C0" w:rsidP="007B74BB">
            <w:pPr>
              <w:rPr>
                <w:rFonts w:ascii="微软雅黑" w:hAnsi="微软雅黑"/>
                <w:b/>
                <w:sz w:val="21"/>
                <w:szCs w:val="21"/>
              </w:rPr>
            </w:pPr>
            <w:bookmarkStart w:id="7" w:name="OLE_LINK4"/>
            <w:bookmarkStart w:id="8" w:name="OLE_LINK5"/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  <w:bookmarkEnd w:id="7"/>
            <w:bookmarkEnd w:id="8"/>
          </w:p>
        </w:tc>
      </w:tr>
      <w:tr w:rsidR="007B74BB" w:rsidRPr="000341D5" w:rsidTr="007B74BB">
        <w:tc>
          <w:tcPr>
            <w:tcW w:w="5000" w:type="pct"/>
            <w:tcBorders>
              <w:top w:val="nil"/>
            </w:tcBorders>
          </w:tcPr>
          <w:p w:rsidR="007B74BB" w:rsidRDefault="004839C0" w:rsidP="007B74BB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D35041" w:rsidRPr="000341D5" w:rsidTr="007B74BB">
        <w:tc>
          <w:tcPr>
            <w:tcW w:w="5000" w:type="pct"/>
            <w:shd w:val="clear" w:color="auto" w:fill="808080" w:themeFill="background1" w:themeFillShade="80"/>
          </w:tcPr>
          <w:p w:rsidR="00D35041" w:rsidRPr="000341D5" w:rsidRDefault="009F66FB" w:rsidP="00D35041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服务器响应获取护士信息列表请求</w:t>
            </w:r>
          </w:p>
        </w:tc>
      </w:tr>
      <w:tr w:rsidR="00FF4360" w:rsidRPr="000341D5" w:rsidTr="007B74BB">
        <w:tc>
          <w:tcPr>
            <w:tcW w:w="5000" w:type="pct"/>
          </w:tcPr>
          <w:p w:rsidR="00FF4360" w:rsidRPr="00DE4B41" w:rsidRDefault="00FF4360" w:rsidP="00FF4360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</w:t>
            </w:r>
            <w:r w:rsidR="00A33594">
              <w:rPr>
                <w:rFonts w:ascii="微软雅黑" w:hAnsi="微软雅黑" w:hint="eastAsia"/>
                <w:b/>
                <w:sz w:val="21"/>
                <w:szCs w:val="21"/>
              </w:rPr>
              <w:t>内容</w:t>
            </w: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格式</w:t>
            </w:r>
          </w:p>
        </w:tc>
      </w:tr>
      <w:tr w:rsidR="00FF4360" w:rsidRPr="000341D5" w:rsidTr="00494B14">
        <w:tc>
          <w:tcPr>
            <w:tcW w:w="5000" w:type="pct"/>
            <w:tcBorders>
              <w:bottom w:val="single" w:sz="4" w:space="0" w:color="0070C0"/>
            </w:tcBorders>
          </w:tcPr>
          <w:p w:rsidR="00FF4360" w:rsidRPr="000341D5" w:rsidRDefault="00FF4360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bookmarkStart w:id="9" w:name="OLE_LINK9"/>
            <w:bookmarkStart w:id="10" w:name="OLE_LINK10"/>
            <w:bookmarkStart w:id="11" w:name="OLE_LINK11"/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Msg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FF4360" w:rsidRPr="000341D5" w:rsidRDefault="008D07E5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 xml:space="preserve"> seq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&gt;值&lt;/seq&gt;</w:t>
            </w:r>
          </w:p>
          <w:p w:rsidR="00FF4360" w:rsidRPr="000341D5" w:rsidRDefault="008D07E5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 xml:space="preserve">cmd 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&gt;Response&lt;/ cmd &gt;</w:t>
            </w:r>
          </w:p>
          <w:p w:rsidR="00FF4360" w:rsidRPr="000341D5" w:rsidRDefault="008D07E5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 xml:space="preserve">level 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 Integer”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&gt;值&lt;/ level &gt;</w:t>
            </w:r>
          </w:p>
          <w:p w:rsidR="00FF4360" w:rsidRPr="000341D5" w:rsidRDefault="008D07E5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 xml:space="preserve"> hasResponse type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Boolean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  <w:r w:rsidR="00EA0275" w:rsidRPr="000341D5">
              <w:rPr>
                <w:rFonts w:ascii="微软雅黑" w:hAnsi="微软雅黑" w:hint="eastAsia"/>
                <w:sz w:val="21"/>
                <w:szCs w:val="21"/>
              </w:rPr>
              <w:t>false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 xml:space="preserve">&lt;/ 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 xml:space="preserve">hasResponse 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FF4360" w:rsidRPr="000341D5" w:rsidRDefault="008D07E5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&lt; values type=</w:t>
            </w:r>
            <w:r w:rsidR="00FF4360" w:rsidRPr="000341D5">
              <w:rPr>
                <w:rFonts w:ascii="微软雅黑" w:hAnsi="微软雅黑"/>
                <w:sz w:val="21"/>
                <w:szCs w:val="21"/>
              </w:rPr>
              <w:t>” HashMap”</w:t>
            </w:r>
            <w:r w:rsidR="00FF4360"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FF4360" w:rsidRDefault="008D07E5" w:rsidP="008D07E5">
            <w:pPr>
              <w:jc w:val="left"/>
              <w:rPr>
                <w:rFonts w:ascii="微软雅黑" w:hAnsi="微软雅黑"/>
                <w:color w:val="FF0000"/>
                <w:sz w:val="21"/>
                <w:szCs w:val="21"/>
              </w:rPr>
            </w:pPr>
            <w:bookmarkStart w:id="12" w:name="OLE_LINK19"/>
            <w:bookmarkStart w:id="13" w:name="OLE_LINK20"/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="00FF4360"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>&lt;</w:t>
            </w:r>
            <w:r w:rsidR="009D4125">
              <w:rPr>
                <w:rFonts w:ascii="微软雅黑" w:hAnsi="微软雅黑" w:hint="eastAsia"/>
                <w:color w:val="FF0000"/>
                <w:sz w:val="21"/>
                <w:szCs w:val="21"/>
              </w:rPr>
              <w:t>nurse</w:t>
            </w:r>
            <w:r w:rsidR="00692470">
              <w:rPr>
                <w:rFonts w:ascii="微软雅黑" w:hAnsi="微软雅黑" w:hint="eastAsia"/>
                <w:color w:val="FF0000"/>
                <w:sz w:val="21"/>
                <w:szCs w:val="21"/>
              </w:rPr>
              <w:t>Id</w:t>
            </w:r>
            <w:r w:rsidR="00FF4360"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 xml:space="preserve"> type=</w:t>
            </w:r>
            <w:r w:rsidR="00FF4360" w:rsidRPr="00677B4E">
              <w:rPr>
                <w:rFonts w:ascii="微软雅黑" w:hAnsi="微软雅黑"/>
                <w:color w:val="FF0000"/>
                <w:sz w:val="21"/>
                <w:szCs w:val="21"/>
              </w:rPr>
              <w:t>”</w:t>
            </w:r>
            <w:r w:rsidR="00BF7ACA">
              <w:rPr>
                <w:rFonts w:ascii="微软雅黑" w:hAnsi="微软雅黑" w:hint="eastAsia"/>
                <w:color w:val="FF0000"/>
                <w:sz w:val="21"/>
                <w:szCs w:val="21"/>
              </w:rPr>
              <w:t>String</w:t>
            </w:r>
            <w:r w:rsidR="00FF4360" w:rsidRPr="00677B4E">
              <w:rPr>
                <w:rFonts w:ascii="微软雅黑" w:hAnsi="微软雅黑"/>
                <w:color w:val="FF0000"/>
                <w:sz w:val="21"/>
                <w:szCs w:val="21"/>
              </w:rPr>
              <w:t>”</w:t>
            </w:r>
            <w:r w:rsidR="00FF4360"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>&gt;值&lt;/数据项名称&gt;</w:t>
            </w:r>
          </w:p>
          <w:p w:rsidR="00BF7ACA" w:rsidRPr="00677B4E" w:rsidRDefault="00BF7ACA" w:rsidP="00BF7ACA">
            <w:pPr>
              <w:jc w:val="left"/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>&lt;</w:t>
            </w:r>
            <w:r w:rsidR="00AF32A7">
              <w:rPr>
                <w:rFonts w:ascii="微软雅黑" w:hAnsi="微软雅黑" w:hint="eastAsia"/>
                <w:color w:val="FF0000"/>
                <w:sz w:val="21"/>
                <w:szCs w:val="21"/>
              </w:rPr>
              <w:t>nurse</w:t>
            </w:r>
            <w:r>
              <w:rPr>
                <w:rFonts w:ascii="微软雅黑" w:hAnsi="微软雅黑" w:hint="eastAsia"/>
                <w:color w:val="FF0000"/>
                <w:sz w:val="21"/>
                <w:szCs w:val="21"/>
              </w:rPr>
              <w:t>Name</w:t>
            </w:r>
            <w:r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 xml:space="preserve"> type=</w:t>
            </w:r>
            <w:r w:rsidRPr="00677B4E">
              <w:rPr>
                <w:rFonts w:ascii="微软雅黑" w:hAnsi="微软雅黑"/>
                <w:color w:val="FF0000"/>
                <w:sz w:val="21"/>
                <w:szCs w:val="21"/>
              </w:rPr>
              <w:t>”</w:t>
            </w:r>
            <w:r>
              <w:rPr>
                <w:rFonts w:ascii="微软雅黑" w:hAnsi="微软雅黑" w:hint="eastAsia"/>
                <w:color w:val="FF0000"/>
                <w:sz w:val="21"/>
                <w:szCs w:val="21"/>
              </w:rPr>
              <w:t>String</w:t>
            </w:r>
            <w:r w:rsidRPr="00677B4E">
              <w:rPr>
                <w:rFonts w:ascii="微软雅黑" w:hAnsi="微软雅黑"/>
                <w:color w:val="FF0000"/>
                <w:sz w:val="21"/>
                <w:szCs w:val="21"/>
              </w:rPr>
              <w:t>”</w:t>
            </w:r>
            <w:r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>&gt;值&lt;/数据项名称&gt;</w:t>
            </w:r>
          </w:p>
          <w:p w:rsidR="00BF7ACA" w:rsidRPr="00677B4E" w:rsidRDefault="00BF7ACA" w:rsidP="008D07E5">
            <w:pPr>
              <w:jc w:val="left"/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>&lt;</w:t>
            </w:r>
            <w:r w:rsidR="005824FC">
              <w:rPr>
                <w:rFonts w:ascii="微软雅黑" w:hAnsi="微软雅黑" w:hint="eastAsia"/>
                <w:color w:val="FF0000"/>
                <w:sz w:val="21"/>
                <w:szCs w:val="21"/>
              </w:rPr>
              <w:t>nursePicture</w:t>
            </w:r>
            <w:r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 xml:space="preserve"> type=</w:t>
            </w:r>
            <w:r w:rsidRPr="00677B4E">
              <w:rPr>
                <w:rFonts w:ascii="微软雅黑" w:hAnsi="微软雅黑"/>
                <w:color w:val="FF0000"/>
                <w:sz w:val="21"/>
                <w:szCs w:val="21"/>
              </w:rPr>
              <w:t>”</w:t>
            </w:r>
            <w:r>
              <w:rPr>
                <w:rFonts w:ascii="微软雅黑" w:hAnsi="微软雅黑" w:hint="eastAsia"/>
                <w:color w:val="FF0000"/>
                <w:sz w:val="21"/>
                <w:szCs w:val="21"/>
              </w:rPr>
              <w:t>String</w:t>
            </w:r>
            <w:r w:rsidRPr="00677B4E">
              <w:rPr>
                <w:rFonts w:ascii="微软雅黑" w:hAnsi="微软雅黑"/>
                <w:color w:val="FF0000"/>
                <w:sz w:val="21"/>
                <w:szCs w:val="21"/>
              </w:rPr>
              <w:t>”</w:t>
            </w:r>
            <w:r w:rsidRPr="00677B4E">
              <w:rPr>
                <w:rFonts w:ascii="微软雅黑" w:hAnsi="微软雅黑" w:hint="eastAsia"/>
                <w:color w:val="FF0000"/>
                <w:sz w:val="21"/>
                <w:szCs w:val="21"/>
              </w:rPr>
              <w:t>&gt;值&lt;/数据项名称&gt;</w:t>
            </w:r>
          </w:p>
          <w:bookmarkEnd w:id="12"/>
          <w:bookmarkEnd w:id="13"/>
          <w:p w:rsidR="00FF4360" w:rsidRPr="000341D5" w:rsidRDefault="00FF4360" w:rsidP="008D07E5">
            <w:pPr>
              <w:ind w:leftChars="400" w:left="960"/>
              <w:jc w:val="left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&lt;/ values&gt;</w:t>
            </w:r>
          </w:p>
          <w:p w:rsidR="00FF4360" w:rsidRPr="000341D5" w:rsidRDefault="00FF4360" w:rsidP="008D07E5">
            <w:pPr>
              <w:jc w:val="left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/</w:t>
            </w:r>
            <w:r w:rsidRPr="000341D5">
              <w:rPr>
                <w:rFonts w:ascii="微软雅黑" w:hAnsi="微软雅黑"/>
                <w:sz w:val="21"/>
                <w:szCs w:val="21"/>
              </w:rPr>
              <w:t>Msg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  <w:bookmarkEnd w:id="9"/>
            <w:bookmarkEnd w:id="10"/>
            <w:bookmarkEnd w:id="11"/>
          </w:p>
        </w:tc>
      </w:tr>
      <w:tr w:rsidR="00494B14" w:rsidRPr="000341D5" w:rsidTr="00494B14">
        <w:tc>
          <w:tcPr>
            <w:tcW w:w="5000" w:type="pct"/>
            <w:tcBorders>
              <w:bottom w:val="nil"/>
            </w:tcBorders>
          </w:tcPr>
          <w:p w:rsidR="00494B14" w:rsidRPr="000341D5" w:rsidRDefault="00A13F51" w:rsidP="00494B1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lastRenderedPageBreak/>
              <w:t>字段</w:t>
            </w:r>
            <w:r w:rsidRPr="00482928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494B14" w:rsidRPr="000341D5" w:rsidTr="0048292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494B14" w:rsidRDefault="006E59EB" w:rsidP="00494B1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nurseId字段唯一标识该护士在系统中，采浆记录的提交中也用该字段值来标识护士。</w:t>
            </w:r>
          </w:p>
          <w:p w:rsidR="006E59EB" w:rsidRDefault="006E59EB" w:rsidP="00494B14">
            <w:pPr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nurseNmae</w:t>
            </w:r>
            <w:r>
              <w:rPr>
                <w:rFonts w:ascii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 w:val="21"/>
                <w:szCs w:val="21"/>
              </w:rPr>
              <w:t>为护士姓名</w:t>
            </w:r>
            <w:r w:rsidR="00A16B9C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="00A16B9C" w:rsidRPr="00A16B9C">
              <w:rPr>
                <w:rFonts w:ascii="微软雅黑" w:hAnsi="微软雅黑" w:hint="eastAsia"/>
                <w:color w:val="FF0000"/>
                <w:sz w:val="21"/>
                <w:szCs w:val="21"/>
              </w:rPr>
              <w:t>编码</w:t>
            </w:r>
          </w:p>
          <w:p w:rsidR="00A16B9C" w:rsidRPr="00494B14" w:rsidRDefault="00A16B9C" w:rsidP="00494B1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 w:val="21"/>
                <w:szCs w:val="21"/>
              </w:rPr>
              <w:t>nursePicture为护士的照片</w:t>
            </w:r>
          </w:p>
        </w:tc>
      </w:tr>
      <w:tr w:rsidR="00482928" w:rsidRPr="000341D5" w:rsidTr="00482928">
        <w:tc>
          <w:tcPr>
            <w:tcW w:w="5000" w:type="pct"/>
            <w:tcBorders>
              <w:top w:val="single" w:sz="4" w:space="0" w:color="0070C0"/>
              <w:bottom w:val="nil"/>
            </w:tcBorders>
          </w:tcPr>
          <w:p w:rsidR="00482928" w:rsidRPr="00494B14" w:rsidRDefault="00A13F51" w:rsidP="00494B1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482928" w:rsidRPr="000341D5" w:rsidTr="00482928">
        <w:tc>
          <w:tcPr>
            <w:tcW w:w="5000" w:type="pct"/>
            <w:tcBorders>
              <w:top w:val="nil"/>
            </w:tcBorders>
          </w:tcPr>
          <w:p w:rsidR="00482928" w:rsidRPr="00482928" w:rsidRDefault="00A13F51" w:rsidP="00494B14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  <w:bookmarkEnd w:id="3"/>
    </w:tbl>
    <w:p w:rsidR="00BB1FE8" w:rsidRDefault="00BB1FE8" w:rsidP="00F41BF3">
      <w:pPr>
        <w:rPr>
          <w:rFonts w:ascii="微软雅黑" w:hAnsi="微软雅黑"/>
        </w:rPr>
      </w:pPr>
    </w:p>
    <w:p w:rsidR="00D72574" w:rsidRPr="00A658D0" w:rsidRDefault="00EF5BAD" w:rsidP="00A658D0">
      <w:pPr>
        <w:pStyle w:val="3"/>
      </w:pPr>
      <w:r>
        <w:rPr>
          <w:rFonts w:hint="eastAsia"/>
        </w:rPr>
        <w:t>单采机向服务器</w:t>
      </w:r>
      <w:r w:rsidR="00811E4D" w:rsidRPr="00A658D0">
        <w:rPr>
          <w:rFonts w:hint="eastAsia"/>
        </w:rPr>
        <w:t>获取</w:t>
      </w:r>
      <w:r w:rsidR="00D72574" w:rsidRPr="00A658D0">
        <w:rPr>
          <w:rFonts w:hint="eastAsia"/>
        </w:rPr>
        <w:t>献浆员信息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9411C9" w:rsidRDefault="009F66F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bookmarkStart w:id="14" w:name="OLE_LINK7"/>
            <w:bookmarkStart w:id="15" w:name="OLE_LINK8"/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9F66FB" w:rsidRPr="00D70278" w:rsidRDefault="00482928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D70278">
              <w:rPr>
                <w:rFonts w:ascii="微软雅黑" w:hAnsi="微软雅黑" w:hint="eastAsia"/>
                <w:sz w:val="21"/>
                <w:szCs w:val="21"/>
              </w:rPr>
              <w:t>献浆员开始献浆前，护士在浆机上录入献浆员</w:t>
            </w:r>
            <w:r w:rsidR="00990DA1" w:rsidRPr="00D70278">
              <w:rPr>
                <w:rFonts w:ascii="微软雅黑" w:hAnsi="微软雅黑" w:hint="eastAsia"/>
                <w:sz w:val="21"/>
                <w:szCs w:val="21"/>
              </w:rPr>
              <w:t>编号。</w:t>
            </w:r>
            <w:r w:rsidRPr="00D70278">
              <w:rPr>
                <w:rFonts w:ascii="微软雅黑" w:hAnsi="微软雅黑" w:hint="eastAsia"/>
                <w:sz w:val="21"/>
                <w:szCs w:val="21"/>
              </w:rPr>
              <w:t>根据编号浆机向服务器发送获取献浆员信息请求，服务器返回献浆员信息</w:t>
            </w:r>
            <w:r w:rsidR="00990DA1" w:rsidRPr="00D70278">
              <w:rPr>
                <w:rFonts w:ascii="微软雅黑" w:hAnsi="微软雅黑" w:hint="eastAsia"/>
                <w:sz w:val="21"/>
                <w:szCs w:val="21"/>
              </w:rPr>
              <w:t>及相关提示信息。浆机显示获取到的信息。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  <w:r w:rsidR="00C17DB3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获取浆员信息请求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D70278" w:rsidRPr="000341D5" w:rsidRDefault="00D70278" w:rsidP="00D7027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Msg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D70278" w:rsidRPr="000341D5" w:rsidRDefault="00D70278" w:rsidP="00D7027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seq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&gt;值&lt;/seq&gt;</w:t>
            </w:r>
          </w:p>
          <w:p w:rsidR="00D70278" w:rsidRPr="000341D5" w:rsidRDefault="00D70278" w:rsidP="00D7027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 xml:space="preserve">cmd </w:t>
            </w:r>
            <w:r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="00DB5768">
              <w:rPr>
                <w:rFonts w:ascii="微软雅黑" w:hAnsi="微软雅黑" w:hint="eastAsia"/>
                <w:sz w:val="21"/>
                <w:szCs w:val="21"/>
              </w:rPr>
              <w:t>&gt;GetDonor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InfoList&lt;/ cmd &gt;</w:t>
            </w:r>
          </w:p>
          <w:p w:rsidR="00D70278" w:rsidRPr="000341D5" w:rsidRDefault="00D70278" w:rsidP="00D7027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 xml:space="preserve">level </w:t>
            </w:r>
            <w:r w:rsidRPr="000341D5">
              <w:rPr>
                <w:rFonts w:ascii="微软雅黑" w:hAnsi="微软雅黑"/>
                <w:sz w:val="21"/>
                <w:szCs w:val="21"/>
              </w:rPr>
              <w:t>type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0341D5">
              <w:rPr>
                <w:rFonts w:ascii="微软雅黑" w:hAnsi="微软雅黑"/>
                <w:sz w:val="21"/>
                <w:szCs w:val="21"/>
              </w:rPr>
              <w:t>” Integer”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&gt;值&lt;/ level &gt;</w:t>
            </w:r>
          </w:p>
          <w:p w:rsidR="00D70278" w:rsidRPr="000341D5" w:rsidRDefault="00D70278" w:rsidP="00D7027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hasResponse type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Boolean</w:t>
            </w:r>
            <w:r w:rsidRPr="000341D5">
              <w:rPr>
                <w:rFonts w:ascii="微软雅黑" w:hAnsi="微软雅黑"/>
                <w:sz w:val="21"/>
                <w:szCs w:val="21"/>
              </w:rPr>
              <w:t>”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 xml:space="preserve">&gt;true&lt;/ 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hasResponse 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9F66FB" w:rsidRPr="000341D5" w:rsidRDefault="00D70278" w:rsidP="00D7027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0341D5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/</w:t>
            </w:r>
            <w:r w:rsidRPr="000341D5">
              <w:rPr>
                <w:rFonts w:ascii="微软雅黑" w:hAnsi="微软雅黑"/>
                <w:sz w:val="21"/>
                <w:szCs w:val="21"/>
              </w:rPr>
              <w:t>Msg</w:t>
            </w:r>
            <w:r w:rsidRPr="000341D5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7B74BB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lastRenderedPageBreak/>
              <w:t>说明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Default="008D07E5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</w:t>
            </w:r>
          </w:p>
        </w:tc>
      </w:tr>
      <w:tr w:rsidR="009F66FB" w:rsidRPr="000341D5" w:rsidTr="009F66FB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9F66FB" w:rsidRPr="000341D5" w:rsidRDefault="00EE35F4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服务器响应获取浆员信息请求</w:t>
            </w:r>
          </w:p>
        </w:tc>
      </w:tr>
      <w:tr w:rsidR="009F66FB" w:rsidRPr="000341D5" w:rsidTr="009F66FB">
        <w:tc>
          <w:tcPr>
            <w:tcW w:w="5000" w:type="pct"/>
            <w:tcBorders>
              <w:bottom w:val="nil"/>
            </w:tcBorders>
          </w:tcPr>
          <w:p w:rsidR="009F66FB" w:rsidRPr="00DE4B41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9F66FB" w:rsidRPr="000341D5" w:rsidTr="009F66FB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Pr="00494B14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  <w:bookmarkEnd w:id="14"/>
      <w:bookmarkEnd w:id="15"/>
    </w:tbl>
    <w:p w:rsidR="009F66FB" w:rsidRDefault="009F66FB" w:rsidP="00F41BF3">
      <w:pPr>
        <w:rPr>
          <w:rFonts w:ascii="微软雅黑" w:hAnsi="微软雅黑"/>
        </w:rPr>
      </w:pPr>
    </w:p>
    <w:p w:rsidR="00436DEF" w:rsidRPr="00A658D0" w:rsidRDefault="00EF5BAD" w:rsidP="00A658D0">
      <w:pPr>
        <w:pStyle w:val="3"/>
      </w:pPr>
      <w:r>
        <w:rPr>
          <w:rFonts w:hint="eastAsia"/>
        </w:rPr>
        <w:t>单采机向服务器</w:t>
      </w:r>
      <w:r w:rsidR="00811E4D" w:rsidRPr="00A658D0">
        <w:rPr>
          <w:rFonts w:hint="eastAsia"/>
        </w:rPr>
        <w:t>获取四件套信息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9411C9" w:rsidRDefault="009F66F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9F66FB" w:rsidRPr="009411C9" w:rsidRDefault="009F66FB" w:rsidP="00EC69F8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7B74BB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DE4B41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lastRenderedPageBreak/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Pr="00494B14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9F66FB" w:rsidRDefault="009F66FB" w:rsidP="00F41BF3">
      <w:pPr>
        <w:rPr>
          <w:rFonts w:ascii="微软雅黑" w:hAnsi="微软雅黑"/>
        </w:rPr>
      </w:pPr>
    </w:p>
    <w:p w:rsidR="00811E4D" w:rsidRPr="00A658D0" w:rsidRDefault="00E16F0E" w:rsidP="00A658D0">
      <w:pPr>
        <w:pStyle w:val="3"/>
      </w:pPr>
      <w:r>
        <w:rPr>
          <w:rFonts w:hint="eastAsia"/>
        </w:rPr>
        <w:t>单采机向服务器</w:t>
      </w:r>
      <w:r w:rsidR="00811E4D" w:rsidRPr="00A658D0">
        <w:rPr>
          <w:rFonts w:hint="eastAsia"/>
        </w:rPr>
        <w:t>获取抗凝剂信息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9411C9" w:rsidRDefault="009F66F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9F66FB" w:rsidRPr="009411C9" w:rsidRDefault="009F66FB" w:rsidP="00EC69F8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7B74BB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DE4B41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Pr="00494B14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9F66FB" w:rsidRDefault="009F66FB" w:rsidP="00F41BF3">
      <w:pPr>
        <w:rPr>
          <w:rFonts w:ascii="微软雅黑" w:hAnsi="微软雅黑"/>
        </w:rPr>
      </w:pPr>
    </w:p>
    <w:p w:rsidR="00811E4D" w:rsidRPr="00A658D0" w:rsidRDefault="00601789" w:rsidP="00A658D0">
      <w:pPr>
        <w:pStyle w:val="3"/>
      </w:pPr>
      <w:r>
        <w:rPr>
          <w:rFonts w:hint="eastAsia"/>
        </w:rPr>
        <w:lastRenderedPageBreak/>
        <w:t>单采机向服务器</w:t>
      </w:r>
      <w:r w:rsidR="00811E4D" w:rsidRPr="00A658D0">
        <w:rPr>
          <w:rFonts w:hint="eastAsia"/>
        </w:rPr>
        <w:t>获取氯化钠信息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9411C9" w:rsidRDefault="009F66F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9F66FB" w:rsidRPr="009411C9" w:rsidRDefault="009F66FB" w:rsidP="00EC69F8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7B74BB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DE4B41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Pr="00494B14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9F66FB" w:rsidRDefault="009F66FB" w:rsidP="00F41BF3">
      <w:pPr>
        <w:rPr>
          <w:rFonts w:ascii="微软雅黑" w:hAnsi="微软雅黑"/>
        </w:rPr>
      </w:pPr>
    </w:p>
    <w:p w:rsidR="00BB7D00" w:rsidRPr="00A658D0" w:rsidRDefault="00601789" w:rsidP="00A658D0">
      <w:pPr>
        <w:pStyle w:val="3"/>
      </w:pPr>
      <w:r>
        <w:rPr>
          <w:rFonts w:hint="eastAsia"/>
        </w:rPr>
        <w:t>单采机</w:t>
      </w:r>
      <w:r w:rsidR="00361F7E">
        <w:rPr>
          <w:rFonts w:hint="eastAsia"/>
        </w:rPr>
        <w:t>向服务器</w:t>
      </w:r>
      <w:r w:rsidR="00BB7D00" w:rsidRPr="00A658D0">
        <w:rPr>
          <w:rFonts w:hint="eastAsia"/>
        </w:rPr>
        <w:t>获取时间同步信息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9411C9" w:rsidRDefault="009F66F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9F66FB" w:rsidRPr="009411C9" w:rsidRDefault="009F66FB" w:rsidP="00EC69F8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lastRenderedPageBreak/>
              <w:t>请求消息格式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7B74BB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DE4B41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Pr="00494B14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9F66FB" w:rsidRDefault="009F66FB" w:rsidP="00F41BF3">
      <w:pPr>
        <w:rPr>
          <w:rFonts w:ascii="微软雅黑" w:hAnsi="微软雅黑"/>
        </w:rPr>
      </w:pPr>
    </w:p>
    <w:p w:rsidR="003D03F6" w:rsidRPr="00C85352" w:rsidRDefault="004E77E0" w:rsidP="00C85352">
      <w:pPr>
        <w:pStyle w:val="3"/>
      </w:pPr>
      <w:r>
        <w:rPr>
          <w:rFonts w:hint="eastAsia"/>
        </w:rPr>
        <w:t>单采机向服务器</w:t>
      </w:r>
      <w:r w:rsidR="003D03F6" w:rsidRPr="00C85352">
        <w:rPr>
          <w:rFonts w:hint="eastAsia"/>
        </w:rPr>
        <w:t>传送采浆记录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9411C9" w:rsidRDefault="009F66FB" w:rsidP="00EC69F8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9F66FB" w:rsidRPr="009411C9" w:rsidRDefault="009F66FB" w:rsidP="00EC69F8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7B74BB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DE4B41" w:rsidRDefault="009F66FB" w:rsidP="00EC69F8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9F66FB" w:rsidRPr="000341D5" w:rsidRDefault="009F66FB" w:rsidP="00EC69F8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F66FB" w:rsidRPr="000341D5" w:rsidTr="00EC69F8">
        <w:tc>
          <w:tcPr>
            <w:tcW w:w="5000" w:type="pct"/>
            <w:tcBorders>
              <w:bottom w:val="nil"/>
            </w:tcBorders>
          </w:tcPr>
          <w:p w:rsidR="009F66FB" w:rsidRPr="000341D5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9F66FB" w:rsidRPr="000341D5" w:rsidTr="00EC69F8">
        <w:tc>
          <w:tcPr>
            <w:tcW w:w="5000" w:type="pct"/>
            <w:tcBorders>
              <w:top w:val="nil"/>
            </w:tcBorders>
          </w:tcPr>
          <w:p w:rsidR="009F66FB" w:rsidRPr="00494B14" w:rsidRDefault="009F66FB" w:rsidP="00EC69F8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9F66FB" w:rsidRDefault="009F66FB" w:rsidP="00F41BF3">
      <w:pPr>
        <w:rPr>
          <w:rFonts w:ascii="微软雅黑" w:hAnsi="微软雅黑"/>
        </w:rPr>
      </w:pPr>
    </w:p>
    <w:p w:rsidR="00C44B22" w:rsidRPr="00C85352" w:rsidRDefault="00C44B22" w:rsidP="00C44B22">
      <w:pPr>
        <w:pStyle w:val="3"/>
      </w:pPr>
      <w:r>
        <w:rPr>
          <w:rFonts w:hint="eastAsia"/>
        </w:rPr>
        <w:t>服务器向单采机</w:t>
      </w:r>
      <w:r>
        <w:rPr>
          <w:rFonts w:hint="eastAsia"/>
        </w:rPr>
        <w:t>推送呼叫信息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C44B22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C44B22" w:rsidRPr="009411C9" w:rsidRDefault="00C44B22" w:rsidP="005938F6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C44B22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C44B22" w:rsidRPr="009411C9" w:rsidRDefault="00C44B22" w:rsidP="005938F6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</w:p>
        </w:tc>
      </w:tr>
      <w:tr w:rsidR="00C44B22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C44B22" w:rsidRPr="000341D5" w:rsidRDefault="00C44B22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C44B22" w:rsidRPr="000341D5" w:rsidTr="005938F6">
        <w:tc>
          <w:tcPr>
            <w:tcW w:w="5000" w:type="pct"/>
            <w:tcBorders>
              <w:bottom w:val="nil"/>
            </w:tcBorders>
          </w:tcPr>
          <w:p w:rsidR="00C44B22" w:rsidRPr="000341D5" w:rsidRDefault="00C44B22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C44B22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C44B22" w:rsidRPr="000341D5" w:rsidRDefault="00C44B22" w:rsidP="005938F6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C44B22" w:rsidRPr="000341D5" w:rsidTr="005938F6">
        <w:tc>
          <w:tcPr>
            <w:tcW w:w="5000" w:type="pct"/>
            <w:tcBorders>
              <w:bottom w:val="nil"/>
            </w:tcBorders>
          </w:tcPr>
          <w:p w:rsidR="00C44B22" w:rsidRPr="000341D5" w:rsidRDefault="00C44B22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C44B22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C44B22" w:rsidRPr="000341D5" w:rsidRDefault="00C44B22" w:rsidP="005938F6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C44B22" w:rsidRPr="000341D5" w:rsidTr="005938F6">
        <w:tc>
          <w:tcPr>
            <w:tcW w:w="5000" w:type="pct"/>
            <w:tcBorders>
              <w:bottom w:val="nil"/>
            </w:tcBorders>
          </w:tcPr>
          <w:p w:rsidR="00C44B22" w:rsidRPr="007B74BB" w:rsidRDefault="00C44B22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44B22" w:rsidRPr="000341D5" w:rsidTr="005938F6">
        <w:tc>
          <w:tcPr>
            <w:tcW w:w="5000" w:type="pct"/>
            <w:tcBorders>
              <w:top w:val="nil"/>
            </w:tcBorders>
          </w:tcPr>
          <w:p w:rsidR="00C44B22" w:rsidRDefault="00C44B22" w:rsidP="005938F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C44B22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C44B22" w:rsidRPr="000341D5" w:rsidRDefault="00C44B22" w:rsidP="005938F6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C44B22" w:rsidRPr="000341D5" w:rsidTr="005938F6">
        <w:tc>
          <w:tcPr>
            <w:tcW w:w="5000" w:type="pct"/>
            <w:tcBorders>
              <w:bottom w:val="nil"/>
            </w:tcBorders>
          </w:tcPr>
          <w:p w:rsidR="00C44B22" w:rsidRPr="00DE4B41" w:rsidRDefault="00C44B22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C44B22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C44B22" w:rsidRPr="000341D5" w:rsidRDefault="00C44B22" w:rsidP="005938F6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C44B22" w:rsidRPr="000341D5" w:rsidTr="005938F6">
        <w:tc>
          <w:tcPr>
            <w:tcW w:w="5000" w:type="pct"/>
            <w:tcBorders>
              <w:bottom w:val="nil"/>
            </w:tcBorders>
          </w:tcPr>
          <w:p w:rsidR="00C44B22" w:rsidRPr="000341D5" w:rsidRDefault="00C44B22" w:rsidP="005938F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C44B22" w:rsidRPr="000341D5" w:rsidTr="005938F6">
        <w:tc>
          <w:tcPr>
            <w:tcW w:w="5000" w:type="pct"/>
            <w:tcBorders>
              <w:top w:val="nil"/>
            </w:tcBorders>
          </w:tcPr>
          <w:p w:rsidR="00C44B22" w:rsidRPr="00494B14" w:rsidRDefault="00C44B22" w:rsidP="005938F6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lastRenderedPageBreak/>
              <w:t>无需响应</w:t>
            </w:r>
          </w:p>
        </w:tc>
      </w:tr>
    </w:tbl>
    <w:p w:rsidR="00C44B22" w:rsidRPr="00C44B22" w:rsidRDefault="00C44B22" w:rsidP="00F41BF3">
      <w:pPr>
        <w:rPr>
          <w:rFonts w:ascii="微软雅黑" w:hAnsi="微软雅黑" w:hint="eastAsia"/>
        </w:rPr>
      </w:pPr>
    </w:p>
    <w:p w:rsidR="00A245F6" w:rsidRPr="00ED0370" w:rsidRDefault="00D75C4A" w:rsidP="00FD0FC6">
      <w:pPr>
        <w:pStyle w:val="2"/>
      </w:pPr>
      <w:r>
        <w:rPr>
          <w:rFonts w:hint="eastAsia"/>
        </w:rPr>
        <w:t>多媒体平板</w:t>
      </w:r>
      <w:r w:rsidR="00ED0370">
        <w:rPr>
          <w:rFonts w:hint="eastAsia"/>
        </w:rPr>
        <w:t>与服务器交互消息</w:t>
      </w:r>
    </w:p>
    <w:p w:rsidR="00ED0370" w:rsidRPr="00ED0370" w:rsidRDefault="00ED0370" w:rsidP="00ED0370">
      <w:pPr>
        <w:pStyle w:val="a3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F352DA" w:rsidRDefault="00822562" w:rsidP="00ED0370">
      <w:pPr>
        <w:pStyle w:val="3"/>
      </w:pPr>
      <w:r>
        <w:rPr>
          <w:rFonts w:hint="eastAsia"/>
        </w:rPr>
        <w:t>服务器向</w:t>
      </w:r>
      <w:r w:rsidR="00F352DA">
        <w:rPr>
          <w:rFonts w:hint="eastAsia"/>
        </w:rPr>
        <w:t>多媒体平板</w:t>
      </w:r>
      <w:r>
        <w:rPr>
          <w:rFonts w:hint="eastAsia"/>
        </w:rPr>
        <w:t>推送浆员信息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F352DA" w:rsidRPr="009411C9" w:rsidRDefault="00F352DA" w:rsidP="005938F6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F352DA" w:rsidRPr="009411C9" w:rsidRDefault="00782A0C" w:rsidP="005938F6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782A0C">
              <w:rPr>
                <w:rFonts w:ascii="微软雅黑" w:hAnsi="微软雅黑" w:hint="eastAsia"/>
                <w:sz w:val="21"/>
                <w:szCs w:val="21"/>
              </w:rPr>
              <w:t>献浆员分配到采浆设备后，服务器会推送该浆员的信息到多媒体平板，多媒体平板</w:t>
            </w:r>
            <w:r>
              <w:rPr>
                <w:rFonts w:ascii="微软雅黑" w:hAnsi="微软雅黑" w:hint="eastAsia"/>
                <w:sz w:val="21"/>
                <w:szCs w:val="21"/>
              </w:rPr>
              <w:t>显示欢迎界面。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F352DA" w:rsidRPr="000341D5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0341D5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F352DA" w:rsidRPr="000341D5" w:rsidRDefault="00F352DA" w:rsidP="005938F6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0341D5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F352DA" w:rsidRPr="000341D5" w:rsidRDefault="00F352DA" w:rsidP="005938F6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7B74BB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</w:tcBorders>
          </w:tcPr>
          <w:p w:rsidR="00F352DA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F352DA" w:rsidRPr="000341D5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DE4B41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F352DA" w:rsidRPr="000341D5" w:rsidRDefault="00F352DA" w:rsidP="005938F6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0341D5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</w:tcBorders>
          </w:tcPr>
          <w:p w:rsidR="00F352DA" w:rsidRPr="00494B14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F352DA" w:rsidRPr="00F352DA" w:rsidRDefault="00F352DA" w:rsidP="00F352DA">
      <w:pPr>
        <w:rPr>
          <w:rFonts w:hint="eastAsia"/>
        </w:rPr>
      </w:pPr>
    </w:p>
    <w:p w:rsidR="005A19E9" w:rsidRDefault="00822562" w:rsidP="00B71BCB">
      <w:pPr>
        <w:pStyle w:val="3"/>
        <w:rPr>
          <w:rFonts w:hint="eastAsia"/>
        </w:rPr>
      </w:pPr>
      <w:r>
        <w:rPr>
          <w:rFonts w:hint="eastAsia"/>
        </w:rPr>
        <w:lastRenderedPageBreak/>
        <w:t>服务器向</w:t>
      </w:r>
      <w:r w:rsidR="005A19E9" w:rsidRPr="00EA14D7">
        <w:rPr>
          <w:rFonts w:hint="eastAsia"/>
        </w:rPr>
        <w:t>多媒体平板</w:t>
      </w:r>
      <w:r>
        <w:rPr>
          <w:rFonts w:hint="eastAsia"/>
        </w:rPr>
        <w:t>推送</w:t>
      </w:r>
      <w:r w:rsidR="005A19E9" w:rsidRPr="00EA14D7">
        <w:rPr>
          <w:rFonts w:hint="eastAsia"/>
        </w:rPr>
        <w:t>加压信号</w:t>
      </w:r>
    </w:p>
    <w:tbl>
      <w:tblPr>
        <w:tblStyle w:val="a5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522"/>
      </w:tblGrid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F352DA" w:rsidRPr="009411C9" w:rsidRDefault="00F352DA" w:rsidP="005938F6">
            <w:pPr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auto"/>
          </w:tcPr>
          <w:p w:rsidR="00F352DA" w:rsidRPr="009411C9" w:rsidRDefault="00F352DA" w:rsidP="005938F6">
            <w:pPr>
              <w:ind w:firstLineChars="200" w:firstLine="420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护士开始给献浆员加压时，单采机向</w:t>
            </w:r>
            <w:r>
              <w:rPr>
                <w:rFonts w:ascii="微软雅黑" w:hAnsi="微软雅黑" w:hint="eastAsia"/>
                <w:sz w:val="21"/>
                <w:szCs w:val="21"/>
              </w:rPr>
              <w:t>服务器发送加压信号，服务器转发到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多媒体平板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BFBFBF" w:themeFill="background1" w:themeFillShade="BF"/>
          </w:tcPr>
          <w:p w:rsidR="00F352DA" w:rsidRPr="000341D5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9411C9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发送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0341D5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请求消息格式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 Msg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 seq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  <w:r w:rsidRPr="00B3410B">
              <w:rPr>
                <w:rFonts w:ascii="微软雅黑" w:hAnsi="微软雅黑"/>
                <w:sz w:val="21"/>
                <w:szCs w:val="21"/>
              </w:rPr>
              <w:t>type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&gt;值&lt;/seq&gt;</w:t>
            </w:r>
          </w:p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 xml:space="preserve">cmd </w:t>
            </w:r>
            <w:r w:rsidRPr="00B3410B">
              <w:rPr>
                <w:rFonts w:ascii="微软雅黑" w:hAnsi="微软雅黑"/>
                <w:sz w:val="21"/>
                <w:szCs w:val="21"/>
              </w:rPr>
              <w:t>type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String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</w:t>
            </w:r>
            <w:r>
              <w:rPr>
                <w:rFonts w:hint="eastAsia"/>
              </w:rPr>
              <w:t xml:space="preserve"> start</w:t>
            </w:r>
            <w:r>
              <w:t>_</w:t>
            </w:r>
            <w:r>
              <w:rPr>
                <w:rFonts w:hint="eastAsia"/>
              </w:rPr>
              <w:t>inflating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 xml:space="preserve"> &lt;/ cmd &gt;</w:t>
            </w:r>
          </w:p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 xml:space="preserve">level </w:t>
            </w:r>
            <w:r w:rsidRPr="00B3410B">
              <w:rPr>
                <w:rFonts w:ascii="微软雅黑" w:hAnsi="微软雅黑"/>
                <w:sz w:val="21"/>
                <w:szCs w:val="21"/>
              </w:rPr>
              <w:t>type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B3410B">
              <w:rPr>
                <w:rFonts w:ascii="微软雅黑" w:hAnsi="微软雅黑"/>
                <w:sz w:val="21"/>
                <w:szCs w:val="21"/>
              </w:rPr>
              <w:t>” Integer”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&gt;值&lt;/ level &gt;</w:t>
            </w:r>
          </w:p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 hasResponse type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=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Boolean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</w:t>
            </w:r>
            <w:r>
              <w:rPr>
                <w:rFonts w:ascii="微软雅黑" w:hAnsi="微软雅黑" w:hint="eastAsia"/>
                <w:sz w:val="21"/>
                <w:szCs w:val="21"/>
              </w:rPr>
              <w:t>false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 xml:space="preserve">&lt;/ 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hasResponse 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&lt; values type=</w:t>
            </w:r>
            <w:r w:rsidRPr="00B3410B">
              <w:rPr>
                <w:rFonts w:ascii="微软雅黑" w:hAnsi="微软雅黑"/>
                <w:sz w:val="21"/>
                <w:szCs w:val="21"/>
              </w:rPr>
              <w:t>” HashMap”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  <w:p w:rsidR="00F352DA" w:rsidRPr="00B3410B" w:rsidRDefault="00F352DA" w:rsidP="00F352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>
              <w:rPr>
                <w:rFonts w:ascii="微软雅黑" w:hAnsi="微软雅黑" w:hint="eastAsia"/>
                <w:sz w:val="21"/>
                <w:szCs w:val="21"/>
              </w:rPr>
              <w:tab/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&lt;数据项名称 type=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数据项类型</w:t>
            </w:r>
            <w:r w:rsidRPr="00B3410B">
              <w:rPr>
                <w:rFonts w:ascii="微软雅黑" w:hAnsi="微软雅黑"/>
                <w:sz w:val="21"/>
                <w:szCs w:val="21"/>
              </w:rPr>
              <w:t>”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&gt;值&lt;/数据项名称&gt;</w:t>
            </w:r>
          </w:p>
          <w:p w:rsidR="00F352DA" w:rsidRPr="00B3410B" w:rsidRDefault="00F352DA" w:rsidP="00F352DA">
            <w:pPr>
              <w:ind w:firstLineChars="400" w:firstLine="840"/>
              <w:rPr>
                <w:rFonts w:ascii="微软雅黑" w:hAnsi="微软雅黑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&lt;/ values&gt;</w:t>
            </w:r>
          </w:p>
          <w:p w:rsidR="00F352DA" w:rsidRPr="000341D5" w:rsidRDefault="00F352DA" w:rsidP="00F352DA">
            <w:pPr>
              <w:rPr>
                <w:rFonts w:ascii="微软雅黑" w:hAnsi="微软雅黑" w:hint="eastAsia"/>
                <w:sz w:val="21"/>
                <w:szCs w:val="21"/>
              </w:rPr>
            </w:pPr>
            <w:r w:rsidRPr="00B3410B">
              <w:rPr>
                <w:rFonts w:ascii="微软雅黑" w:hAnsi="微软雅黑" w:hint="eastAsia"/>
                <w:sz w:val="21"/>
                <w:szCs w:val="21"/>
              </w:rPr>
              <w:t>&lt;</w:t>
            </w:r>
            <w:r w:rsidRPr="00B3410B">
              <w:rPr>
                <w:rFonts w:ascii="微软雅黑" w:hAnsi="微软雅黑"/>
                <w:sz w:val="21"/>
                <w:szCs w:val="21"/>
              </w:rPr>
              <w:t xml:space="preserve"> 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/</w:t>
            </w:r>
            <w:r w:rsidRPr="00B3410B">
              <w:rPr>
                <w:rFonts w:ascii="微软雅黑" w:hAnsi="微软雅黑"/>
                <w:sz w:val="21"/>
                <w:szCs w:val="21"/>
              </w:rPr>
              <w:t>Msg</w:t>
            </w:r>
            <w:r w:rsidRPr="00B3410B">
              <w:rPr>
                <w:rFonts w:ascii="微软雅黑" w:hAnsi="微软雅黑" w:hint="eastAsia"/>
                <w:sz w:val="21"/>
                <w:szCs w:val="21"/>
              </w:rPr>
              <w:t>&gt;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0341D5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F352DA" w:rsidRPr="000341D5" w:rsidRDefault="00F352DA" w:rsidP="005938F6">
            <w:pPr>
              <w:ind w:firstLineChars="200" w:firstLine="420"/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sz w:val="21"/>
                <w:szCs w:val="21"/>
              </w:rPr>
              <w:t>发送方5秒后仍未获取到护士信息列表，就重发该消息。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7B74BB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7B74BB"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</w:tcBorders>
          </w:tcPr>
          <w:p w:rsidR="00F352DA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52DA" w:rsidRPr="000341D5" w:rsidTr="005938F6">
        <w:tc>
          <w:tcPr>
            <w:tcW w:w="5000" w:type="pct"/>
            <w:tcBorders>
              <w:bottom w:val="single" w:sz="4" w:space="0" w:color="0070C0"/>
            </w:tcBorders>
            <w:shd w:val="clear" w:color="auto" w:fill="808080" w:themeFill="background1" w:themeFillShade="80"/>
          </w:tcPr>
          <w:p w:rsidR="00F352DA" w:rsidRPr="000341D5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  <w:r w:rsidRPr="000341D5">
              <w:rPr>
                <w:rFonts w:ascii="微软雅黑" w:hAnsi="微软雅黑" w:hint="eastAsia"/>
                <w:b/>
                <w:color w:val="auto"/>
                <w:sz w:val="21"/>
                <w:szCs w:val="21"/>
              </w:rPr>
              <w:t>应答</w:t>
            </w: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DE4B41" w:rsidRDefault="00F352DA" w:rsidP="005938F6">
            <w:pPr>
              <w:rPr>
                <w:rFonts w:ascii="微软雅黑" w:hAnsi="微软雅黑"/>
                <w:b/>
                <w:sz w:val="21"/>
                <w:szCs w:val="21"/>
              </w:rPr>
            </w:pPr>
            <w:r w:rsidRPr="00DE4B41">
              <w:rPr>
                <w:rFonts w:ascii="微软雅黑" w:hAnsi="微软雅黑" w:hint="eastAsia"/>
                <w:b/>
                <w:sz w:val="21"/>
                <w:szCs w:val="21"/>
              </w:rPr>
              <w:t>应答消息格式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  <w:bottom w:val="single" w:sz="4" w:space="0" w:color="0070C0"/>
            </w:tcBorders>
          </w:tcPr>
          <w:p w:rsidR="00F352DA" w:rsidRPr="000341D5" w:rsidRDefault="00F352DA" w:rsidP="005938F6">
            <w:pPr>
              <w:ind w:leftChars="200" w:left="480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52DA" w:rsidRPr="000341D5" w:rsidTr="005938F6">
        <w:tc>
          <w:tcPr>
            <w:tcW w:w="5000" w:type="pct"/>
            <w:tcBorders>
              <w:bottom w:val="nil"/>
            </w:tcBorders>
          </w:tcPr>
          <w:p w:rsidR="00F352DA" w:rsidRPr="000341D5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lastRenderedPageBreak/>
              <w:t>响应</w:t>
            </w:r>
            <w:r w:rsidRPr="000341D5">
              <w:rPr>
                <w:rFonts w:ascii="微软雅黑" w:hAnsi="微软雅黑" w:hint="eastAsia"/>
                <w:b/>
                <w:sz w:val="21"/>
                <w:szCs w:val="21"/>
              </w:rPr>
              <w:t>超时处理机制</w:t>
            </w:r>
          </w:p>
        </w:tc>
      </w:tr>
      <w:tr w:rsidR="00F352DA" w:rsidRPr="000341D5" w:rsidTr="005938F6">
        <w:tc>
          <w:tcPr>
            <w:tcW w:w="5000" w:type="pct"/>
            <w:tcBorders>
              <w:top w:val="nil"/>
            </w:tcBorders>
          </w:tcPr>
          <w:p w:rsidR="00F352DA" w:rsidRPr="00494B14" w:rsidRDefault="00F352DA" w:rsidP="005938F6">
            <w:pPr>
              <w:rPr>
                <w:rFonts w:ascii="微软雅黑" w:hAnsi="微软雅黑"/>
                <w:sz w:val="21"/>
                <w:szCs w:val="21"/>
              </w:rPr>
            </w:pPr>
            <w:r w:rsidRPr="00494B14">
              <w:rPr>
                <w:rFonts w:ascii="微软雅黑" w:hAnsi="微软雅黑" w:hint="eastAsia"/>
                <w:sz w:val="21"/>
                <w:szCs w:val="21"/>
              </w:rPr>
              <w:t>无需响应</w:t>
            </w:r>
          </w:p>
        </w:tc>
      </w:tr>
    </w:tbl>
    <w:p w:rsidR="00EB5323" w:rsidRDefault="00EB5323" w:rsidP="00B71BCB"/>
    <w:p w:rsidR="009B4CDF" w:rsidRDefault="00021FFC" w:rsidP="009B4CDF">
      <w:pPr>
        <w:pStyle w:val="3"/>
      </w:pPr>
      <w:r>
        <w:rPr>
          <w:rFonts w:hint="eastAsia"/>
        </w:rPr>
        <w:t>服务器向</w:t>
      </w:r>
      <w:r w:rsidR="00EB5323" w:rsidRPr="00EA14D7">
        <w:rPr>
          <w:rFonts w:hint="eastAsia"/>
        </w:rPr>
        <w:t>多媒体平板</w:t>
      </w:r>
      <w:r>
        <w:rPr>
          <w:rFonts w:hint="eastAsia"/>
        </w:rPr>
        <w:t>推送</w:t>
      </w:r>
      <w:r w:rsidR="009B4CDF">
        <w:rPr>
          <w:rFonts w:hint="eastAsia"/>
        </w:rPr>
        <w:t>穿刺</w:t>
      </w:r>
      <w:r w:rsidR="00EB5323" w:rsidRPr="00EA14D7">
        <w:rPr>
          <w:rFonts w:hint="eastAsia"/>
        </w:rPr>
        <w:t>信号</w:t>
      </w:r>
    </w:p>
    <w:p w:rsidR="0039444B" w:rsidRDefault="00021FFC" w:rsidP="0039444B">
      <w:pPr>
        <w:pStyle w:val="3"/>
      </w:pPr>
      <w:r>
        <w:rPr>
          <w:rFonts w:hint="eastAsia"/>
        </w:rPr>
        <w:t>服务器向</w:t>
      </w:r>
      <w:r w:rsidR="009B4CDF" w:rsidRPr="00EA14D7">
        <w:rPr>
          <w:rFonts w:hint="eastAsia"/>
        </w:rPr>
        <w:t>多媒体平板</w:t>
      </w:r>
      <w:r>
        <w:rPr>
          <w:rFonts w:hint="eastAsia"/>
        </w:rPr>
        <w:t>推送</w:t>
      </w:r>
      <w:r w:rsidR="009B4CDF">
        <w:rPr>
          <w:rFonts w:hint="eastAsia"/>
        </w:rPr>
        <w:t>采集</w:t>
      </w:r>
      <w:r w:rsidR="009B4CDF" w:rsidRPr="00EA14D7">
        <w:rPr>
          <w:rFonts w:hint="eastAsia"/>
        </w:rPr>
        <w:t>信号</w:t>
      </w:r>
    </w:p>
    <w:p w:rsidR="0039444B" w:rsidRDefault="004A00CC" w:rsidP="0039444B">
      <w:pPr>
        <w:pStyle w:val="3"/>
      </w:pPr>
      <w:r>
        <w:rPr>
          <w:rFonts w:hint="eastAsia"/>
        </w:rPr>
        <w:t>服务器向</w:t>
      </w:r>
      <w:r w:rsidR="0039444B">
        <w:rPr>
          <w:rFonts w:hint="eastAsia"/>
        </w:rPr>
        <w:t>多媒体</w:t>
      </w:r>
      <w:r w:rsidR="00EF5BAD">
        <w:t>平板</w:t>
      </w:r>
      <w:r w:rsidR="00EF5BAD">
        <w:rPr>
          <w:rFonts w:hint="eastAsia"/>
        </w:rPr>
        <w:t>推送</w:t>
      </w:r>
      <w:r w:rsidR="0039444B" w:rsidRPr="00EF5BAD">
        <w:rPr>
          <w:rFonts w:hint="eastAsia"/>
        </w:rPr>
        <w:t>管</w:t>
      </w:r>
      <w:r w:rsidR="0039444B" w:rsidRPr="00EF5BAD">
        <w:t>压过低</w:t>
      </w:r>
      <w:r w:rsidR="0039444B">
        <w:t>信号</w:t>
      </w:r>
    </w:p>
    <w:p w:rsidR="00601789" w:rsidRPr="0039444B" w:rsidRDefault="00601789" w:rsidP="00601789">
      <w:pPr>
        <w:pStyle w:val="3"/>
        <w:rPr>
          <w:rFonts w:hint="eastAsia"/>
        </w:rPr>
      </w:pPr>
      <w:r>
        <w:rPr>
          <w:rFonts w:hint="eastAsia"/>
        </w:rPr>
        <w:t>多媒体</w:t>
      </w:r>
      <w:r>
        <w:t>平板</w:t>
      </w:r>
      <w:r>
        <w:rPr>
          <w:rFonts w:hint="eastAsia"/>
        </w:rPr>
        <w:t>向服务器获取时间同步信息</w:t>
      </w:r>
    </w:p>
    <w:p w:rsidR="002641E0" w:rsidRDefault="002641E0" w:rsidP="00FD0FC6">
      <w:pPr>
        <w:pStyle w:val="2"/>
      </w:pPr>
      <w:r>
        <w:rPr>
          <w:rFonts w:hint="eastAsia"/>
        </w:rPr>
        <w:t>生物特征</w:t>
      </w:r>
      <w:r>
        <w:rPr>
          <w:rFonts w:hint="eastAsia"/>
        </w:rPr>
        <w:t>平板与服务器交互消息</w:t>
      </w:r>
    </w:p>
    <w:p w:rsidR="00285DD4" w:rsidRPr="00285DD4" w:rsidRDefault="00285DD4" w:rsidP="00285DD4">
      <w:pPr>
        <w:pStyle w:val="a3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Cs w:val="32"/>
        </w:rPr>
      </w:pPr>
    </w:p>
    <w:p w:rsidR="00285DD4" w:rsidRDefault="00285DD4" w:rsidP="00285DD4">
      <w:pPr>
        <w:pStyle w:val="3"/>
      </w:pPr>
      <w:r>
        <w:rPr>
          <w:rFonts w:hint="eastAsia"/>
        </w:rPr>
        <w:t>生物特征</w:t>
      </w:r>
      <w:r>
        <w:t>平板</w:t>
      </w:r>
      <w:r>
        <w:rPr>
          <w:rFonts w:hint="eastAsia"/>
        </w:rPr>
        <w:t>向服务器</w:t>
      </w:r>
      <w:r>
        <w:rPr>
          <w:rFonts w:hint="eastAsia"/>
        </w:rPr>
        <w:t>请求</w:t>
      </w:r>
      <w:r>
        <w:t>献浆员</w:t>
      </w:r>
      <w:r>
        <w:rPr>
          <w:rFonts w:hint="eastAsia"/>
        </w:rPr>
        <w:t>是否</w:t>
      </w:r>
      <w:r>
        <w:t>有献浆资格</w:t>
      </w:r>
    </w:p>
    <w:p w:rsidR="00285DD4" w:rsidRDefault="00285DD4" w:rsidP="00285DD4">
      <w:pPr>
        <w:pStyle w:val="3"/>
      </w:pPr>
      <w:r>
        <w:rPr>
          <w:rFonts w:hint="eastAsia"/>
        </w:rPr>
        <w:t>生物特征</w:t>
      </w:r>
      <w:r>
        <w:t>平板</w:t>
      </w:r>
      <w:r>
        <w:rPr>
          <w:rFonts w:hint="eastAsia"/>
        </w:rPr>
        <w:t>向服务器请求</w:t>
      </w:r>
      <w:r>
        <w:rPr>
          <w:rFonts w:hint="eastAsia"/>
        </w:rPr>
        <w:t>比对献浆员</w:t>
      </w:r>
      <w:r>
        <w:t>指纹</w:t>
      </w:r>
    </w:p>
    <w:p w:rsidR="00285DD4" w:rsidRPr="00285DD4" w:rsidRDefault="00285DD4" w:rsidP="00285DD4">
      <w:pPr>
        <w:pStyle w:val="3"/>
        <w:rPr>
          <w:rFonts w:hint="eastAsia"/>
        </w:rPr>
      </w:pPr>
      <w:r>
        <w:rPr>
          <w:rFonts w:hint="eastAsia"/>
        </w:rPr>
        <w:t>生物特征</w:t>
      </w:r>
      <w:r>
        <w:t>平板</w:t>
      </w:r>
      <w:r>
        <w:rPr>
          <w:rFonts w:hint="eastAsia"/>
        </w:rPr>
        <w:t>向服务器请求比对献浆员</w:t>
      </w:r>
      <w:r>
        <w:rPr>
          <w:rFonts w:hint="eastAsia"/>
        </w:rPr>
        <w:t>人脸</w:t>
      </w:r>
    </w:p>
    <w:p w:rsidR="00AA7D5F" w:rsidRPr="00285DD4" w:rsidRDefault="00AA7D5F" w:rsidP="00AA7D5F">
      <w:pPr>
        <w:pStyle w:val="3"/>
        <w:rPr>
          <w:rFonts w:hint="eastAsia"/>
        </w:rPr>
      </w:pPr>
      <w:r>
        <w:rPr>
          <w:rFonts w:hint="eastAsia"/>
        </w:rPr>
        <w:t>生物特征</w:t>
      </w:r>
      <w:r>
        <w:t>平板</w:t>
      </w:r>
      <w:r>
        <w:rPr>
          <w:rFonts w:hint="eastAsia"/>
        </w:rPr>
        <w:t>向服务器请求</w:t>
      </w:r>
      <w:r>
        <w:rPr>
          <w:rFonts w:hint="eastAsia"/>
        </w:rPr>
        <w:t>完成登记</w:t>
      </w:r>
      <w:bookmarkStart w:id="16" w:name="_GoBack"/>
      <w:bookmarkEnd w:id="16"/>
    </w:p>
    <w:p w:rsidR="00285DD4" w:rsidRPr="00AA7D5F" w:rsidRDefault="00285DD4" w:rsidP="00285DD4">
      <w:pPr>
        <w:rPr>
          <w:rFonts w:hint="eastAsia"/>
        </w:rPr>
      </w:pPr>
    </w:p>
    <w:p w:rsidR="00285DD4" w:rsidRPr="00285DD4" w:rsidRDefault="00285DD4" w:rsidP="00285DD4">
      <w:pPr>
        <w:rPr>
          <w:rFonts w:hint="eastAsia"/>
        </w:rPr>
      </w:pPr>
    </w:p>
    <w:p w:rsidR="00285DD4" w:rsidRPr="00285DD4" w:rsidRDefault="00285DD4" w:rsidP="00285DD4">
      <w:pPr>
        <w:rPr>
          <w:rFonts w:hint="eastAsia"/>
        </w:rPr>
      </w:pPr>
    </w:p>
    <w:p w:rsidR="00601789" w:rsidRPr="002641E0" w:rsidRDefault="00601789" w:rsidP="00601789">
      <w:pPr>
        <w:rPr>
          <w:rFonts w:hint="eastAsia"/>
        </w:rPr>
      </w:pPr>
    </w:p>
    <w:p w:rsidR="009B4CDF" w:rsidRPr="009B4CDF" w:rsidRDefault="009B4CDF" w:rsidP="009B4CDF">
      <w:pPr>
        <w:rPr>
          <w:rFonts w:hint="eastAsia"/>
        </w:rPr>
      </w:pPr>
    </w:p>
    <w:p w:rsidR="00EB5323" w:rsidRPr="00EB5323" w:rsidRDefault="00EB5323" w:rsidP="00B71BCB">
      <w:pPr>
        <w:rPr>
          <w:rFonts w:hint="eastAsia"/>
        </w:rPr>
      </w:pPr>
    </w:p>
    <w:sectPr w:rsidR="00EB5323" w:rsidRPr="00EB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BC4" w:rsidRDefault="00882BC4" w:rsidP="00B6216D">
      <w:r>
        <w:separator/>
      </w:r>
    </w:p>
  </w:endnote>
  <w:endnote w:type="continuationSeparator" w:id="0">
    <w:p w:rsidR="00882BC4" w:rsidRDefault="00882BC4" w:rsidP="00B6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BC4" w:rsidRDefault="00882BC4" w:rsidP="00B6216D">
      <w:r>
        <w:separator/>
      </w:r>
    </w:p>
  </w:footnote>
  <w:footnote w:type="continuationSeparator" w:id="0">
    <w:p w:rsidR="00882BC4" w:rsidRDefault="00882BC4" w:rsidP="00B6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109"/>
    <w:multiLevelType w:val="hybridMultilevel"/>
    <w:tmpl w:val="A28451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B40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D10065"/>
    <w:multiLevelType w:val="hybridMultilevel"/>
    <w:tmpl w:val="234C5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43967"/>
    <w:multiLevelType w:val="multilevel"/>
    <w:tmpl w:val="4A4CD7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04B21B7"/>
    <w:multiLevelType w:val="multilevel"/>
    <w:tmpl w:val="7A22D4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5454245"/>
    <w:multiLevelType w:val="multilevel"/>
    <w:tmpl w:val="2D72E4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6383493"/>
    <w:multiLevelType w:val="hybridMultilevel"/>
    <w:tmpl w:val="AE2438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DC728B"/>
    <w:multiLevelType w:val="multilevel"/>
    <w:tmpl w:val="AFC245B8"/>
    <w:lvl w:ilvl="0">
      <w:start w:val="1"/>
      <w:numFmt w:val="decimal"/>
      <w:pStyle w:val="1"/>
      <w:lvlText w:val="%1."/>
      <w:lvlJc w:val="left"/>
      <w:pPr>
        <w:ind w:left="425" w:hanging="425"/>
      </w:pPr>
      <w:rPr>
        <w:color w:val="808080" w:themeColor="background1" w:themeShade="8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C1"/>
    <w:rsid w:val="00006D5F"/>
    <w:rsid w:val="00007FB7"/>
    <w:rsid w:val="00010B60"/>
    <w:rsid w:val="00021FFC"/>
    <w:rsid w:val="000341D5"/>
    <w:rsid w:val="00056DE2"/>
    <w:rsid w:val="00064C3C"/>
    <w:rsid w:val="000A3E0B"/>
    <w:rsid w:val="000A7B1D"/>
    <w:rsid w:val="000D1751"/>
    <w:rsid w:val="000E069F"/>
    <w:rsid w:val="000E7CD2"/>
    <w:rsid w:val="000F0EDD"/>
    <w:rsid w:val="00101015"/>
    <w:rsid w:val="00105C07"/>
    <w:rsid w:val="00162D6A"/>
    <w:rsid w:val="00197603"/>
    <w:rsid w:val="001A0208"/>
    <w:rsid w:val="001C5DE3"/>
    <w:rsid w:val="001D14CB"/>
    <w:rsid w:val="001E092A"/>
    <w:rsid w:val="001E7794"/>
    <w:rsid w:val="002550EA"/>
    <w:rsid w:val="002641E0"/>
    <w:rsid w:val="00271C56"/>
    <w:rsid w:val="00277B93"/>
    <w:rsid w:val="00280F29"/>
    <w:rsid w:val="00285DD4"/>
    <w:rsid w:val="002B3E6C"/>
    <w:rsid w:val="002E4E0C"/>
    <w:rsid w:val="002E6509"/>
    <w:rsid w:val="00300FCF"/>
    <w:rsid w:val="003108E9"/>
    <w:rsid w:val="003216D3"/>
    <w:rsid w:val="00361F7E"/>
    <w:rsid w:val="0039444B"/>
    <w:rsid w:val="003B26F3"/>
    <w:rsid w:val="003B28B7"/>
    <w:rsid w:val="003B73C3"/>
    <w:rsid w:val="003D03F6"/>
    <w:rsid w:val="003D6DB2"/>
    <w:rsid w:val="00413F0E"/>
    <w:rsid w:val="004346C4"/>
    <w:rsid w:val="00436DEF"/>
    <w:rsid w:val="00445B19"/>
    <w:rsid w:val="00476255"/>
    <w:rsid w:val="00482928"/>
    <w:rsid w:val="004839C0"/>
    <w:rsid w:val="00494B14"/>
    <w:rsid w:val="004A00CC"/>
    <w:rsid w:val="004D3129"/>
    <w:rsid w:val="004E77E0"/>
    <w:rsid w:val="004F19CC"/>
    <w:rsid w:val="00524D7D"/>
    <w:rsid w:val="00525F2B"/>
    <w:rsid w:val="00530CB3"/>
    <w:rsid w:val="00546CC5"/>
    <w:rsid w:val="005824FC"/>
    <w:rsid w:val="005A19E9"/>
    <w:rsid w:val="005E2B2F"/>
    <w:rsid w:val="005E68EC"/>
    <w:rsid w:val="00601789"/>
    <w:rsid w:val="00603B6C"/>
    <w:rsid w:val="00613AED"/>
    <w:rsid w:val="00622711"/>
    <w:rsid w:val="00631484"/>
    <w:rsid w:val="00645F66"/>
    <w:rsid w:val="00647256"/>
    <w:rsid w:val="006476A2"/>
    <w:rsid w:val="00677B4E"/>
    <w:rsid w:val="00692470"/>
    <w:rsid w:val="006A0908"/>
    <w:rsid w:val="006C6D75"/>
    <w:rsid w:val="006E59EB"/>
    <w:rsid w:val="006F407F"/>
    <w:rsid w:val="007263F2"/>
    <w:rsid w:val="00776236"/>
    <w:rsid w:val="00782A0C"/>
    <w:rsid w:val="007B74BB"/>
    <w:rsid w:val="007C3551"/>
    <w:rsid w:val="007F0254"/>
    <w:rsid w:val="007F0AC4"/>
    <w:rsid w:val="00806C3F"/>
    <w:rsid w:val="00811E4D"/>
    <w:rsid w:val="00813B15"/>
    <w:rsid w:val="0082191C"/>
    <w:rsid w:val="00822562"/>
    <w:rsid w:val="00822AF0"/>
    <w:rsid w:val="00825B5D"/>
    <w:rsid w:val="0083216B"/>
    <w:rsid w:val="008479F6"/>
    <w:rsid w:val="008533CA"/>
    <w:rsid w:val="00865EFF"/>
    <w:rsid w:val="00881018"/>
    <w:rsid w:val="00881BDC"/>
    <w:rsid w:val="00882BC4"/>
    <w:rsid w:val="008875B2"/>
    <w:rsid w:val="00887E2C"/>
    <w:rsid w:val="00893D96"/>
    <w:rsid w:val="008D07E5"/>
    <w:rsid w:val="00903A79"/>
    <w:rsid w:val="00937D91"/>
    <w:rsid w:val="009411C9"/>
    <w:rsid w:val="00972216"/>
    <w:rsid w:val="00981B47"/>
    <w:rsid w:val="00990DA1"/>
    <w:rsid w:val="009B4CDF"/>
    <w:rsid w:val="009D4125"/>
    <w:rsid w:val="009E2ED3"/>
    <w:rsid w:val="009F3B62"/>
    <w:rsid w:val="009F66FB"/>
    <w:rsid w:val="00A13F51"/>
    <w:rsid w:val="00A16B9C"/>
    <w:rsid w:val="00A229F6"/>
    <w:rsid w:val="00A245F6"/>
    <w:rsid w:val="00A33594"/>
    <w:rsid w:val="00A6015B"/>
    <w:rsid w:val="00A626CE"/>
    <w:rsid w:val="00A64853"/>
    <w:rsid w:val="00A658D0"/>
    <w:rsid w:val="00A9061C"/>
    <w:rsid w:val="00A90A3E"/>
    <w:rsid w:val="00AA7D5F"/>
    <w:rsid w:val="00AC0AAB"/>
    <w:rsid w:val="00AF32A7"/>
    <w:rsid w:val="00AF7E10"/>
    <w:rsid w:val="00B23730"/>
    <w:rsid w:val="00B26FC8"/>
    <w:rsid w:val="00B30B8C"/>
    <w:rsid w:val="00B3410B"/>
    <w:rsid w:val="00B345F1"/>
    <w:rsid w:val="00B56738"/>
    <w:rsid w:val="00B6216D"/>
    <w:rsid w:val="00B65CDF"/>
    <w:rsid w:val="00B71BCB"/>
    <w:rsid w:val="00B752F5"/>
    <w:rsid w:val="00B9384B"/>
    <w:rsid w:val="00BB1FE8"/>
    <w:rsid w:val="00BB7D00"/>
    <w:rsid w:val="00BF7ACA"/>
    <w:rsid w:val="00C17DB3"/>
    <w:rsid w:val="00C31B0D"/>
    <w:rsid w:val="00C44B22"/>
    <w:rsid w:val="00C621ED"/>
    <w:rsid w:val="00C6431E"/>
    <w:rsid w:val="00C77721"/>
    <w:rsid w:val="00C85352"/>
    <w:rsid w:val="00C8699D"/>
    <w:rsid w:val="00C90C9E"/>
    <w:rsid w:val="00CC1092"/>
    <w:rsid w:val="00CF72C6"/>
    <w:rsid w:val="00D12CD7"/>
    <w:rsid w:val="00D14D13"/>
    <w:rsid w:val="00D35041"/>
    <w:rsid w:val="00D37ABE"/>
    <w:rsid w:val="00D41AA1"/>
    <w:rsid w:val="00D65592"/>
    <w:rsid w:val="00D67A2E"/>
    <w:rsid w:val="00D70278"/>
    <w:rsid w:val="00D72574"/>
    <w:rsid w:val="00D75C4A"/>
    <w:rsid w:val="00D925F7"/>
    <w:rsid w:val="00DB5768"/>
    <w:rsid w:val="00DD5A7B"/>
    <w:rsid w:val="00DD7392"/>
    <w:rsid w:val="00DE4B41"/>
    <w:rsid w:val="00E16F0E"/>
    <w:rsid w:val="00E448F9"/>
    <w:rsid w:val="00E50771"/>
    <w:rsid w:val="00E53BC1"/>
    <w:rsid w:val="00E57F3F"/>
    <w:rsid w:val="00E66FEE"/>
    <w:rsid w:val="00E74104"/>
    <w:rsid w:val="00E812D9"/>
    <w:rsid w:val="00EA0275"/>
    <w:rsid w:val="00EA14D7"/>
    <w:rsid w:val="00EB1A0B"/>
    <w:rsid w:val="00EB5323"/>
    <w:rsid w:val="00ED0370"/>
    <w:rsid w:val="00EE35F4"/>
    <w:rsid w:val="00EE5BF5"/>
    <w:rsid w:val="00EF5A45"/>
    <w:rsid w:val="00EF5BAD"/>
    <w:rsid w:val="00F352DA"/>
    <w:rsid w:val="00F41BF3"/>
    <w:rsid w:val="00F56FDE"/>
    <w:rsid w:val="00F76DC9"/>
    <w:rsid w:val="00F84B3F"/>
    <w:rsid w:val="00FA1296"/>
    <w:rsid w:val="00FB496D"/>
    <w:rsid w:val="00FC4CF9"/>
    <w:rsid w:val="00FD0FC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A1D43D-B0AF-491C-9BA0-77541C8A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78"/>
    <w:pPr>
      <w:widowControl w:val="0"/>
      <w:jc w:val="both"/>
    </w:pPr>
    <w:rPr>
      <w:rFonts w:eastAsia="微软雅黑"/>
      <w:color w:val="808080" w:themeColor="background1" w:themeShade="8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D0FC6"/>
    <w:pPr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D0FC6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658D0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BC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53B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53BC1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5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E53BC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53BC1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6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6216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6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621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FC6"/>
    <w:rPr>
      <w:rFonts w:eastAsia="微软雅黑"/>
      <w:b/>
      <w:bCs/>
      <w:color w:val="808080" w:themeColor="background1" w:themeShade="8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0FC6"/>
    <w:rPr>
      <w:rFonts w:asciiTheme="majorHAnsi" w:eastAsia="微软雅黑" w:hAnsiTheme="majorHAnsi" w:cstheme="majorBidi"/>
      <w:b/>
      <w:bCs/>
      <w:color w:val="808080" w:themeColor="background1" w:themeShade="8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658D0"/>
    <w:rPr>
      <w:rFonts w:eastAsia="微软雅黑"/>
      <w:b/>
      <w:bCs/>
      <w:color w:val="808080" w:themeColor="background1" w:themeShade="80"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93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84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93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0EB7-3A07-4E1B-9FD5-BA493B97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19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xiutao li</cp:lastModifiedBy>
  <cp:revision>176</cp:revision>
  <dcterms:created xsi:type="dcterms:W3CDTF">2015-07-31T07:33:00Z</dcterms:created>
  <dcterms:modified xsi:type="dcterms:W3CDTF">2016-02-25T07:06:00Z</dcterms:modified>
</cp:coreProperties>
</file>