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822" w:rsidRPr="00C66348" w:rsidRDefault="00237466">
      <w:pPr>
        <w:rPr>
          <w:sz w:val="24"/>
          <w:szCs w:val="24"/>
        </w:rPr>
      </w:pPr>
      <w:r w:rsidRPr="00C66348">
        <w:rPr>
          <w:rFonts w:cs="Arial"/>
          <w:color w:val="252525"/>
          <w:sz w:val="24"/>
          <w:szCs w:val="24"/>
          <w:shd w:val="clear" w:color="auto" w:fill="FFFFFF"/>
        </w:rPr>
        <w:t>The</w:t>
      </w:r>
      <w:r w:rsidRPr="00C66348">
        <w:rPr>
          <w:rStyle w:val="apple-converted-space"/>
          <w:rFonts w:cs="Arial"/>
          <w:color w:val="252525"/>
          <w:sz w:val="24"/>
          <w:szCs w:val="24"/>
          <w:shd w:val="clear" w:color="auto" w:fill="FFFFFF"/>
        </w:rPr>
        <w:t> </w:t>
      </w:r>
      <w:r w:rsidRPr="00C66348">
        <w:rPr>
          <w:rFonts w:cs="Arial"/>
          <w:b/>
          <w:bCs/>
          <w:color w:val="252525"/>
          <w:sz w:val="24"/>
          <w:szCs w:val="24"/>
          <w:shd w:val="clear" w:color="auto" w:fill="FFFFFF"/>
        </w:rPr>
        <w:t>United Nations</w:t>
      </w:r>
      <w:r w:rsidRPr="00C66348">
        <w:rPr>
          <w:rStyle w:val="apple-converted-space"/>
          <w:rFonts w:cs="Arial"/>
          <w:color w:val="252525"/>
          <w:sz w:val="24"/>
          <w:szCs w:val="24"/>
          <w:shd w:val="clear" w:color="auto" w:fill="FFFFFF"/>
        </w:rPr>
        <w:t> </w:t>
      </w:r>
      <w:r w:rsidRPr="00C66348">
        <w:rPr>
          <w:rFonts w:cs="Arial"/>
          <w:color w:val="252525"/>
          <w:sz w:val="24"/>
          <w:szCs w:val="24"/>
          <w:shd w:val="clear" w:color="auto" w:fill="FFFFFF"/>
        </w:rPr>
        <w:t>(</w:t>
      </w:r>
      <w:r w:rsidRPr="00C66348">
        <w:rPr>
          <w:rFonts w:cs="Arial"/>
          <w:b/>
          <w:bCs/>
          <w:color w:val="252525"/>
          <w:sz w:val="24"/>
          <w:szCs w:val="24"/>
          <w:shd w:val="clear" w:color="auto" w:fill="FFFFFF"/>
        </w:rPr>
        <w:t>UN</w:t>
      </w:r>
      <w:r w:rsidRPr="00C66348">
        <w:rPr>
          <w:rFonts w:cs="Arial"/>
          <w:color w:val="252525"/>
          <w:sz w:val="24"/>
          <w:szCs w:val="24"/>
          <w:shd w:val="clear" w:color="auto" w:fill="FFFFFF"/>
        </w:rPr>
        <w:t>) is an</w:t>
      </w:r>
      <w:r w:rsidRPr="00C66348">
        <w:rPr>
          <w:rStyle w:val="apple-converted-space"/>
          <w:rFonts w:cs="Arial"/>
          <w:color w:val="252525"/>
          <w:sz w:val="24"/>
          <w:szCs w:val="24"/>
          <w:shd w:val="clear" w:color="auto" w:fill="FFFFFF"/>
        </w:rPr>
        <w:t> </w:t>
      </w:r>
      <w:hyperlink r:id="rId4" w:tooltip="Intergovernmental organization" w:history="1">
        <w:r w:rsidRPr="00C66348">
          <w:rPr>
            <w:rStyle w:val="Hyperlink"/>
            <w:rFonts w:cs="Arial"/>
            <w:color w:val="0B0080"/>
            <w:sz w:val="24"/>
            <w:szCs w:val="24"/>
            <w:u w:val="none"/>
            <w:shd w:val="clear" w:color="auto" w:fill="FFFFFF"/>
          </w:rPr>
          <w:t>intergovernmental organization</w:t>
        </w:r>
      </w:hyperlink>
      <w:r w:rsidRPr="00C66348">
        <w:rPr>
          <w:rStyle w:val="apple-converted-space"/>
          <w:rFonts w:cs="Arial"/>
          <w:color w:val="252525"/>
          <w:sz w:val="24"/>
          <w:szCs w:val="24"/>
          <w:shd w:val="clear" w:color="auto" w:fill="FFFFFF"/>
        </w:rPr>
        <w:t> </w:t>
      </w:r>
      <w:r w:rsidRPr="00C66348">
        <w:rPr>
          <w:rFonts w:cs="Arial"/>
          <w:color w:val="252525"/>
          <w:sz w:val="24"/>
          <w:szCs w:val="24"/>
          <w:shd w:val="clear" w:color="auto" w:fill="FFFFFF"/>
        </w:rPr>
        <w:t>established on 24 October 1945 to promote international co-operation.</w:t>
      </w:r>
      <w:r w:rsidRPr="00C66348">
        <w:rPr>
          <w:rFonts w:cs="Arial"/>
          <w:color w:val="111111"/>
          <w:sz w:val="24"/>
          <w:szCs w:val="24"/>
          <w:shd w:val="clear" w:color="auto" w:fill="FFFFFF"/>
        </w:rPr>
        <w:t xml:space="preserve"> </w:t>
      </w:r>
      <w:r w:rsidR="00C66348">
        <w:rPr>
          <w:rFonts w:cs="Arial"/>
          <w:color w:val="111111"/>
          <w:sz w:val="24"/>
          <w:szCs w:val="24"/>
          <w:shd w:val="clear" w:color="auto" w:fill="FFFFFF"/>
        </w:rPr>
        <w:br/>
      </w:r>
      <w:r w:rsidRPr="00C66348">
        <w:rPr>
          <w:rFonts w:cs="Arial"/>
          <w:color w:val="111111"/>
          <w:sz w:val="24"/>
          <w:szCs w:val="24"/>
          <w:shd w:val="clear" w:color="auto" w:fill="FFFFFF"/>
        </w:rPr>
        <w:t xml:space="preserve">Model United Nations, also known as Model UN or MUN, is an extra-curricular activity in which students typically </w:t>
      </w:r>
      <w:proofErr w:type="spellStart"/>
      <w:r w:rsidRPr="00C66348">
        <w:rPr>
          <w:rFonts w:cs="Arial"/>
          <w:color w:val="111111"/>
          <w:sz w:val="24"/>
          <w:szCs w:val="24"/>
          <w:shd w:val="clear" w:color="auto" w:fill="FFFFFF"/>
        </w:rPr>
        <w:t>roleplay</w:t>
      </w:r>
      <w:proofErr w:type="spellEnd"/>
      <w:r w:rsidRPr="00C66348">
        <w:rPr>
          <w:rFonts w:cs="Arial"/>
          <w:color w:val="111111"/>
          <w:sz w:val="24"/>
          <w:szCs w:val="24"/>
          <w:shd w:val="clear" w:color="auto" w:fill="FFFFFF"/>
        </w:rPr>
        <w:t xml:space="preserve"> delegates to the United Nations and simulate UN committees. </w:t>
      </w:r>
      <w:r w:rsidR="006029D3">
        <w:rPr>
          <w:rFonts w:cs="Arial"/>
          <w:color w:val="111111"/>
          <w:sz w:val="24"/>
          <w:szCs w:val="24"/>
          <w:shd w:val="clear" w:color="auto" w:fill="FFFFFF"/>
        </w:rPr>
        <w:br/>
      </w:r>
      <w:r w:rsidRPr="00C66348">
        <w:rPr>
          <w:rFonts w:cs="Arial"/>
          <w:color w:val="111111"/>
          <w:sz w:val="24"/>
          <w:szCs w:val="24"/>
          <w:shd w:val="clear" w:color="auto" w:fill="FFFFFF"/>
        </w:rPr>
        <w:t>This activity takes place at MUN conferences, which is usually organized by a high school or college MUN</w:t>
      </w:r>
      <w:r w:rsidRPr="00C66348">
        <w:rPr>
          <w:rStyle w:val="apple-converted-space"/>
          <w:rFonts w:cs="Arial"/>
          <w:color w:val="111111"/>
          <w:sz w:val="24"/>
          <w:szCs w:val="24"/>
          <w:shd w:val="clear" w:color="auto" w:fill="FFFFFF"/>
        </w:rPr>
        <w:t> club. The discussions range from important global issues from drug trades and human trafficking to socioeconomic issues to trade relationships between nations. At the end the coun</w:t>
      </w:r>
      <w:r w:rsidR="00C66348">
        <w:rPr>
          <w:rStyle w:val="apple-converted-space"/>
          <w:rFonts w:cs="Arial"/>
          <w:color w:val="111111"/>
          <w:sz w:val="24"/>
          <w:szCs w:val="24"/>
          <w:shd w:val="clear" w:color="auto" w:fill="FFFFFF"/>
        </w:rPr>
        <w:t>cil strives to get to consensu</w:t>
      </w:r>
      <w:r w:rsidRPr="00C66348">
        <w:rPr>
          <w:rStyle w:val="apple-converted-space"/>
          <w:rFonts w:cs="Arial"/>
          <w:color w:val="111111"/>
          <w:sz w:val="24"/>
          <w:szCs w:val="24"/>
          <w:shd w:val="clear" w:color="auto" w:fill="FFFFFF"/>
        </w:rPr>
        <w:t xml:space="preserve">s. In a MUN one improves </w:t>
      </w:r>
      <w:r w:rsidR="00C66348">
        <w:rPr>
          <w:rStyle w:val="apple-converted-space"/>
          <w:rFonts w:cs="Arial"/>
          <w:color w:val="111111"/>
          <w:sz w:val="24"/>
          <w:szCs w:val="24"/>
          <w:shd w:val="clear" w:color="auto" w:fill="FFFFFF"/>
        </w:rPr>
        <w:t xml:space="preserve">his/her </w:t>
      </w:r>
      <w:r w:rsidRPr="00C66348">
        <w:rPr>
          <w:rFonts w:cs="Arial"/>
          <w:color w:val="111111"/>
          <w:sz w:val="24"/>
          <w:szCs w:val="24"/>
          <w:shd w:val="clear" w:color="auto" w:fill="FFFFFF"/>
        </w:rPr>
        <w:t>substantial researching, public speaking, debating, and writing skills, as well as c</w:t>
      </w:r>
      <w:r w:rsidR="00C66348">
        <w:rPr>
          <w:rFonts w:cs="Arial"/>
          <w:color w:val="111111"/>
          <w:sz w:val="24"/>
          <w:szCs w:val="24"/>
          <w:shd w:val="clear" w:color="auto" w:fill="FFFFFF"/>
        </w:rPr>
        <w:t xml:space="preserve">ritical thinking, teamwork, </w:t>
      </w:r>
      <w:r w:rsidRPr="00C66348">
        <w:rPr>
          <w:rFonts w:cs="Arial"/>
          <w:color w:val="111111"/>
          <w:sz w:val="24"/>
          <w:szCs w:val="24"/>
          <w:shd w:val="clear" w:color="auto" w:fill="FFFFFF"/>
        </w:rPr>
        <w:t>leadership abilities</w:t>
      </w:r>
      <w:r w:rsidR="00C66348">
        <w:rPr>
          <w:rFonts w:cs="Arial"/>
          <w:color w:val="111111"/>
          <w:sz w:val="24"/>
          <w:szCs w:val="24"/>
          <w:shd w:val="clear" w:color="auto" w:fill="FFFFFF"/>
        </w:rPr>
        <w:t xml:space="preserve"> and knowledge about relations between the countries of the world </w:t>
      </w:r>
      <w:r w:rsidRPr="00C66348">
        <w:rPr>
          <w:rFonts w:cs="Arial"/>
          <w:color w:val="111111"/>
          <w:sz w:val="24"/>
          <w:szCs w:val="24"/>
          <w:shd w:val="clear" w:color="auto" w:fill="FFFFFF"/>
        </w:rPr>
        <w:t>.</w:t>
      </w:r>
      <w:r w:rsidR="00C66348" w:rsidRPr="00C66348">
        <w:rPr>
          <w:rFonts w:cs="Arial"/>
          <w:color w:val="111111"/>
          <w:sz w:val="24"/>
          <w:szCs w:val="24"/>
          <w:shd w:val="clear" w:color="auto" w:fill="FFFFFF"/>
        </w:rPr>
        <w:t xml:space="preserve"> </w:t>
      </w:r>
      <w:r w:rsidR="006029D3">
        <w:rPr>
          <w:rFonts w:cs="Arial"/>
          <w:color w:val="111111"/>
          <w:sz w:val="24"/>
          <w:szCs w:val="24"/>
          <w:shd w:val="clear" w:color="auto" w:fill="FFFFFF"/>
        </w:rPr>
        <w:br/>
      </w:r>
      <w:r w:rsidR="00C66348" w:rsidRPr="00C66348">
        <w:rPr>
          <w:rFonts w:cs="Arial"/>
          <w:color w:val="111111"/>
          <w:sz w:val="24"/>
          <w:szCs w:val="24"/>
          <w:shd w:val="clear" w:color="auto" w:fill="FFFFFF"/>
        </w:rPr>
        <w:t xml:space="preserve">Today the MUN is rapidly </w:t>
      </w:r>
      <w:r w:rsidR="00C66348">
        <w:rPr>
          <w:rFonts w:cs="Arial"/>
          <w:color w:val="111111"/>
          <w:sz w:val="24"/>
          <w:szCs w:val="24"/>
          <w:shd w:val="clear" w:color="auto" w:fill="FFFFFF"/>
        </w:rPr>
        <w:t xml:space="preserve">re-inventing itself; </w:t>
      </w:r>
      <w:r w:rsidR="00C66348" w:rsidRPr="00C66348">
        <w:rPr>
          <w:rFonts w:cs="Arial"/>
          <w:color w:val="111111"/>
          <w:sz w:val="24"/>
          <w:szCs w:val="24"/>
          <w:shd w:val="clear" w:color="auto" w:fill="FFFFFF"/>
        </w:rPr>
        <w:t>many MUN conferences hold simulations that are not UN committees</w:t>
      </w:r>
      <w:r w:rsidR="006029D3">
        <w:rPr>
          <w:rFonts w:cs="Arial"/>
          <w:color w:val="111111"/>
          <w:sz w:val="24"/>
          <w:szCs w:val="24"/>
          <w:shd w:val="clear" w:color="auto" w:fill="FFFFFF"/>
        </w:rPr>
        <w:t xml:space="preserve">. </w:t>
      </w:r>
      <w:r w:rsidR="00C66348" w:rsidRPr="00C66348">
        <w:rPr>
          <w:rStyle w:val="apple-converted-space"/>
          <w:rFonts w:cs="Arial"/>
          <w:color w:val="111111"/>
          <w:sz w:val="24"/>
          <w:szCs w:val="24"/>
          <w:shd w:val="clear" w:color="auto" w:fill="FFFFFF"/>
        </w:rPr>
        <w:t>MUN not only contain various councils, it also has an international press</w:t>
      </w:r>
      <w:r w:rsidR="006029D3">
        <w:rPr>
          <w:rStyle w:val="apple-converted-space"/>
          <w:rFonts w:cs="Arial"/>
          <w:color w:val="111111"/>
          <w:sz w:val="24"/>
          <w:szCs w:val="24"/>
          <w:shd w:val="clear" w:color="auto" w:fill="FFFFFF"/>
        </w:rPr>
        <w:t xml:space="preserve"> </w:t>
      </w:r>
      <w:r w:rsidR="00C66348" w:rsidRPr="00C66348">
        <w:rPr>
          <w:rStyle w:val="apple-converted-space"/>
          <w:rFonts w:cs="Arial"/>
          <w:color w:val="111111"/>
          <w:sz w:val="24"/>
          <w:szCs w:val="24"/>
          <w:shd w:val="clear" w:color="auto" w:fill="FFFFFF"/>
        </w:rPr>
        <w:t>(IP) in which the students have to role</w:t>
      </w:r>
      <w:r w:rsidR="006029D3">
        <w:rPr>
          <w:rStyle w:val="apple-converted-space"/>
          <w:rFonts w:cs="Arial"/>
          <w:color w:val="111111"/>
          <w:sz w:val="24"/>
          <w:szCs w:val="24"/>
          <w:shd w:val="clear" w:color="auto" w:fill="FFFFFF"/>
        </w:rPr>
        <w:t>-</w:t>
      </w:r>
      <w:r w:rsidR="00C66348" w:rsidRPr="00C66348">
        <w:rPr>
          <w:rStyle w:val="apple-converted-space"/>
          <w:rFonts w:cs="Arial"/>
          <w:color w:val="111111"/>
          <w:sz w:val="24"/>
          <w:szCs w:val="24"/>
          <w:shd w:val="clear" w:color="auto" w:fill="FFFFFF"/>
        </w:rPr>
        <w:t xml:space="preserve">play </w:t>
      </w:r>
      <w:r w:rsidR="006029D3">
        <w:rPr>
          <w:rStyle w:val="apple-converted-space"/>
          <w:rFonts w:cs="Arial"/>
          <w:color w:val="111111"/>
          <w:sz w:val="24"/>
          <w:szCs w:val="24"/>
          <w:shd w:val="clear" w:color="auto" w:fill="FFFFFF"/>
        </w:rPr>
        <w:t xml:space="preserve">as </w:t>
      </w:r>
      <w:r w:rsidR="00C66348" w:rsidRPr="00C66348">
        <w:rPr>
          <w:rStyle w:val="apple-converted-space"/>
          <w:rFonts w:cs="Arial"/>
          <w:color w:val="111111"/>
          <w:sz w:val="24"/>
          <w:szCs w:val="24"/>
          <w:shd w:val="clear" w:color="auto" w:fill="FFFFFF"/>
        </w:rPr>
        <w:t xml:space="preserve">reporters and photographers  of relevant </w:t>
      </w:r>
      <w:r w:rsidR="006029D3">
        <w:rPr>
          <w:rStyle w:val="apple-converted-space"/>
          <w:rFonts w:cs="Arial"/>
          <w:color w:val="111111"/>
          <w:sz w:val="24"/>
          <w:szCs w:val="24"/>
          <w:shd w:val="clear" w:color="auto" w:fill="FFFFFF"/>
        </w:rPr>
        <w:t xml:space="preserve">media organizations </w:t>
      </w:r>
      <w:r w:rsidR="00C66348" w:rsidRPr="00C66348">
        <w:rPr>
          <w:rStyle w:val="apple-converted-space"/>
          <w:rFonts w:cs="Arial"/>
          <w:color w:val="111111"/>
          <w:sz w:val="24"/>
          <w:szCs w:val="24"/>
          <w:shd w:val="clear" w:color="auto" w:fill="FFFFFF"/>
        </w:rPr>
        <w:t xml:space="preserve">such as Al </w:t>
      </w:r>
      <w:proofErr w:type="spellStart"/>
      <w:r w:rsidR="00C66348" w:rsidRPr="00C66348">
        <w:rPr>
          <w:rStyle w:val="apple-converted-space"/>
          <w:rFonts w:cs="Arial"/>
          <w:color w:val="111111"/>
          <w:sz w:val="24"/>
          <w:szCs w:val="24"/>
          <w:shd w:val="clear" w:color="auto" w:fill="FFFFFF"/>
        </w:rPr>
        <w:t>Jazeera</w:t>
      </w:r>
      <w:proofErr w:type="spellEnd"/>
      <w:r w:rsidR="006029D3">
        <w:rPr>
          <w:sz w:val="24"/>
          <w:szCs w:val="24"/>
        </w:rPr>
        <w:t xml:space="preserve">, </w:t>
      </w:r>
      <w:r w:rsidR="00C66348" w:rsidRPr="00C66348">
        <w:rPr>
          <w:sz w:val="24"/>
          <w:szCs w:val="24"/>
        </w:rPr>
        <w:t>BBC</w:t>
      </w:r>
      <w:r w:rsidR="006029D3">
        <w:rPr>
          <w:sz w:val="24"/>
          <w:szCs w:val="24"/>
        </w:rPr>
        <w:t xml:space="preserve"> and Reuters</w:t>
      </w:r>
      <w:r w:rsidR="00C66348" w:rsidRPr="00C66348">
        <w:rPr>
          <w:sz w:val="24"/>
          <w:szCs w:val="24"/>
        </w:rPr>
        <w:t xml:space="preserve">. </w:t>
      </w:r>
      <w:r w:rsidR="006029D3">
        <w:rPr>
          <w:sz w:val="24"/>
          <w:szCs w:val="24"/>
        </w:rPr>
        <w:br/>
        <w:t>The a</w:t>
      </w:r>
      <w:r w:rsidR="00C66348" w:rsidRPr="00C66348">
        <w:rPr>
          <w:sz w:val="24"/>
          <w:szCs w:val="24"/>
        </w:rPr>
        <w:t>ims of an MUN conference are to encourage debate and sharing of views between students from different schools and of different ethnicities. The Ultimate goal of an MUN Conference is to promote awareness of international relations and issues in young people, and to inspire global mindedness and an understanding to the problems of the world and how to combat them, whilst providing an atmosphere where students can progress in their communication skills and open mindedness. This would allow students an insight to further their understanding and learning of politics in a global and international manner.</w:t>
      </w:r>
    </w:p>
    <w:sectPr w:rsidR="00A85822" w:rsidRPr="00C66348" w:rsidSect="00A8582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7466"/>
    <w:rsid w:val="00237466"/>
    <w:rsid w:val="006029D3"/>
    <w:rsid w:val="00A85822"/>
    <w:rsid w:val="00C6634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8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37466"/>
  </w:style>
  <w:style w:type="character" w:styleId="Hyperlink">
    <w:name w:val="Hyperlink"/>
    <w:basedOn w:val="DefaultParagraphFont"/>
    <w:uiPriority w:val="99"/>
    <w:semiHidden/>
    <w:unhideWhenUsed/>
    <w:rsid w:val="00237466"/>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n.wikipedia.org/wiki/Intergovernmental_organ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 Swatika Patra</dc:creator>
  <cp:keywords/>
  <dc:description/>
  <cp:lastModifiedBy>Miss. Swatika Patra</cp:lastModifiedBy>
  <cp:revision>2</cp:revision>
  <dcterms:created xsi:type="dcterms:W3CDTF">2015-03-11T17:07:00Z</dcterms:created>
  <dcterms:modified xsi:type="dcterms:W3CDTF">2015-03-11T17:29:00Z</dcterms:modified>
</cp:coreProperties>
</file>