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(straight-line distance) from every pawn already placed. If no tile is that far away, place it as far as you can.</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three supply decks separately and place them face down. Turn the top card of each face up. Those three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t xml:space="preserve">Draw until you have 5 cards in hand. Dead cards still in your hand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Your hand limit is 5, counting Dead cards.</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(they can go above your Base Shield and protect you until your next upkeep);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straight-line hex distance from your tile to theirs,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either 1 cube from the tile you're on or make one claim on a loot pile there (see Elimination), never both. Return the cube to the general supply and gain a card of that type (Move cube → Movement deck, Attack → Attack deck, Heal → Heal deck). Choose either:</w:t>
      </w:r>
    </w:p>
    <w:p>
      <w:pPr>
        <w:pStyle w:val="ListParagraph"/>
        <w:numPr>
          <w:ilvl w:val="0"/>
          <w:numId w:val="2"/>
        </w:numPr>
      </w:pPr>
      <w:r>
        <w:t xml:space="preserve">the </w:t>
      </w:r>
      <w:r>
        <w:rPr>
          <w:b/>
          <w:bCs/>
        </w:rPr>
        <w:t xml:space="preserve">face-up card</w:t>
      </w:r>
      <w:r>
        <w:t xml:space="preserve"> of that type in the loot display (then turn the next card of that deck face up),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At any time on your turn,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7"/>
        </w:numPr>
      </w:pPr>
      <w:r>
        <w:t xml:space="preserve">Remove your pawn.</w:t>
      </w:r>
    </w:p>
    <w:p>
      <w:pPr>
        <w:pStyle w:val="ListParagraph"/>
        <w:numPr>
          <w:ilvl w:val="0"/>
          <w:numId w:val="7"/>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7"/>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7"/>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(held and Dead cards count) → 3+ Dead: announce "critical"</w:t>
      </w:r>
    </w:p>
    <w:p>
      <w:pPr>
        <w:spacing w:after="120"/>
      </w:pPr>
      <w:r>
        <w:rPr>
          <w:b/>
          <w:bCs/>
        </w:rPr>
        <w:t xml:space="preserve">Actions (any order):</w:t>
      </w:r>
      <w:r>
        <w:t xml:space="preserve"> play any cards · move · 1 attack · 1 loot (1 cube or 1 pile claim) · upgrade</w:t>
      </w:r>
    </w:p>
    <w:p>
      <w:pPr>
        <w:spacing w:after="120"/>
      </w:pPr>
      <w:r>
        <w:rPr>
          <w:b/>
          <w:bCs/>
        </w:rPr>
        <w:t xml:space="preserve">Heal card:</w:t>
      </w:r>
      <w:r>
        <w:t xml:space="preserve"> heal (Dead from hand → supply, card leaves the game) or shield (+Shield until your next upkeep)</w:t>
      </w:r>
    </w:p>
    <w:p>
      <w:pPr>
        <w:spacing w:after="120"/>
      </w:pPr>
      <w:r>
        <w:rPr>
          <w:b/>
          <w:bCs/>
        </w:rPr>
        <w:t xml:space="preserve">Storm:</w:t>
      </w:r>
      <w:r>
        <w:t xml:space="preserve"> place markers from the outside in: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 discard played cards, keep any others (hand limit 5)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Supply drops (gold deck):</w:t>
      </w:r>
      <w:r>
        <w:t xml:space="preserve"> a separate 12-card gold deck of value-2 and value-3 cards of mixed types, shuffled.</w:t>
      </w:r>
    </w:p>
    <w:p>
      <w:pPr>
        <w:pStyle w:val="ListParagraph"/>
        <w:numPr>
          <w:ilvl w:val="1"/>
          <w:numId w:val="2"/>
        </w:numPr>
      </w:pPr>
      <w:r>
        <w:t xml:space="preserve">At the start of rounds 4, 8 and 12, a drop of 2 gold cards lands. The placer puts it on any tile at least 3 tiles from their own pawn. Then each other player, clockwise, may nudge it 1 tile or pass. It can never be nudged off the board.</w:t>
      </w:r>
    </w:p>
    <w:p>
      <w:pPr>
        <w:pStyle w:val="ListParagraph"/>
        <w:numPr>
          <w:ilvl w:val="1"/>
          <w:numId w:val="2"/>
        </w:numPr>
      </w:pPr>
      <w:r>
        <w:t xml:space="preserve">Placement rotates: the start player places the round 4 drop, the next player clockwise places round 8, and so on.</w:t>
      </w:r>
    </w:p>
    <w:p>
      <w:pPr>
        <w:pStyle w:val="ListParagraph"/>
        <w:numPr>
          <w:ilvl w:val="1"/>
          <w:numId w:val="2"/>
        </w:numPr>
      </w:pPr>
      <w:r>
        <w:t xml:space="preserve">Looting the drop uses your loot action: take 1 of its cards into your discard pile. The other card stays for the next looter.</w:t>
      </w:r>
    </w:p>
    <w:p>
      <w:pPr>
        <w:pStyle w:val="ListParagraph"/>
        <w:numPr>
          <w:ilvl w:val="1"/>
          <w:numId w:val="2"/>
        </w:numPr>
      </w:pPr>
      <w:r>
        <w:t xml:space="preserve">Simulation: about 3 drops per game, and players grab nearly all of them.</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2026-09-29T21:10:30.795Z</dcterms:created>
  <dcterms:modified xsi:type="dcterms:W3CDTF">2026-09-29T21:10:30.796Z</dcterms:modified>
</cp:coreProperties>
</file>

<file path=docProps/custom.xml><?xml version="1.0" encoding="utf-8"?>
<Properties xmlns="http://schemas.openxmlformats.org/officeDocument/2006/custom-properties" xmlns:vt="http://schemas.openxmlformats.org/officeDocument/2006/docPropsVTypes"/>
</file>