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Peaks rising &gt; 2.5 x the noise of that spectrum are labelled normally; weaker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features are labelled in italics with '~' (tentative), as stated on the figure.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measured values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below this peak height / noise a label is marked '~' (weak)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class shown on the figure, assignment (for the CSV)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where = 'up', 'up-left' or 'up-right': label above the peak (shifted aside for close pairs);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'pair-2': two bands of a doublet drawn as one label (e.g. 825/852)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'Proteins', 'Tyr/Trp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'Proteins',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{'Proteins': '#7030A0', 'Nucleic acids': '#1F3864', 'Lipids/NA': '#2E75B6', 'Si': 'k'}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two_colour_label(ax, xpos, ybase, num, cls, ha, weak):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label: wavenumber in black, then '-Class' in the class colour."""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style = 'italic' if weak else 'normal'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ax.text(xpos, ybase, num,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color='k',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cls == 'Si':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t.get_window_extent().transformed(ax.transData.inverted())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ax.text(xpos, bb.y1 - gap, f'-{cls}',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color=CLASS_COL[cls],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weak = snr &lt;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'weak - tentative (~)' if weak else 'yes'])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f'{"~" if weak else ""}{pos:.0f}{" sh" if sh else ""}'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top, 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weak, where = (pair[0] + pos) / 2, max(pair[2], top), pair[3] or weak,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txt, cls,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'left'}[where], weak))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two_colour_label(ax,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'Nanovesicles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0.20, 'EV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ha='left', va='bottom', color=C_EV,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0.60, f'~ weak band (&lt; {SNR_MIN} x noise), tentative;  sh = shoulder',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transform=ax.transAxes, ha='left', va='top', fontsize=9, style='italic',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bbox=dict(fc='white', ec='none', pad=1), zorder=5)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