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line="240" w:lineRule="auto"/>
        <w:rPr>
          <w:rFonts w:ascii="Times" w:cs="Times" w:eastAsia="Times" w:hAnsi="Times"/>
          <w:sz w:val="24"/>
          <w:szCs w:val="24"/>
        </w:rPr>
      </w:pPr>
      <w:bookmarkStart w:colFirst="0" w:colLast="0" w:name="_w042by6jfekk" w:id="0"/>
      <w:bookmarkEnd w:id="0"/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Часть I. Основы C#</w:t>
      </w:r>
    </w:p>
    <w:p w:rsidR="00000000" w:rsidDel="00000000" w:rsidP="00000000" w:rsidRDefault="00000000" w:rsidRPr="00000000" w14:paraId="00000002">
      <w:pPr>
        <w:pStyle w:val="Heading3"/>
        <w:spacing w:line="240" w:lineRule="auto"/>
        <w:rPr>
          <w:rFonts w:ascii="Times" w:cs="Times" w:eastAsia="Times" w:hAnsi="Times"/>
          <w:color w:val="000000"/>
          <w:sz w:val="24"/>
          <w:szCs w:val="24"/>
        </w:rPr>
      </w:pPr>
      <w:bookmarkStart w:colFirst="0" w:colLast="0" w:name="_kgqlweyh7567" w:id="1"/>
      <w:bookmarkEnd w:id="1"/>
      <w:r w:rsidDel="00000000" w:rsidR="00000000" w:rsidRPr="00000000">
        <w:rPr>
          <w:rFonts w:ascii="Times" w:cs="Times" w:eastAsia="Times" w:hAnsi="Times"/>
          <w:color w:val="000000"/>
          <w:sz w:val="24"/>
          <w:szCs w:val="24"/>
          <w:rtl w:val="0"/>
        </w:rPr>
        <w:t xml:space="preserve">Глава 1. Быстрый старт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1.1. Платформа .NET: CLR, BCL, SDK – общая картина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1.2. Структура проекта, система сборки, файлы .csproj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1.3. Типы данных: краткая сводка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1.4. Управляющие конструкции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1.5. Методы, параметры (ref, out, in, params)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1.6. Кортежи, деконструкция, диапазоны и индексы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1.7. Pattern matching: полный обзор всех паттернов (C# 7–12)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1.8. Nullable reference types и nullable value types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line="240" w:lineRule="auto"/>
        <w:rPr>
          <w:rFonts w:ascii="Times" w:cs="Times" w:eastAsia="Times" w:hAnsi="Times"/>
          <w:sz w:val="24"/>
          <w:szCs w:val="24"/>
        </w:rPr>
      </w:pPr>
      <w:bookmarkStart w:colFirst="0" w:colLast="0" w:name="_4s7eu5bsvul0" w:id="2"/>
      <w:bookmarkEnd w:id="2"/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Часть II. ООП в C# – глубокое погружение</w:t>
      </w:r>
    </w:p>
    <w:p w:rsidR="00000000" w:rsidDel="00000000" w:rsidP="00000000" w:rsidRDefault="00000000" w:rsidRPr="00000000" w14:paraId="0000000D">
      <w:pPr>
        <w:pStyle w:val="Heading3"/>
        <w:spacing w:line="240" w:lineRule="auto"/>
        <w:rPr>
          <w:rFonts w:ascii="Times" w:cs="Times" w:eastAsia="Times" w:hAnsi="Times"/>
          <w:color w:val="000000"/>
          <w:sz w:val="24"/>
          <w:szCs w:val="24"/>
        </w:rPr>
      </w:pPr>
      <w:bookmarkStart w:colFirst="0" w:colLast="0" w:name="_nrgdjouufwq0" w:id="3"/>
      <w:bookmarkEnd w:id="3"/>
      <w:r w:rsidDel="00000000" w:rsidR="00000000" w:rsidRPr="00000000">
        <w:rPr>
          <w:rFonts w:ascii="Times" w:cs="Times" w:eastAsia="Times" w:hAnsi="Times"/>
          <w:color w:val="000000"/>
          <w:sz w:val="24"/>
          <w:szCs w:val="24"/>
          <w:rtl w:val="0"/>
        </w:rPr>
        <w:t xml:space="preserve">Глава 2. Классы и объекты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2.1. Классы: поля, свойства, методы, конструкторы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2.2. Модификаторы доступа: private, protected, internal, file, и их комбинации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2.3. Статические члены, статические классы, статические конструкторы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2.4. Partial-классы и partial-методы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2.5. Записи (record, record struct) – иммутабельность и equality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2.6. Primary constructors (C# 12)</w:t>
      </w:r>
    </w:p>
    <w:p w:rsidR="00000000" w:rsidDel="00000000" w:rsidP="00000000" w:rsidRDefault="00000000" w:rsidRPr="00000000" w14:paraId="00000014">
      <w:pPr>
        <w:pStyle w:val="Heading3"/>
        <w:spacing w:line="240" w:lineRule="auto"/>
        <w:rPr>
          <w:rFonts w:ascii="Times" w:cs="Times" w:eastAsia="Times" w:hAnsi="Times"/>
          <w:color w:val="000000"/>
          <w:sz w:val="24"/>
          <w:szCs w:val="24"/>
        </w:rPr>
      </w:pPr>
      <w:bookmarkStart w:colFirst="0" w:colLast="0" w:name="_mi6s0qumwbgv" w:id="4"/>
      <w:bookmarkEnd w:id="4"/>
      <w:r w:rsidDel="00000000" w:rsidR="00000000" w:rsidRPr="00000000">
        <w:rPr>
          <w:rFonts w:ascii="Times" w:cs="Times" w:eastAsia="Times" w:hAnsi="Times"/>
          <w:color w:val="000000"/>
          <w:sz w:val="24"/>
          <w:szCs w:val="24"/>
          <w:rtl w:val="0"/>
        </w:rPr>
        <w:t xml:space="preserve">Глава 3. Наследование и полиморфизм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3.1. Наследование: virtual, override, new, sealed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3.2. Абстрактные классы vs интерфейсы – когда что использовать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3.3. Интерфейсы: default interface methods, static abstract members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3.4. Явная и неявная реализация интерфейсов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3.5. Ковариантность и контравариантность в наследовании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3.6. Приведение типов: is, as, cast – подводные камни</w:t>
      </w:r>
    </w:p>
    <w:p w:rsidR="00000000" w:rsidDel="00000000" w:rsidP="00000000" w:rsidRDefault="00000000" w:rsidRPr="00000000" w14:paraId="0000001B">
      <w:pPr>
        <w:pStyle w:val="Heading3"/>
        <w:spacing w:line="240" w:lineRule="auto"/>
        <w:rPr>
          <w:rFonts w:ascii="Times" w:cs="Times" w:eastAsia="Times" w:hAnsi="Times"/>
          <w:color w:val="000000"/>
          <w:sz w:val="24"/>
          <w:szCs w:val="24"/>
        </w:rPr>
      </w:pPr>
      <w:bookmarkStart w:colFirst="0" w:colLast="0" w:name="_hu9ezibpos3k" w:id="5"/>
      <w:bookmarkEnd w:id="5"/>
      <w:r w:rsidDel="00000000" w:rsidR="00000000" w:rsidRPr="00000000">
        <w:rPr>
          <w:rFonts w:ascii="Times" w:cs="Times" w:eastAsia="Times" w:hAnsi="Times"/>
          <w:color w:val="000000"/>
          <w:sz w:val="24"/>
          <w:szCs w:val="24"/>
          <w:rtl w:val="0"/>
        </w:rPr>
        <w:t xml:space="preserve">Глава 4. Инкапсуляция и проектирование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4.1. Свойства: auto-properties, init-only, required, computed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4.2. Иммутабельность: readonly, init, with-expressions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4.3. Принципы SOLID на примерах C#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4.4. Паттерны проектирования, наиболее важные для .NET-разработчика (Strategy, Factory, Builder, Observer, Decorator, Repository, Unit of Work)</w:t>
      </w:r>
    </w:p>
    <w:p w:rsidR="00000000" w:rsidDel="00000000" w:rsidP="00000000" w:rsidRDefault="00000000" w:rsidRPr="00000000" w14:paraId="00000020">
      <w:pPr>
        <w:pStyle w:val="Heading2"/>
        <w:spacing w:line="240" w:lineRule="auto"/>
        <w:rPr>
          <w:rFonts w:ascii="Times" w:cs="Times" w:eastAsia="Times" w:hAnsi="Times"/>
          <w:sz w:val="24"/>
          <w:szCs w:val="24"/>
        </w:rPr>
      </w:pPr>
      <w:bookmarkStart w:colFirst="0" w:colLast="0" w:name="_oo1x3s22j2f9" w:id="6"/>
      <w:bookmarkEnd w:id="6"/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Часть III. C# под капотом</w:t>
      </w:r>
    </w:p>
    <w:p w:rsidR="00000000" w:rsidDel="00000000" w:rsidP="00000000" w:rsidRDefault="00000000" w:rsidRPr="00000000" w14:paraId="00000021">
      <w:pPr>
        <w:pStyle w:val="Heading3"/>
        <w:spacing w:line="240" w:lineRule="auto"/>
        <w:rPr>
          <w:rFonts w:ascii="Times" w:cs="Times" w:eastAsia="Times" w:hAnsi="Times"/>
          <w:color w:val="000000"/>
          <w:sz w:val="24"/>
          <w:szCs w:val="24"/>
        </w:rPr>
      </w:pPr>
      <w:bookmarkStart w:colFirst="0" w:colLast="0" w:name="_rqaz407pmu42" w:id="7"/>
      <w:bookmarkEnd w:id="7"/>
      <w:r w:rsidDel="00000000" w:rsidR="00000000" w:rsidRPr="00000000">
        <w:rPr>
          <w:rFonts w:ascii="Times" w:cs="Times" w:eastAsia="Times" w:hAnsi="Times"/>
          <w:color w:val="000000"/>
          <w:sz w:val="24"/>
          <w:szCs w:val="24"/>
          <w:rtl w:val="0"/>
        </w:rPr>
        <w:t xml:space="preserve">Глава 5. Система типов и память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5.1. Value types vs Reference types: стек, куча, реальность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5.2. Стек вызовов, фреймы, размещение локальных переменных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5.3. Managed Heap: поколения (Gen 0, 1, 2), Large Object Heap, Pinned Object Heap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5.4. Boxing и Unboxing – скрытые затраты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5.5. Span&lt;T&gt;, Memory&lt;T&gt;, stackalloc – работа без аллокаций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5.6. ref struct, ref returns, ref locals</w:t>
      </w:r>
    </w:p>
    <w:p w:rsidR="00000000" w:rsidDel="00000000" w:rsidP="00000000" w:rsidRDefault="00000000" w:rsidRPr="00000000" w14:paraId="00000028">
      <w:pPr>
        <w:pStyle w:val="Heading3"/>
        <w:spacing w:line="240" w:lineRule="auto"/>
        <w:rPr>
          <w:rFonts w:ascii="Times" w:cs="Times" w:eastAsia="Times" w:hAnsi="Times"/>
          <w:color w:val="000000"/>
          <w:sz w:val="24"/>
          <w:szCs w:val="24"/>
        </w:rPr>
      </w:pPr>
      <w:bookmarkStart w:colFirst="0" w:colLast="0" w:name="_7xxk03k5x3wp" w:id="8"/>
      <w:bookmarkEnd w:id="8"/>
      <w:r w:rsidDel="00000000" w:rsidR="00000000" w:rsidRPr="00000000">
        <w:rPr>
          <w:rFonts w:ascii="Times" w:cs="Times" w:eastAsia="Times" w:hAnsi="Times"/>
          <w:color w:val="000000"/>
          <w:sz w:val="24"/>
          <w:szCs w:val="24"/>
          <w:rtl w:val="0"/>
        </w:rPr>
        <w:t xml:space="preserve">Глава 6. Сборщик мусора (GC)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6.1. Как работает GC: mark-and-sweep, compaction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6.2. Режимы GC: Workstation vs Server, Concurrent vs Background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6.3. Финализаторы, IDisposable, паттерн Dispose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6.4. Weak references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6.5. GC.Collect, GC.TryStartNoGCRegion – когда и зачем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6.6. Диагностика: dotnet-counters, dotnet-dump, PerfView</w:t>
      </w:r>
    </w:p>
    <w:p w:rsidR="00000000" w:rsidDel="00000000" w:rsidP="00000000" w:rsidRDefault="00000000" w:rsidRPr="00000000" w14:paraId="0000002F">
      <w:pPr>
        <w:pStyle w:val="Heading3"/>
        <w:spacing w:line="240" w:lineRule="auto"/>
        <w:rPr>
          <w:rFonts w:ascii="Times" w:cs="Times" w:eastAsia="Times" w:hAnsi="Times"/>
          <w:color w:val="000000"/>
          <w:sz w:val="24"/>
          <w:szCs w:val="24"/>
        </w:rPr>
      </w:pPr>
      <w:bookmarkStart w:colFirst="0" w:colLast="0" w:name="_jelqj4civiy" w:id="9"/>
      <w:bookmarkEnd w:id="9"/>
      <w:r w:rsidDel="00000000" w:rsidR="00000000" w:rsidRPr="00000000">
        <w:rPr>
          <w:rFonts w:ascii="Times" w:cs="Times" w:eastAsia="Times" w:hAnsi="Times"/>
          <w:color w:val="000000"/>
          <w:sz w:val="24"/>
          <w:szCs w:val="24"/>
          <w:rtl w:val="0"/>
        </w:rPr>
        <w:t xml:space="preserve">Глава 7. CLR и JIT-компиляция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7.1. От исходного кода к IL: что видит компилятор Roslyn</w:t>
      </w:r>
    </w:p>
    <w:p w:rsidR="00000000" w:rsidDel="00000000" w:rsidP="00000000" w:rsidRDefault="00000000" w:rsidRPr="00000000" w14:paraId="00000031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7.2. IL-код: основные инструкции, как читать IL (ildasm, ILSpy, sharplab.io)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7.3. JIT-компиляция: RyuJIT, tiered compilation, OSR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7.4. AOT-компиляция: NativeAOT, ReadyToRun, ограничения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7.5. Inlining, девиртуализация, branch elimination – оптимизации JIT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7.6. Атрибуты подсказок: [MethodImpl], [SkipLocalsInit], [InlineArray]</w:t>
      </w:r>
    </w:p>
    <w:p w:rsidR="00000000" w:rsidDel="00000000" w:rsidP="00000000" w:rsidRDefault="00000000" w:rsidRPr="00000000" w14:paraId="00000036">
      <w:pPr>
        <w:pStyle w:val="Heading3"/>
        <w:spacing w:line="240" w:lineRule="auto"/>
        <w:rPr>
          <w:rFonts w:ascii="Times" w:cs="Times" w:eastAsia="Times" w:hAnsi="Times"/>
          <w:color w:val="000000"/>
          <w:sz w:val="24"/>
          <w:szCs w:val="24"/>
        </w:rPr>
      </w:pPr>
      <w:bookmarkStart w:colFirst="0" w:colLast="0" w:name="_f8srdt9f1l0n" w:id="10"/>
      <w:bookmarkEnd w:id="10"/>
      <w:r w:rsidDel="00000000" w:rsidR="00000000" w:rsidRPr="00000000">
        <w:rPr>
          <w:rFonts w:ascii="Times" w:cs="Times" w:eastAsia="Times" w:hAnsi="Times"/>
          <w:color w:val="000000"/>
          <w:sz w:val="24"/>
          <w:szCs w:val="24"/>
          <w:rtl w:val="0"/>
        </w:rPr>
        <w:t xml:space="preserve">Глава 8. Строки и кодировки</w:t>
      </w:r>
    </w:p>
    <w:p w:rsidR="00000000" w:rsidDel="00000000" w:rsidP="00000000" w:rsidRDefault="00000000" w:rsidRPr="00000000" w14:paraId="00000037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8.1. System.String: иммутабельность, интернирование, длина vs число символов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8.2. StringBuilder, DefaultInterpolatedStringHandler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8.3. UTF-8 в .NET: Utf8String, u8-литералы, ReadOnlySpan&lt;byte&gt;</w:t>
      </w:r>
    </w:p>
    <w:p w:rsidR="00000000" w:rsidDel="00000000" w:rsidP="00000000" w:rsidRDefault="00000000" w:rsidRPr="00000000" w14:paraId="0000003A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8.4. StringComparison, CultureInfo – подводные камни сравнения</w:t>
      </w:r>
    </w:p>
    <w:p w:rsidR="00000000" w:rsidDel="00000000" w:rsidP="00000000" w:rsidRDefault="00000000" w:rsidRPr="00000000" w14:paraId="0000003B">
      <w:pPr>
        <w:pStyle w:val="Heading3"/>
        <w:spacing w:line="240" w:lineRule="auto"/>
        <w:rPr>
          <w:rFonts w:ascii="Times" w:cs="Times" w:eastAsia="Times" w:hAnsi="Times"/>
          <w:color w:val="000000"/>
          <w:sz w:val="24"/>
          <w:szCs w:val="24"/>
        </w:rPr>
      </w:pPr>
      <w:bookmarkStart w:colFirst="0" w:colLast="0" w:name="_h6mj5snpg6k3" w:id="11"/>
      <w:bookmarkEnd w:id="11"/>
      <w:r w:rsidDel="00000000" w:rsidR="00000000" w:rsidRPr="00000000">
        <w:rPr>
          <w:rFonts w:ascii="Times" w:cs="Times" w:eastAsia="Times" w:hAnsi="Times"/>
          <w:color w:val="000000"/>
          <w:sz w:val="24"/>
          <w:szCs w:val="24"/>
          <w:rtl w:val="0"/>
        </w:rPr>
        <w:t xml:space="preserve">Глава 9. Делегаты, события, лямбды</w:t>
      </w:r>
    </w:p>
    <w:p w:rsidR="00000000" w:rsidDel="00000000" w:rsidP="00000000" w:rsidRDefault="00000000" w:rsidRPr="00000000" w14:paraId="0000003C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9.1. Делегаты под капотом: MulticastDelegate, Invoke, BeginInvoke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9.2. Action, Func, Predicate – стандартные делегаты</w:t>
      </w:r>
    </w:p>
    <w:p w:rsidR="00000000" w:rsidDel="00000000" w:rsidP="00000000" w:rsidRDefault="00000000" w:rsidRPr="00000000" w14:paraId="0000003E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9.3. Лямбда-выражения: замыкания, захват переменных, аллокации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9.4. Статические лямбды (static =&gt;) и кеширование делегатов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9.5. События: add/remove, слабые подписки, утечки через события</w:t>
      </w:r>
    </w:p>
    <w:p w:rsidR="00000000" w:rsidDel="00000000" w:rsidP="00000000" w:rsidRDefault="00000000" w:rsidRPr="00000000" w14:paraId="00000041">
      <w:pPr>
        <w:pStyle w:val="Heading3"/>
        <w:spacing w:line="240" w:lineRule="auto"/>
        <w:rPr>
          <w:rFonts w:ascii="Times" w:cs="Times" w:eastAsia="Times" w:hAnsi="Times"/>
          <w:color w:val="000000"/>
          <w:sz w:val="24"/>
          <w:szCs w:val="24"/>
        </w:rPr>
      </w:pPr>
      <w:bookmarkStart w:colFirst="0" w:colLast="0" w:name="_5b9jtnrsgaix" w:id="12"/>
      <w:bookmarkEnd w:id="12"/>
      <w:r w:rsidDel="00000000" w:rsidR="00000000" w:rsidRPr="00000000">
        <w:rPr>
          <w:rFonts w:ascii="Times" w:cs="Times" w:eastAsia="Times" w:hAnsi="Times"/>
          <w:color w:val="000000"/>
          <w:sz w:val="24"/>
          <w:szCs w:val="24"/>
          <w:rtl w:val="0"/>
        </w:rPr>
        <w:t xml:space="preserve">Глава 10. Generics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10.1. Обобщения под капотом: code sharing для ссылочных типов, специализация для значимых</w:t>
      </w:r>
    </w:p>
    <w:p w:rsidR="00000000" w:rsidDel="00000000" w:rsidP="00000000" w:rsidRDefault="00000000" w:rsidRPr="00000000" w14:paraId="00000043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10.2. Ограничения (constraints): where T : struct/class/new()/unmanaged/notnull/default, комбинации</w:t>
      </w:r>
    </w:p>
    <w:p w:rsidR="00000000" w:rsidDel="00000000" w:rsidP="00000000" w:rsidRDefault="00000000" w:rsidRPr="00000000" w14:paraId="00000044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10.3. Ковариантность и контравариантность (in, out) в интерфейсах и делегатах</w:t>
      </w:r>
    </w:p>
    <w:p w:rsidR="00000000" w:rsidDel="00000000" w:rsidP="00000000" w:rsidRDefault="00000000" w:rsidRPr="00000000" w14:paraId="00000045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10.4. Generic Math: INumber&lt;T&gt;, static abstract/virtual interface members</w:t>
      </w:r>
    </w:p>
    <w:p w:rsidR="00000000" w:rsidDel="00000000" w:rsidP="00000000" w:rsidRDefault="00000000" w:rsidRPr="00000000" w14:paraId="00000046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10.5. Типичные грабли: typeof(T), default(T), EqualityComparer&lt;T&gt;</w:t>
      </w:r>
    </w:p>
    <w:p w:rsidR="00000000" w:rsidDel="00000000" w:rsidP="00000000" w:rsidRDefault="00000000" w:rsidRPr="00000000" w14:paraId="00000047">
      <w:pPr>
        <w:pStyle w:val="Heading3"/>
        <w:spacing w:line="240" w:lineRule="auto"/>
        <w:rPr>
          <w:rFonts w:ascii="Times" w:cs="Times" w:eastAsia="Times" w:hAnsi="Times"/>
          <w:color w:val="000000"/>
          <w:sz w:val="24"/>
          <w:szCs w:val="24"/>
        </w:rPr>
      </w:pPr>
      <w:bookmarkStart w:colFirst="0" w:colLast="0" w:name="_7ykrlbr5jbog" w:id="13"/>
      <w:bookmarkEnd w:id="13"/>
      <w:r w:rsidDel="00000000" w:rsidR="00000000" w:rsidRPr="00000000">
        <w:rPr>
          <w:rFonts w:ascii="Times" w:cs="Times" w:eastAsia="Times" w:hAnsi="Times"/>
          <w:color w:val="000000"/>
          <w:sz w:val="24"/>
          <w:szCs w:val="24"/>
          <w:rtl w:val="0"/>
        </w:rPr>
        <w:t xml:space="preserve">Глава 11. Коллекции – под капотом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11.1. List&lt;T&gt;: массив под капотом, рост, Capacity</w:t>
      </w:r>
    </w:p>
    <w:p w:rsidR="00000000" w:rsidDel="00000000" w:rsidP="00000000" w:rsidRDefault="00000000" w:rsidRPr="00000000" w14:paraId="00000049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11.2. Dictionary&lt;K,V&gt;: хеш-таблица, бакеты, разрешение коллизий</w:t>
      </w:r>
    </w:p>
    <w:p w:rsidR="00000000" w:rsidDel="00000000" w:rsidP="00000000" w:rsidRDefault="00000000" w:rsidRPr="00000000" w14:paraId="0000004A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11.3. HashSet&lt;T&gt;, SortedSet&lt;T&gt;, SortedDictionary</w:t>
      </w:r>
    </w:p>
    <w:p w:rsidR="00000000" w:rsidDel="00000000" w:rsidP="00000000" w:rsidRDefault="00000000" w:rsidRPr="00000000" w14:paraId="0000004B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11.4. Queue&lt;T&gt;, Stack&lt;T&gt;, PriorityQueue&lt;T,P&gt;</w:t>
      </w:r>
    </w:p>
    <w:p w:rsidR="00000000" w:rsidDel="00000000" w:rsidP="00000000" w:rsidRDefault="00000000" w:rsidRPr="00000000" w14:paraId="0000004C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11.5. Immutable-коллекции: ImmutableList, ImmutableDictionary</w:t>
      </w:r>
    </w:p>
    <w:p w:rsidR="00000000" w:rsidDel="00000000" w:rsidP="00000000" w:rsidRDefault="00000000" w:rsidRPr="00000000" w14:paraId="0000004D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11.6. Frozen collections (FrozenDictionary, FrozenSet) – .NET 8+</w:t>
      </w:r>
    </w:p>
    <w:p w:rsidR="00000000" w:rsidDel="00000000" w:rsidP="00000000" w:rsidRDefault="00000000" w:rsidRPr="00000000" w14:paraId="0000004E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11.7. ArrayPool&lt;T&gt;, MemoryPool&lt;T&gt; – переиспользование буферов</w:t>
      </w:r>
    </w:p>
    <w:p w:rsidR="00000000" w:rsidDel="00000000" w:rsidP="00000000" w:rsidRDefault="00000000" w:rsidRPr="00000000" w14:paraId="0000004F">
      <w:pPr>
        <w:pStyle w:val="Heading3"/>
        <w:spacing w:line="240" w:lineRule="auto"/>
        <w:rPr>
          <w:rFonts w:ascii="Times" w:cs="Times" w:eastAsia="Times" w:hAnsi="Times"/>
          <w:color w:val="000000"/>
          <w:sz w:val="24"/>
          <w:szCs w:val="24"/>
        </w:rPr>
      </w:pPr>
      <w:bookmarkStart w:colFirst="0" w:colLast="0" w:name="_s2x1at275om" w:id="14"/>
      <w:bookmarkEnd w:id="14"/>
      <w:r w:rsidDel="00000000" w:rsidR="00000000" w:rsidRPr="00000000">
        <w:rPr>
          <w:rFonts w:ascii="Times" w:cs="Times" w:eastAsia="Times" w:hAnsi="Times"/>
          <w:color w:val="000000"/>
          <w:sz w:val="24"/>
          <w:szCs w:val="24"/>
          <w:rtl w:val="0"/>
        </w:rPr>
        <w:t xml:space="preserve">Глава 12. LINQ – глубже чем Select и Where</w:t>
      </w:r>
    </w:p>
    <w:p w:rsidR="00000000" w:rsidDel="00000000" w:rsidP="00000000" w:rsidRDefault="00000000" w:rsidRPr="00000000" w14:paraId="00000050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12.1. Ленивое и жадное выполнение, цепочки итераторов</w:t>
      </w:r>
    </w:p>
    <w:p w:rsidR="00000000" w:rsidDel="00000000" w:rsidP="00000000" w:rsidRDefault="00000000" w:rsidRPr="00000000" w14:paraId="00000051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12.2. IEnumerable&lt;T&gt; vs IQueryable&lt;T&gt;: Expression Trees</w:t>
      </w:r>
    </w:p>
    <w:p w:rsidR="00000000" w:rsidDel="00000000" w:rsidP="00000000" w:rsidRDefault="00000000" w:rsidRPr="00000000" w14:paraId="00000052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12.3. Производительность LINQ: аллокации, что делать</w:t>
      </w:r>
    </w:p>
    <w:p w:rsidR="00000000" w:rsidDel="00000000" w:rsidP="00000000" w:rsidRDefault="00000000" w:rsidRPr="00000000" w14:paraId="00000053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12.4. Написание собственных LINQ-операторов</w:t>
      </w:r>
    </w:p>
    <w:p w:rsidR="00000000" w:rsidDel="00000000" w:rsidP="00000000" w:rsidRDefault="00000000" w:rsidRPr="00000000" w14:paraId="00000054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12.5. LINQ в .NET 8+: новые методы, Order(), CountBy(), AggregateBy()</w:t>
      </w:r>
    </w:p>
    <w:p w:rsidR="00000000" w:rsidDel="00000000" w:rsidP="00000000" w:rsidRDefault="00000000" w:rsidRPr="00000000" w14:paraId="00000055">
      <w:pPr>
        <w:pStyle w:val="Heading2"/>
        <w:spacing w:line="240" w:lineRule="auto"/>
        <w:rPr>
          <w:rFonts w:ascii="Times" w:cs="Times" w:eastAsia="Times" w:hAnsi="Times"/>
          <w:sz w:val="24"/>
          <w:szCs w:val="24"/>
        </w:rPr>
      </w:pPr>
      <w:bookmarkStart w:colFirst="0" w:colLast="0" w:name="_4e8yvstzjqnr" w:id="15"/>
      <w:bookmarkEnd w:id="15"/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Часть IV. Асинхронность и многопоточность</w:t>
      </w:r>
    </w:p>
    <w:p w:rsidR="00000000" w:rsidDel="00000000" w:rsidP="00000000" w:rsidRDefault="00000000" w:rsidRPr="00000000" w14:paraId="00000056">
      <w:pPr>
        <w:pStyle w:val="Heading3"/>
        <w:spacing w:line="240" w:lineRule="auto"/>
        <w:rPr>
          <w:rFonts w:ascii="Times" w:cs="Times" w:eastAsia="Times" w:hAnsi="Times"/>
          <w:color w:val="000000"/>
          <w:sz w:val="24"/>
          <w:szCs w:val="24"/>
        </w:rPr>
      </w:pPr>
      <w:bookmarkStart w:colFirst="0" w:colLast="0" w:name="_kqiqpov4v7v6" w:id="16"/>
      <w:bookmarkEnd w:id="16"/>
      <w:r w:rsidDel="00000000" w:rsidR="00000000" w:rsidRPr="00000000">
        <w:rPr>
          <w:rFonts w:ascii="Times" w:cs="Times" w:eastAsia="Times" w:hAnsi="Times"/>
          <w:color w:val="000000"/>
          <w:sz w:val="24"/>
          <w:szCs w:val="24"/>
          <w:rtl w:val="0"/>
        </w:rPr>
        <w:t xml:space="preserve">Глава 13. Потоки и синхронизация</w:t>
      </w:r>
    </w:p>
    <w:p w:rsidR="00000000" w:rsidDel="00000000" w:rsidP="00000000" w:rsidRDefault="00000000" w:rsidRPr="00000000" w14:paraId="00000057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13.1. Thread, ThreadPool, как устроен пул потоков</w:t>
      </w:r>
    </w:p>
    <w:p w:rsidR="00000000" w:rsidDel="00000000" w:rsidP="00000000" w:rsidRDefault="00000000" w:rsidRPr="00000000" w14:paraId="00000058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13.2. Примитивы синхронизации: lock, Monitor, Mutex, Semaphore, SemaphoreSlim</w:t>
      </w:r>
    </w:p>
    <w:p w:rsidR="00000000" w:rsidDel="00000000" w:rsidP="00000000" w:rsidRDefault="00000000" w:rsidRPr="00000000" w14:paraId="00000059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13.3. ReaderWriterLockSlim, Interlocked, Volatile</w:t>
      </w:r>
    </w:p>
    <w:p w:rsidR="00000000" w:rsidDel="00000000" w:rsidP="00000000" w:rsidRDefault="00000000" w:rsidRPr="00000000" w14:paraId="0000005A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13.4. Concurrent-коллекции: ConcurrentDictionary, ConcurrentQueue, Channel&lt;T&gt;</w:t>
      </w:r>
    </w:p>
    <w:p w:rsidR="00000000" w:rsidDel="00000000" w:rsidP="00000000" w:rsidRDefault="00000000" w:rsidRPr="00000000" w14:paraId="0000005B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13.5. Проблемы: deadlock, race condition, starvation – примеры и решения</w:t>
      </w:r>
    </w:p>
    <w:p w:rsidR="00000000" w:rsidDel="00000000" w:rsidP="00000000" w:rsidRDefault="00000000" w:rsidRPr="00000000" w14:paraId="0000005C">
      <w:pPr>
        <w:pStyle w:val="Heading3"/>
        <w:spacing w:line="240" w:lineRule="auto"/>
        <w:rPr>
          <w:rFonts w:ascii="Times" w:cs="Times" w:eastAsia="Times" w:hAnsi="Times"/>
          <w:color w:val="000000"/>
          <w:sz w:val="24"/>
          <w:szCs w:val="24"/>
        </w:rPr>
      </w:pPr>
      <w:bookmarkStart w:colFirst="0" w:colLast="0" w:name="_1gvpmu86117s" w:id="17"/>
      <w:bookmarkEnd w:id="17"/>
      <w:r w:rsidDel="00000000" w:rsidR="00000000" w:rsidRPr="00000000">
        <w:rPr>
          <w:rFonts w:ascii="Times" w:cs="Times" w:eastAsia="Times" w:hAnsi="Times"/>
          <w:color w:val="000000"/>
          <w:sz w:val="24"/>
          <w:szCs w:val="24"/>
          <w:rtl w:val="0"/>
        </w:rPr>
        <w:t xml:space="preserve">Глава 14. async/await под капотом</w:t>
      </w:r>
    </w:p>
    <w:p w:rsidR="00000000" w:rsidDel="00000000" w:rsidP="00000000" w:rsidRDefault="00000000" w:rsidRPr="00000000" w14:paraId="0000005D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14.1. Task и Task&lt;T&gt;: состояние машины (state machine), IAsyncStateMachine</w:t>
      </w:r>
    </w:p>
    <w:p w:rsidR="00000000" w:rsidDel="00000000" w:rsidP="00000000" w:rsidRDefault="00000000" w:rsidRPr="00000000" w14:paraId="0000005E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14.2. SynchronizationContext и ConfigureAwait</w:t>
      </w:r>
    </w:p>
    <w:p w:rsidR="00000000" w:rsidDel="00000000" w:rsidP="00000000" w:rsidRDefault="00000000" w:rsidRPr="00000000" w14:paraId="0000005F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14.3. ValueTask и когда его использовать</w:t>
      </w:r>
    </w:p>
    <w:p w:rsidR="00000000" w:rsidDel="00000000" w:rsidP="00000000" w:rsidRDefault="00000000" w:rsidRPr="00000000" w14:paraId="00000060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14.4. IAsyncEnumerable&lt;T&gt;: асинхронные стримы</w:t>
      </w:r>
    </w:p>
    <w:p w:rsidR="00000000" w:rsidDel="00000000" w:rsidP="00000000" w:rsidRDefault="00000000" w:rsidRPr="00000000" w14:paraId="00000061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14.5. CancellationToken: правильная отмена</w:t>
      </w:r>
    </w:p>
    <w:p w:rsidR="00000000" w:rsidDel="00000000" w:rsidP="00000000" w:rsidRDefault="00000000" w:rsidRPr="00000000" w14:paraId="00000062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14.6. TaskCompletionSource – мост между callback и async</w:t>
      </w:r>
    </w:p>
    <w:p w:rsidR="00000000" w:rsidDel="00000000" w:rsidP="00000000" w:rsidRDefault="00000000" w:rsidRPr="00000000" w14:paraId="00000063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14.7. Параллельное выполнение: Task.WhenAll, Task.WhenAny, Parallel.ForEachAsync</w:t>
      </w:r>
    </w:p>
    <w:p w:rsidR="00000000" w:rsidDel="00000000" w:rsidP="00000000" w:rsidRDefault="00000000" w:rsidRPr="00000000" w14:paraId="00000064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14.8. Антипаттерны: async void, .Result, .Wait(), fire-and-forget</w:t>
      </w:r>
    </w:p>
    <w:p w:rsidR="00000000" w:rsidDel="00000000" w:rsidP="00000000" w:rsidRDefault="00000000" w:rsidRPr="00000000" w14:paraId="00000065">
      <w:pPr>
        <w:pStyle w:val="Heading2"/>
        <w:spacing w:line="240" w:lineRule="auto"/>
        <w:rPr>
          <w:rFonts w:ascii="Times" w:cs="Times" w:eastAsia="Times" w:hAnsi="Times"/>
          <w:sz w:val="24"/>
          <w:szCs w:val="24"/>
        </w:rPr>
      </w:pPr>
      <w:bookmarkStart w:colFirst="0" w:colLast="0" w:name="_3l4ihmpd71ai" w:id="18"/>
      <w:bookmarkEnd w:id="18"/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Часть V. Рефлексия, метапрограммирование, продвинутые механизмы</w:t>
      </w:r>
    </w:p>
    <w:p w:rsidR="00000000" w:rsidDel="00000000" w:rsidP="00000000" w:rsidRDefault="00000000" w:rsidRPr="00000000" w14:paraId="00000066">
      <w:pPr>
        <w:pStyle w:val="Heading3"/>
        <w:spacing w:line="240" w:lineRule="auto"/>
        <w:rPr>
          <w:rFonts w:ascii="Times" w:cs="Times" w:eastAsia="Times" w:hAnsi="Times"/>
          <w:color w:val="000000"/>
          <w:sz w:val="24"/>
          <w:szCs w:val="24"/>
        </w:rPr>
      </w:pPr>
      <w:bookmarkStart w:colFirst="0" w:colLast="0" w:name="_phzyz7o3dui" w:id="19"/>
      <w:bookmarkEnd w:id="19"/>
      <w:r w:rsidDel="00000000" w:rsidR="00000000" w:rsidRPr="00000000">
        <w:rPr>
          <w:rFonts w:ascii="Times" w:cs="Times" w:eastAsia="Times" w:hAnsi="Times"/>
          <w:color w:val="000000"/>
          <w:sz w:val="24"/>
          <w:szCs w:val="24"/>
          <w:rtl w:val="0"/>
        </w:rPr>
        <w:t xml:space="preserve">Глава 15. Рефлексия и атрибуты</w:t>
      </w:r>
    </w:p>
    <w:p w:rsidR="00000000" w:rsidDel="00000000" w:rsidP="00000000" w:rsidRDefault="00000000" w:rsidRPr="00000000" w14:paraId="00000067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15.1. System.Type, Assembly, MethodInfo – навигация по метаданным</w:t>
      </w:r>
    </w:p>
    <w:p w:rsidR="00000000" w:rsidDel="00000000" w:rsidP="00000000" w:rsidRDefault="00000000" w:rsidRPr="00000000" w14:paraId="00000068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15.2. Создание объектов динамически: Activator, ConstructorInfo</w:t>
      </w:r>
    </w:p>
    <w:p w:rsidR="00000000" w:rsidDel="00000000" w:rsidP="00000000" w:rsidRDefault="00000000" w:rsidRPr="00000000" w14:paraId="00000069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15.3. Пользовательские атрибуты: создание, чтение, применение</w:t>
      </w:r>
    </w:p>
    <w:p w:rsidR="00000000" w:rsidDel="00000000" w:rsidP="00000000" w:rsidRDefault="00000000" w:rsidRPr="00000000" w14:paraId="0000006A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15.4. Производительность рефлексии и альтернативы</w:t>
      </w:r>
    </w:p>
    <w:p w:rsidR="00000000" w:rsidDel="00000000" w:rsidP="00000000" w:rsidRDefault="00000000" w:rsidRPr="00000000" w14:paraId="0000006B">
      <w:pPr>
        <w:pStyle w:val="Heading3"/>
        <w:spacing w:line="240" w:lineRule="auto"/>
        <w:rPr>
          <w:rFonts w:ascii="Times" w:cs="Times" w:eastAsia="Times" w:hAnsi="Times"/>
          <w:color w:val="000000"/>
          <w:sz w:val="24"/>
          <w:szCs w:val="24"/>
        </w:rPr>
      </w:pPr>
      <w:bookmarkStart w:colFirst="0" w:colLast="0" w:name="_6f9g8nyqtuhc" w:id="20"/>
      <w:bookmarkEnd w:id="20"/>
      <w:r w:rsidDel="00000000" w:rsidR="00000000" w:rsidRPr="00000000">
        <w:rPr>
          <w:rFonts w:ascii="Times" w:cs="Times" w:eastAsia="Times" w:hAnsi="Times"/>
          <w:color w:val="000000"/>
          <w:sz w:val="24"/>
          <w:szCs w:val="24"/>
          <w:rtl w:val="0"/>
        </w:rPr>
        <w:t xml:space="preserve">Глава 16. Source Generators и анализаторы</w:t>
      </w:r>
    </w:p>
    <w:p w:rsidR="00000000" w:rsidDel="00000000" w:rsidP="00000000" w:rsidRDefault="00000000" w:rsidRPr="00000000" w14:paraId="0000006C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16.1. Что такое Source Generators, зачем нужны</w:t>
      </w:r>
    </w:p>
    <w:p w:rsidR="00000000" w:rsidDel="00000000" w:rsidP="00000000" w:rsidRDefault="00000000" w:rsidRPr="00000000" w14:paraId="0000006D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16.2. Incremental Source Generators: архитектура</w:t>
      </w:r>
    </w:p>
    <w:p w:rsidR="00000000" w:rsidDel="00000000" w:rsidP="00000000" w:rsidRDefault="00000000" w:rsidRPr="00000000" w14:paraId="0000006E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16.3. Практический пример: генерация кода</w:t>
      </w:r>
    </w:p>
    <w:p w:rsidR="00000000" w:rsidDel="00000000" w:rsidP="00000000" w:rsidRDefault="00000000" w:rsidRPr="00000000" w14:paraId="0000006F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16.4. Roslyn Analyzers и Code Fixes</w:t>
      </w:r>
    </w:p>
    <w:p w:rsidR="00000000" w:rsidDel="00000000" w:rsidP="00000000" w:rsidRDefault="00000000" w:rsidRPr="00000000" w14:paraId="00000070">
      <w:pPr>
        <w:pStyle w:val="Heading3"/>
        <w:spacing w:line="240" w:lineRule="auto"/>
        <w:rPr>
          <w:rFonts w:ascii="Times" w:cs="Times" w:eastAsia="Times" w:hAnsi="Times"/>
          <w:color w:val="000000"/>
          <w:sz w:val="24"/>
          <w:szCs w:val="24"/>
        </w:rPr>
      </w:pPr>
      <w:bookmarkStart w:colFirst="0" w:colLast="0" w:name="_a62vimovmh26" w:id="21"/>
      <w:bookmarkEnd w:id="21"/>
      <w:r w:rsidDel="00000000" w:rsidR="00000000" w:rsidRPr="00000000">
        <w:rPr>
          <w:rFonts w:ascii="Times" w:cs="Times" w:eastAsia="Times" w:hAnsi="Times"/>
          <w:color w:val="000000"/>
          <w:sz w:val="24"/>
          <w:szCs w:val="24"/>
          <w:rtl w:val="0"/>
        </w:rPr>
        <w:t xml:space="preserve">Глава 17. Expression Trees</w:t>
      </w:r>
    </w:p>
    <w:p w:rsidR="00000000" w:rsidDel="00000000" w:rsidP="00000000" w:rsidRDefault="00000000" w:rsidRPr="00000000" w14:paraId="00000071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17.1. System.Linq.Expressions: построение и компиляция</w:t>
      </w:r>
    </w:p>
    <w:p w:rsidR="00000000" w:rsidDel="00000000" w:rsidP="00000000" w:rsidRDefault="00000000" w:rsidRPr="00000000" w14:paraId="00000072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17.2. Использование в ORM (Entity Framework)</w:t>
      </w:r>
    </w:p>
    <w:p w:rsidR="00000000" w:rsidDel="00000000" w:rsidP="00000000" w:rsidRDefault="00000000" w:rsidRPr="00000000" w14:paraId="00000073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17.3. Динамическая генерация кода vs рефлексия</w:t>
      </w:r>
    </w:p>
    <w:p w:rsidR="00000000" w:rsidDel="00000000" w:rsidP="00000000" w:rsidRDefault="00000000" w:rsidRPr="00000000" w14:paraId="00000074">
      <w:pPr>
        <w:pStyle w:val="Heading3"/>
        <w:spacing w:line="240" w:lineRule="auto"/>
        <w:rPr>
          <w:rFonts w:ascii="Times" w:cs="Times" w:eastAsia="Times" w:hAnsi="Times"/>
          <w:color w:val="000000"/>
          <w:sz w:val="24"/>
          <w:szCs w:val="24"/>
        </w:rPr>
      </w:pPr>
      <w:bookmarkStart w:colFirst="0" w:colLast="0" w:name="_as71dzjqoh5w" w:id="22"/>
      <w:bookmarkEnd w:id="22"/>
      <w:r w:rsidDel="00000000" w:rsidR="00000000" w:rsidRPr="00000000">
        <w:rPr>
          <w:rFonts w:ascii="Times" w:cs="Times" w:eastAsia="Times" w:hAnsi="Times"/>
          <w:color w:val="000000"/>
          <w:sz w:val="24"/>
          <w:szCs w:val="24"/>
          <w:rtl w:val="0"/>
        </w:rPr>
        <w:t xml:space="preserve">Глава 18. Сериализация</w:t>
      </w:r>
    </w:p>
    <w:p w:rsidR="00000000" w:rsidDel="00000000" w:rsidP="00000000" w:rsidRDefault="00000000" w:rsidRPr="00000000" w14:paraId="00000075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18.1. System.Text.Json: настройка, контракты, source generation</w:t>
      </w:r>
    </w:p>
    <w:p w:rsidR="00000000" w:rsidDel="00000000" w:rsidP="00000000" w:rsidRDefault="00000000" w:rsidRPr="00000000" w14:paraId="00000076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18.2. Кастомные конвертеры</w:t>
      </w:r>
    </w:p>
    <w:p w:rsidR="00000000" w:rsidDel="00000000" w:rsidP="00000000" w:rsidRDefault="00000000" w:rsidRPr="00000000" w14:paraId="00000077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18.3. JSON Source Generator: AOT-совместимая сериализация</w:t>
      </w:r>
    </w:p>
    <w:p w:rsidR="00000000" w:rsidDel="00000000" w:rsidP="00000000" w:rsidRDefault="00000000" w:rsidRPr="00000000" w14:paraId="00000078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18.4. Сравнение с Newtonsoft.Json</w:t>
      </w:r>
    </w:p>
    <w:p w:rsidR="00000000" w:rsidDel="00000000" w:rsidP="00000000" w:rsidRDefault="00000000" w:rsidRPr="00000000" w14:paraId="00000079">
      <w:pPr>
        <w:pStyle w:val="Heading2"/>
        <w:spacing w:line="240" w:lineRule="auto"/>
        <w:rPr>
          <w:rFonts w:ascii="Times" w:cs="Times" w:eastAsia="Times" w:hAnsi="Times"/>
          <w:sz w:val="24"/>
          <w:szCs w:val="24"/>
        </w:rPr>
      </w:pPr>
      <w:bookmarkStart w:colFirst="0" w:colLast="0" w:name="_cdlz7gm3woa7" w:id="23"/>
      <w:bookmarkEnd w:id="23"/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Часть VI. ASP.NET Core – архитектура и фундамент</w:t>
      </w:r>
    </w:p>
    <w:p w:rsidR="00000000" w:rsidDel="00000000" w:rsidP="00000000" w:rsidRDefault="00000000" w:rsidRPr="00000000" w14:paraId="0000007A">
      <w:pPr>
        <w:pStyle w:val="Heading3"/>
        <w:spacing w:line="240" w:lineRule="auto"/>
        <w:rPr>
          <w:rFonts w:ascii="Times" w:cs="Times" w:eastAsia="Times" w:hAnsi="Times"/>
          <w:color w:val="000000"/>
          <w:sz w:val="24"/>
          <w:szCs w:val="24"/>
        </w:rPr>
      </w:pPr>
      <w:bookmarkStart w:colFirst="0" w:colLast="0" w:name="_622nxf9qp4u5" w:id="24"/>
      <w:bookmarkEnd w:id="24"/>
      <w:r w:rsidDel="00000000" w:rsidR="00000000" w:rsidRPr="00000000">
        <w:rPr>
          <w:rFonts w:ascii="Times" w:cs="Times" w:eastAsia="Times" w:hAnsi="Times"/>
          <w:color w:val="000000"/>
          <w:sz w:val="24"/>
          <w:szCs w:val="24"/>
          <w:rtl w:val="0"/>
        </w:rPr>
        <w:t xml:space="preserve">Глава 19. Архитектура ASP.NET Core</w:t>
      </w:r>
    </w:p>
    <w:p w:rsidR="00000000" w:rsidDel="00000000" w:rsidP="00000000" w:rsidRDefault="00000000" w:rsidRPr="00000000" w14:paraId="0000007B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19.1. Хостинг: WebApplication, WebApplicationBuilder, Generic Host</w:t>
      </w:r>
    </w:p>
    <w:p w:rsidR="00000000" w:rsidDel="00000000" w:rsidP="00000000" w:rsidRDefault="00000000" w:rsidRPr="00000000" w14:paraId="0000007C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19.2. Kestrel: архитектура, потоковая модель, настройки</w:t>
      </w:r>
    </w:p>
    <w:p w:rsidR="00000000" w:rsidDel="00000000" w:rsidP="00000000" w:rsidRDefault="00000000" w:rsidRPr="00000000" w14:paraId="0000007D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19.3. Request pipeline: как запрос проходит через сервер</w:t>
      </w:r>
    </w:p>
    <w:p w:rsidR="00000000" w:rsidDel="00000000" w:rsidP="00000000" w:rsidRDefault="00000000" w:rsidRPr="00000000" w14:paraId="0000007E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19.4. Конфигурация: appsettings.json, Environment Variables, Options pattern (IOptions, IOptionsSnapshot, IOptionsMonitor)</w:t>
      </w:r>
    </w:p>
    <w:p w:rsidR="00000000" w:rsidDel="00000000" w:rsidP="00000000" w:rsidRDefault="00000000" w:rsidRPr="00000000" w14:paraId="0000007F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19.5. Environments: Development, Staging, Production</w:t>
      </w:r>
    </w:p>
    <w:p w:rsidR="00000000" w:rsidDel="00000000" w:rsidP="00000000" w:rsidRDefault="00000000" w:rsidRPr="00000000" w14:paraId="00000080">
      <w:pPr>
        <w:pStyle w:val="Heading3"/>
        <w:spacing w:line="240" w:lineRule="auto"/>
        <w:rPr>
          <w:rFonts w:ascii="Times" w:cs="Times" w:eastAsia="Times" w:hAnsi="Times"/>
          <w:color w:val="000000"/>
          <w:sz w:val="24"/>
          <w:szCs w:val="24"/>
        </w:rPr>
      </w:pPr>
      <w:bookmarkStart w:colFirst="0" w:colLast="0" w:name="_sibu5oy5tik5" w:id="25"/>
      <w:bookmarkEnd w:id="25"/>
      <w:r w:rsidDel="00000000" w:rsidR="00000000" w:rsidRPr="00000000">
        <w:rPr>
          <w:rFonts w:ascii="Times" w:cs="Times" w:eastAsia="Times" w:hAnsi="Times"/>
          <w:color w:val="000000"/>
          <w:sz w:val="24"/>
          <w:szCs w:val="24"/>
          <w:rtl w:val="0"/>
        </w:rPr>
        <w:t xml:space="preserve">Глава 20. Middleware</w:t>
      </w:r>
    </w:p>
    <w:p w:rsidR="00000000" w:rsidDel="00000000" w:rsidP="00000000" w:rsidRDefault="00000000" w:rsidRPr="00000000" w14:paraId="00000081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20.1. Конвейер middleware: Use, Map, Run</w:t>
      </w:r>
    </w:p>
    <w:p w:rsidR="00000000" w:rsidDel="00000000" w:rsidP="00000000" w:rsidRDefault="00000000" w:rsidRPr="00000000" w14:paraId="00000082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20.2. Порядок middleware – почему он критичен</w:t>
      </w:r>
    </w:p>
    <w:p w:rsidR="00000000" w:rsidDel="00000000" w:rsidP="00000000" w:rsidRDefault="00000000" w:rsidRPr="00000000" w14:paraId="00000083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20.3. Встроенные middleware: StaticFiles, CORS, ResponseCompression, RateLimiting, ExceptionHandler</w:t>
      </w:r>
    </w:p>
    <w:p w:rsidR="00000000" w:rsidDel="00000000" w:rsidP="00000000" w:rsidRDefault="00000000" w:rsidRPr="00000000" w14:paraId="00000084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20.4. Написание собственного middleware</w:t>
      </w:r>
    </w:p>
    <w:p w:rsidR="00000000" w:rsidDel="00000000" w:rsidP="00000000" w:rsidRDefault="00000000" w:rsidRPr="00000000" w14:paraId="00000085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20.5. Конвенция vs интерфейс IMiddleware</w:t>
      </w:r>
    </w:p>
    <w:p w:rsidR="00000000" w:rsidDel="00000000" w:rsidP="00000000" w:rsidRDefault="00000000" w:rsidRPr="00000000" w14:paraId="00000086">
      <w:pPr>
        <w:pStyle w:val="Heading3"/>
        <w:spacing w:line="240" w:lineRule="auto"/>
        <w:rPr>
          <w:rFonts w:ascii="Times" w:cs="Times" w:eastAsia="Times" w:hAnsi="Times"/>
          <w:color w:val="000000"/>
          <w:sz w:val="24"/>
          <w:szCs w:val="24"/>
        </w:rPr>
      </w:pPr>
      <w:bookmarkStart w:colFirst="0" w:colLast="0" w:name="_k2x013yxtfe0" w:id="26"/>
      <w:bookmarkEnd w:id="26"/>
      <w:r w:rsidDel="00000000" w:rsidR="00000000" w:rsidRPr="00000000">
        <w:rPr>
          <w:rFonts w:ascii="Times" w:cs="Times" w:eastAsia="Times" w:hAnsi="Times"/>
          <w:color w:val="000000"/>
          <w:sz w:val="24"/>
          <w:szCs w:val="24"/>
          <w:rtl w:val="0"/>
        </w:rPr>
        <w:t xml:space="preserve">Глава 21. Dependency Injection</w:t>
      </w:r>
    </w:p>
    <w:p w:rsidR="00000000" w:rsidDel="00000000" w:rsidP="00000000" w:rsidRDefault="00000000" w:rsidRPr="00000000" w14:paraId="00000087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21.1. Встроенный DI-контейнер: ServiceCollection, ServiceProvider</w:t>
      </w:r>
    </w:p>
    <w:p w:rsidR="00000000" w:rsidDel="00000000" w:rsidP="00000000" w:rsidRDefault="00000000" w:rsidRPr="00000000" w14:paraId="00000088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21.2. Lifetime: Transient, Scoped, Singleton – подробно с примерами</w:t>
      </w:r>
    </w:p>
    <w:p w:rsidR="00000000" w:rsidDel="00000000" w:rsidP="00000000" w:rsidRDefault="00000000" w:rsidRPr="00000000" w14:paraId="00000089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21.3. Captive dependency – проблема захвата скоупа</w:t>
      </w:r>
    </w:p>
    <w:p w:rsidR="00000000" w:rsidDel="00000000" w:rsidP="00000000" w:rsidRDefault="00000000" w:rsidRPr="00000000" w14:paraId="0000008A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21.4. Регистрация: AddTransient, AddScoped, AddSingleton, TryAdd, AddKeyedService</w:t>
      </w:r>
    </w:p>
    <w:p w:rsidR="00000000" w:rsidDel="00000000" w:rsidP="00000000" w:rsidRDefault="00000000" w:rsidRPr="00000000" w14:paraId="0000008B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21.5. Создание собственных расширений (extension methods для IServiceCollection)</w:t>
      </w:r>
    </w:p>
    <w:p w:rsidR="00000000" w:rsidDel="00000000" w:rsidP="00000000" w:rsidRDefault="00000000" w:rsidRPr="00000000" w14:paraId="0000008C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21.6. Интеграция со сторонними контейнерами (Autofac, Scrutor)</w:t>
      </w:r>
    </w:p>
    <w:p w:rsidR="00000000" w:rsidDel="00000000" w:rsidP="00000000" w:rsidRDefault="00000000" w:rsidRPr="00000000" w14:paraId="0000008D">
      <w:pPr>
        <w:pStyle w:val="Heading3"/>
        <w:spacing w:line="240" w:lineRule="auto"/>
        <w:rPr>
          <w:rFonts w:ascii="Times" w:cs="Times" w:eastAsia="Times" w:hAnsi="Times"/>
          <w:color w:val="000000"/>
          <w:sz w:val="24"/>
          <w:szCs w:val="24"/>
        </w:rPr>
      </w:pPr>
      <w:bookmarkStart w:colFirst="0" w:colLast="0" w:name="_um8rgm6cy6oz" w:id="27"/>
      <w:bookmarkEnd w:id="27"/>
      <w:r w:rsidDel="00000000" w:rsidR="00000000" w:rsidRPr="00000000">
        <w:rPr>
          <w:rFonts w:ascii="Times" w:cs="Times" w:eastAsia="Times" w:hAnsi="Times"/>
          <w:color w:val="000000"/>
          <w:sz w:val="24"/>
          <w:szCs w:val="24"/>
          <w:rtl w:val="0"/>
        </w:rPr>
        <w:t xml:space="preserve">Глава 22. Логирование и диагностика</w:t>
      </w:r>
    </w:p>
    <w:p w:rsidR="00000000" w:rsidDel="00000000" w:rsidP="00000000" w:rsidRDefault="00000000" w:rsidRPr="00000000" w14:paraId="0000008E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22.1. ILogger, ILoggerFactory, LoggerProvider</w:t>
      </w:r>
    </w:p>
    <w:p w:rsidR="00000000" w:rsidDel="00000000" w:rsidP="00000000" w:rsidRDefault="00000000" w:rsidRPr="00000000" w14:paraId="0000008F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22.2. Structured logging, шаблоны сообщений</w:t>
      </w:r>
    </w:p>
    <w:p w:rsidR="00000000" w:rsidDel="00000000" w:rsidP="00000000" w:rsidRDefault="00000000" w:rsidRPr="00000000" w14:paraId="00000090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22.3. Serilog, Seq – интеграция</w:t>
      </w:r>
    </w:p>
    <w:p w:rsidR="00000000" w:rsidDel="00000000" w:rsidP="00000000" w:rsidRDefault="00000000" w:rsidRPr="00000000" w14:paraId="00000091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22.4. Activity, DiagnosticSource</w:t>
      </w:r>
    </w:p>
    <w:p w:rsidR="00000000" w:rsidDel="00000000" w:rsidP="00000000" w:rsidRDefault="00000000" w:rsidRPr="00000000" w14:paraId="00000092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22.5. Health Checks: реализация и использование</w:t>
      </w:r>
    </w:p>
    <w:p w:rsidR="00000000" w:rsidDel="00000000" w:rsidP="00000000" w:rsidRDefault="00000000" w:rsidRPr="00000000" w14:paraId="00000093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22.6. OpenTelemetry в .NET</w:t>
      </w:r>
    </w:p>
    <w:p w:rsidR="00000000" w:rsidDel="00000000" w:rsidP="00000000" w:rsidRDefault="00000000" w:rsidRPr="00000000" w14:paraId="00000094">
      <w:pPr>
        <w:pStyle w:val="Heading2"/>
        <w:spacing w:line="240" w:lineRule="auto"/>
        <w:rPr>
          <w:rFonts w:ascii="Times" w:cs="Times" w:eastAsia="Times" w:hAnsi="Times"/>
          <w:sz w:val="24"/>
          <w:szCs w:val="24"/>
        </w:rPr>
      </w:pPr>
      <w:bookmarkStart w:colFirst="0" w:colLast="0" w:name="_fj9xohfca83a" w:id="28"/>
      <w:bookmarkEnd w:id="28"/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Часть VII. ASP.NET Core – Web API</w:t>
      </w:r>
    </w:p>
    <w:p w:rsidR="00000000" w:rsidDel="00000000" w:rsidP="00000000" w:rsidRDefault="00000000" w:rsidRPr="00000000" w14:paraId="00000095">
      <w:pPr>
        <w:pStyle w:val="Heading3"/>
        <w:spacing w:line="240" w:lineRule="auto"/>
        <w:rPr>
          <w:rFonts w:ascii="Times" w:cs="Times" w:eastAsia="Times" w:hAnsi="Times"/>
          <w:color w:val="000000"/>
          <w:sz w:val="24"/>
          <w:szCs w:val="24"/>
        </w:rPr>
      </w:pPr>
      <w:bookmarkStart w:colFirst="0" w:colLast="0" w:name="_dcppzm8xdu6" w:id="29"/>
      <w:bookmarkEnd w:id="29"/>
      <w:r w:rsidDel="00000000" w:rsidR="00000000" w:rsidRPr="00000000">
        <w:rPr>
          <w:rFonts w:ascii="Times" w:cs="Times" w:eastAsia="Times" w:hAnsi="Times"/>
          <w:color w:val="000000"/>
          <w:sz w:val="24"/>
          <w:szCs w:val="24"/>
          <w:rtl w:val="0"/>
        </w:rPr>
        <w:t xml:space="preserve">Глава 23. Controllers (MVC-подход)</w:t>
      </w:r>
    </w:p>
    <w:p w:rsidR="00000000" w:rsidDel="00000000" w:rsidP="00000000" w:rsidRDefault="00000000" w:rsidRPr="00000000" w14:paraId="00000096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23.1. ControllerBase, атрибутная маршрутизация</w:t>
      </w:r>
    </w:p>
    <w:p w:rsidR="00000000" w:rsidDel="00000000" w:rsidP="00000000" w:rsidRDefault="00000000" w:rsidRPr="00000000" w14:paraId="00000097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23.2. Model Binding: источники данных, [FromBody], [FromQuery], [FromRoute], [FromHeader]</w:t>
      </w:r>
    </w:p>
    <w:p w:rsidR="00000000" w:rsidDel="00000000" w:rsidP="00000000" w:rsidRDefault="00000000" w:rsidRPr="00000000" w14:paraId="00000098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23.3. Action Results: IActionResult, ActionResult&lt;T&gt;, TypedResults</w:t>
      </w:r>
    </w:p>
    <w:p w:rsidR="00000000" w:rsidDel="00000000" w:rsidP="00000000" w:rsidRDefault="00000000" w:rsidRPr="00000000" w14:paraId="00000099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23.4. Фильтры: Authorization, Resource, Action, Exception, Result – порядок выполнения</w:t>
      </w:r>
    </w:p>
    <w:p w:rsidR="00000000" w:rsidDel="00000000" w:rsidP="00000000" w:rsidRDefault="00000000" w:rsidRPr="00000000" w14:paraId="0000009A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23.5. Версионирование API</w:t>
      </w:r>
    </w:p>
    <w:p w:rsidR="00000000" w:rsidDel="00000000" w:rsidP="00000000" w:rsidRDefault="00000000" w:rsidRPr="00000000" w14:paraId="0000009B">
      <w:pPr>
        <w:pStyle w:val="Heading3"/>
        <w:spacing w:line="240" w:lineRule="auto"/>
        <w:rPr>
          <w:rFonts w:ascii="Times" w:cs="Times" w:eastAsia="Times" w:hAnsi="Times"/>
          <w:color w:val="000000"/>
          <w:sz w:val="24"/>
          <w:szCs w:val="24"/>
        </w:rPr>
      </w:pPr>
      <w:bookmarkStart w:colFirst="0" w:colLast="0" w:name="_hw619nrsltgn" w:id="30"/>
      <w:bookmarkEnd w:id="30"/>
      <w:r w:rsidDel="00000000" w:rsidR="00000000" w:rsidRPr="00000000">
        <w:rPr>
          <w:rFonts w:ascii="Times" w:cs="Times" w:eastAsia="Times" w:hAnsi="Times"/>
          <w:color w:val="000000"/>
          <w:sz w:val="24"/>
          <w:szCs w:val="24"/>
          <w:rtl w:val="0"/>
        </w:rPr>
        <w:t xml:space="preserve">Глава 24. Minimal APIs</w:t>
      </w:r>
    </w:p>
    <w:p w:rsidR="00000000" w:rsidDel="00000000" w:rsidP="00000000" w:rsidRDefault="00000000" w:rsidRPr="00000000" w14:paraId="0000009C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24.1. Синтаксис, маршрутизация, группы (MapGroup)</w:t>
      </w:r>
    </w:p>
    <w:p w:rsidR="00000000" w:rsidDel="00000000" w:rsidP="00000000" w:rsidRDefault="00000000" w:rsidRPr="00000000" w14:paraId="0000009D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24.2. Привязка параметров, [AsParameters]</w:t>
      </w:r>
    </w:p>
    <w:p w:rsidR="00000000" w:rsidDel="00000000" w:rsidP="00000000" w:rsidRDefault="00000000" w:rsidRPr="00000000" w14:paraId="0000009E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24.3. Фильтры в Minimal API</w:t>
      </w:r>
    </w:p>
    <w:p w:rsidR="00000000" w:rsidDel="00000000" w:rsidP="00000000" w:rsidRDefault="00000000" w:rsidRPr="00000000" w14:paraId="0000009F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24.4. Когда Minimal API, когда Controllers</w:t>
      </w:r>
    </w:p>
    <w:p w:rsidR="00000000" w:rsidDel="00000000" w:rsidP="00000000" w:rsidRDefault="00000000" w:rsidRPr="00000000" w14:paraId="000000A0">
      <w:pPr>
        <w:pStyle w:val="Heading3"/>
        <w:spacing w:line="240" w:lineRule="auto"/>
        <w:rPr>
          <w:rFonts w:ascii="Times" w:cs="Times" w:eastAsia="Times" w:hAnsi="Times"/>
          <w:color w:val="000000"/>
          <w:sz w:val="24"/>
          <w:szCs w:val="24"/>
        </w:rPr>
      </w:pPr>
      <w:bookmarkStart w:colFirst="0" w:colLast="0" w:name="_fhwrk6ovm0jr" w:id="31"/>
      <w:bookmarkEnd w:id="31"/>
      <w:r w:rsidDel="00000000" w:rsidR="00000000" w:rsidRPr="00000000">
        <w:rPr>
          <w:rFonts w:ascii="Times" w:cs="Times" w:eastAsia="Times" w:hAnsi="Times"/>
          <w:color w:val="000000"/>
          <w:sz w:val="24"/>
          <w:szCs w:val="24"/>
          <w:rtl w:val="0"/>
        </w:rPr>
        <w:t xml:space="preserve">Глава 25. Валидация</w:t>
      </w:r>
    </w:p>
    <w:p w:rsidR="00000000" w:rsidDel="00000000" w:rsidP="00000000" w:rsidRDefault="00000000" w:rsidRPr="00000000" w14:paraId="000000A1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25.1. Data Annotations</w:t>
      </w:r>
    </w:p>
    <w:p w:rsidR="00000000" w:rsidDel="00000000" w:rsidP="00000000" w:rsidRDefault="00000000" w:rsidRPr="00000000" w14:paraId="000000A2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25.2. FluentValidation: интеграция с ASP.NET Core</w:t>
      </w:r>
    </w:p>
    <w:p w:rsidR="00000000" w:rsidDel="00000000" w:rsidP="00000000" w:rsidRDefault="00000000" w:rsidRPr="00000000" w14:paraId="000000A3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25.3. Валидация на уровне модели vs на уровне сервиса</w:t>
      </w:r>
    </w:p>
    <w:p w:rsidR="00000000" w:rsidDel="00000000" w:rsidP="00000000" w:rsidRDefault="00000000" w:rsidRPr="00000000" w14:paraId="000000A4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25.4. Problem Details (RFC 7807) – стандартизация ошибок</w:t>
      </w:r>
    </w:p>
    <w:p w:rsidR="00000000" w:rsidDel="00000000" w:rsidP="00000000" w:rsidRDefault="00000000" w:rsidRPr="00000000" w14:paraId="000000A5">
      <w:pPr>
        <w:pStyle w:val="Heading3"/>
        <w:spacing w:line="240" w:lineRule="auto"/>
        <w:rPr>
          <w:rFonts w:ascii="Times" w:cs="Times" w:eastAsia="Times" w:hAnsi="Times"/>
          <w:color w:val="000000"/>
          <w:sz w:val="24"/>
          <w:szCs w:val="24"/>
        </w:rPr>
      </w:pPr>
      <w:bookmarkStart w:colFirst="0" w:colLast="0" w:name="_lwwnuwelfeen" w:id="32"/>
      <w:bookmarkEnd w:id="32"/>
      <w:r w:rsidDel="00000000" w:rsidR="00000000" w:rsidRPr="00000000">
        <w:rPr>
          <w:rFonts w:ascii="Times" w:cs="Times" w:eastAsia="Times" w:hAnsi="Times"/>
          <w:color w:val="000000"/>
          <w:sz w:val="24"/>
          <w:szCs w:val="24"/>
          <w:rtl w:val="0"/>
        </w:rPr>
        <w:t xml:space="preserve">Глава 26. Документирование API</w:t>
      </w:r>
    </w:p>
    <w:p w:rsidR="00000000" w:rsidDel="00000000" w:rsidP="00000000" w:rsidRDefault="00000000" w:rsidRPr="00000000" w14:paraId="000000A6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27.1. OpenAPI / Swagger: Swashbuckle, NSwag</w:t>
      </w:r>
    </w:p>
    <w:p w:rsidR="00000000" w:rsidDel="00000000" w:rsidP="00000000" w:rsidRDefault="00000000" w:rsidRPr="00000000" w14:paraId="000000A7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27.2. XML-комментарии, атрибуты для описания API</w:t>
      </w:r>
    </w:p>
    <w:p w:rsidR="00000000" w:rsidDel="00000000" w:rsidP="00000000" w:rsidRDefault="00000000" w:rsidRPr="00000000" w14:paraId="000000A8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27.3. Генерация клиентов по OpenAPI-спецификации</w:t>
      </w:r>
    </w:p>
    <w:p w:rsidR="00000000" w:rsidDel="00000000" w:rsidP="00000000" w:rsidRDefault="00000000" w:rsidRPr="00000000" w14:paraId="000000A9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27.4. Встроенная поддержка OpenAPI в .NET 9+</w:t>
      </w:r>
    </w:p>
    <w:p w:rsidR="00000000" w:rsidDel="00000000" w:rsidP="00000000" w:rsidRDefault="00000000" w:rsidRPr="00000000" w14:paraId="000000AA">
      <w:pPr>
        <w:pStyle w:val="Heading2"/>
        <w:spacing w:line="240" w:lineRule="auto"/>
        <w:rPr>
          <w:rFonts w:ascii="Times" w:cs="Times" w:eastAsia="Times" w:hAnsi="Times"/>
          <w:sz w:val="24"/>
          <w:szCs w:val="24"/>
        </w:rPr>
      </w:pPr>
      <w:bookmarkStart w:colFirst="0" w:colLast="0" w:name="_xq9zk5b4xg0r" w:id="33"/>
      <w:bookmarkEnd w:id="33"/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Часть VIII. Работа с данными</w:t>
      </w:r>
    </w:p>
    <w:p w:rsidR="00000000" w:rsidDel="00000000" w:rsidP="00000000" w:rsidRDefault="00000000" w:rsidRPr="00000000" w14:paraId="000000AB">
      <w:pPr>
        <w:pStyle w:val="Heading3"/>
        <w:spacing w:line="240" w:lineRule="auto"/>
        <w:rPr>
          <w:rFonts w:ascii="Times" w:cs="Times" w:eastAsia="Times" w:hAnsi="Times"/>
          <w:color w:val="000000"/>
          <w:sz w:val="24"/>
          <w:szCs w:val="24"/>
        </w:rPr>
      </w:pPr>
      <w:bookmarkStart w:colFirst="0" w:colLast="0" w:name="_o2cxty2lqn2s" w:id="34"/>
      <w:bookmarkEnd w:id="34"/>
      <w:r w:rsidDel="00000000" w:rsidR="00000000" w:rsidRPr="00000000">
        <w:rPr>
          <w:rFonts w:ascii="Times" w:cs="Times" w:eastAsia="Times" w:hAnsi="Times"/>
          <w:color w:val="000000"/>
          <w:sz w:val="24"/>
          <w:szCs w:val="24"/>
          <w:rtl w:val="0"/>
        </w:rPr>
        <w:t xml:space="preserve">Глава 27. Entity Framework Core</w:t>
      </w:r>
    </w:p>
    <w:p w:rsidR="00000000" w:rsidDel="00000000" w:rsidP="00000000" w:rsidRDefault="00000000" w:rsidRPr="00000000" w14:paraId="000000AC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28.1. DbContext: жизненный цикл, конфигурация, пулинг</w:t>
      </w:r>
    </w:p>
    <w:p w:rsidR="00000000" w:rsidDel="00000000" w:rsidP="00000000" w:rsidRDefault="00000000" w:rsidRPr="00000000" w14:paraId="000000AD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28.2. Модели: Code First, Fluent API vs Data Annotations</w:t>
      </w:r>
    </w:p>
    <w:p w:rsidR="00000000" w:rsidDel="00000000" w:rsidP="00000000" w:rsidRDefault="00000000" w:rsidRPr="00000000" w14:paraId="000000AE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28.3. Миграции: создание, применение, откат, идемпотентные скрипты</w:t>
      </w:r>
    </w:p>
    <w:p w:rsidR="00000000" w:rsidDel="00000000" w:rsidP="00000000" w:rsidRDefault="00000000" w:rsidRPr="00000000" w14:paraId="000000AF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28.4. Запросы: LINQ to Entities, загрузка связей (Eager, Explicit, Lazy)</w:t>
      </w:r>
    </w:p>
    <w:p w:rsidR="00000000" w:rsidDel="00000000" w:rsidP="00000000" w:rsidRDefault="00000000" w:rsidRPr="00000000" w14:paraId="000000B0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28.5. Tracking vs No-Tracking, AsNoTracking, AsNoTrackingWithIdentityResolution</w:t>
      </w:r>
    </w:p>
    <w:p w:rsidR="00000000" w:rsidDel="00000000" w:rsidP="00000000" w:rsidRDefault="00000000" w:rsidRPr="00000000" w14:paraId="000000B1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28.6. Raw SQL, Interpolated queries, FromSqlRaw</w:t>
      </w:r>
    </w:p>
    <w:p w:rsidR="00000000" w:rsidDel="00000000" w:rsidP="00000000" w:rsidRDefault="00000000" w:rsidRPr="00000000" w14:paraId="000000B2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28.7. Производительность: Compiled Queries, Split Queries, Bulk operations</w:t>
      </w:r>
    </w:p>
    <w:p w:rsidR="00000000" w:rsidDel="00000000" w:rsidP="00000000" w:rsidRDefault="00000000" w:rsidRPr="00000000" w14:paraId="000000B3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28.8. Interceptors и Events</w:t>
      </w:r>
    </w:p>
    <w:p w:rsidR="00000000" w:rsidDel="00000000" w:rsidP="00000000" w:rsidRDefault="00000000" w:rsidRPr="00000000" w14:paraId="000000B4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28.9. Global Query Filters (soft delete, multi-tenancy)</w:t>
      </w:r>
    </w:p>
    <w:p w:rsidR="00000000" w:rsidDel="00000000" w:rsidP="00000000" w:rsidRDefault="00000000" w:rsidRPr="00000000" w14:paraId="000000B5">
      <w:pPr>
        <w:pStyle w:val="Heading3"/>
        <w:spacing w:line="240" w:lineRule="auto"/>
        <w:rPr>
          <w:rFonts w:ascii="Times" w:cs="Times" w:eastAsia="Times" w:hAnsi="Times"/>
          <w:color w:val="000000"/>
          <w:sz w:val="24"/>
          <w:szCs w:val="24"/>
        </w:rPr>
      </w:pPr>
      <w:bookmarkStart w:colFirst="0" w:colLast="0" w:name="_9luwxor8iwzy" w:id="35"/>
      <w:bookmarkEnd w:id="35"/>
      <w:r w:rsidDel="00000000" w:rsidR="00000000" w:rsidRPr="00000000">
        <w:rPr>
          <w:rFonts w:ascii="Times" w:cs="Times" w:eastAsia="Times" w:hAnsi="Times"/>
          <w:color w:val="000000"/>
          <w:sz w:val="24"/>
          <w:szCs w:val="24"/>
          <w:rtl w:val="0"/>
        </w:rPr>
        <w:t xml:space="preserve">Глава 29. Dapper – лёгкая альтернатива</w:t>
      </w:r>
    </w:p>
    <w:p w:rsidR="00000000" w:rsidDel="00000000" w:rsidP="00000000" w:rsidRDefault="00000000" w:rsidRPr="00000000" w14:paraId="000000B6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29.1. Основы Dapper: Query, Execute, маппинг</w:t>
      </w:r>
    </w:p>
    <w:p w:rsidR="00000000" w:rsidDel="00000000" w:rsidP="00000000" w:rsidRDefault="00000000" w:rsidRPr="00000000" w14:paraId="000000B7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29.2. Multi-mapping, множественные result sets</w:t>
      </w:r>
    </w:p>
    <w:p w:rsidR="00000000" w:rsidDel="00000000" w:rsidP="00000000" w:rsidRDefault="00000000" w:rsidRPr="00000000" w14:paraId="000000B8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29.3. Dapper vs EF Core: когда что выбрать</w:t>
      </w:r>
    </w:p>
    <w:p w:rsidR="00000000" w:rsidDel="00000000" w:rsidP="00000000" w:rsidRDefault="00000000" w:rsidRPr="00000000" w14:paraId="000000B9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spacing w:line="240" w:lineRule="auto"/>
        <w:rPr>
          <w:rFonts w:ascii="Times" w:cs="Times" w:eastAsia="Times" w:hAnsi="Times"/>
          <w:sz w:val="24"/>
          <w:szCs w:val="24"/>
        </w:rPr>
      </w:pPr>
      <w:bookmarkStart w:colFirst="0" w:colLast="0" w:name="_2wya3zu2t3si" w:id="36"/>
      <w:bookmarkEnd w:id="36"/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Часть X. Тестирование</w:t>
      </w:r>
    </w:p>
    <w:p w:rsidR="00000000" w:rsidDel="00000000" w:rsidP="00000000" w:rsidRDefault="00000000" w:rsidRPr="00000000" w14:paraId="000000BB">
      <w:pPr>
        <w:pStyle w:val="Heading3"/>
        <w:spacing w:line="240" w:lineRule="auto"/>
        <w:rPr>
          <w:rFonts w:ascii="Times" w:cs="Times" w:eastAsia="Times" w:hAnsi="Times"/>
          <w:color w:val="000000"/>
          <w:sz w:val="24"/>
          <w:szCs w:val="24"/>
        </w:rPr>
      </w:pPr>
      <w:bookmarkStart w:colFirst="0" w:colLast="0" w:name="_u7nm68iltuxe" w:id="37"/>
      <w:bookmarkEnd w:id="37"/>
      <w:r w:rsidDel="00000000" w:rsidR="00000000" w:rsidRPr="00000000">
        <w:rPr>
          <w:rFonts w:ascii="Times" w:cs="Times" w:eastAsia="Times" w:hAnsi="Times"/>
          <w:color w:val="000000"/>
          <w:sz w:val="24"/>
          <w:szCs w:val="24"/>
          <w:rtl w:val="0"/>
        </w:rPr>
        <w:t xml:space="preserve">Глава 28. Unit-тестирование</w:t>
      </w:r>
    </w:p>
    <w:p w:rsidR="00000000" w:rsidDel="00000000" w:rsidP="00000000" w:rsidRDefault="00000000" w:rsidRPr="00000000" w14:paraId="000000BC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34.1. xUnit: Fact, Theory, InlineData, MemberData, ClassData</w:t>
      </w:r>
    </w:p>
    <w:p w:rsidR="00000000" w:rsidDel="00000000" w:rsidP="00000000" w:rsidRDefault="00000000" w:rsidRPr="00000000" w14:paraId="000000BD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34.2. Структура теста: Arrange-Act-Assert</w:t>
      </w:r>
    </w:p>
    <w:p w:rsidR="00000000" w:rsidDel="00000000" w:rsidP="00000000" w:rsidRDefault="00000000" w:rsidRPr="00000000" w14:paraId="000000BE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34.3. Moq, NSubstitute – мокирование зависимостей</w:t>
      </w:r>
    </w:p>
    <w:p w:rsidR="00000000" w:rsidDel="00000000" w:rsidP="00000000" w:rsidRDefault="00000000" w:rsidRPr="00000000" w14:paraId="000000BF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34.4. FluentAssertions – выразительные проверки</w:t>
      </w:r>
    </w:p>
    <w:p w:rsidR="00000000" w:rsidDel="00000000" w:rsidP="00000000" w:rsidRDefault="00000000" w:rsidRPr="00000000" w14:paraId="000000C0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34.5. Тестирование async-кода</w:t>
      </w:r>
    </w:p>
    <w:p w:rsidR="00000000" w:rsidDel="00000000" w:rsidP="00000000" w:rsidRDefault="00000000" w:rsidRPr="00000000" w14:paraId="000000C1">
      <w:pPr>
        <w:pStyle w:val="Heading3"/>
        <w:spacing w:line="240" w:lineRule="auto"/>
        <w:rPr>
          <w:rFonts w:ascii="Times" w:cs="Times" w:eastAsia="Times" w:hAnsi="Times"/>
          <w:color w:val="000000"/>
          <w:sz w:val="24"/>
          <w:szCs w:val="24"/>
        </w:rPr>
      </w:pPr>
      <w:bookmarkStart w:colFirst="0" w:colLast="0" w:name="_teu0cpspctfn" w:id="38"/>
      <w:bookmarkEnd w:id="38"/>
      <w:r w:rsidDel="00000000" w:rsidR="00000000" w:rsidRPr="00000000">
        <w:rPr>
          <w:rFonts w:ascii="Times" w:cs="Times" w:eastAsia="Times" w:hAnsi="Times"/>
          <w:color w:val="000000"/>
          <w:sz w:val="24"/>
          <w:szCs w:val="24"/>
          <w:rtl w:val="0"/>
        </w:rPr>
        <w:t xml:space="preserve">Глава 35. Интеграционное тестирование ASP.NET Core</w:t>
      </w:r>
    </w:p>
    <w:p w:rsidR="00000000" w:rsidDel="00000000" w:rsidP="00000000" w:rsidRDefault="00000000" w:rsidRPr="00000000" w14:paraId="000000C2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35.1. WebApplicationFactory&lt;T&gt;</w:t>
      </w:r>
    </w:p>
    <w:p w:rsidR="00000000" w:rsidDel="00000000" w:rsidP="00000000" w:rsidRDefault="00000000" w:rsidRPr="00000000" w14:paraId="000000C3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35.2. Подмена сервисов в тестах</w:t>
      </w:r>
    </w:p>
    <w:p w:rsidR="00000000" w:rsidDel="00000000" w:rsidP="00000000" w:rsidRDefault="00000000" w:rsidRPr="00000000" w14:paraId="000000C4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35.3. TestContainers: тестирование с реальной БД</w:t>
      </w:r>
    </w:p>
    <w:p w:rsidR="00000000" w:rsidDel="00000000" w:rsidP="00000000" w:rsidRDefault="00000000" w:rsidRPr="00000000" w14:paraId="000000C5">
      <w:pPr>
        <w:pStyle w:val="Heading2"/>
        <w:spacing w:line="240" w:lineRule="auto"/>
        <w:rPr>
          <w:rFonts w:ascii="Times" w:cs="Times" w:eastAsia="Times" w:hAnsi="Times"/>
          <w:sz w:val="24"/>
          <w:szCs w:val="24"/>
        </w:rPr>
      </w:pPr>
      <w:bookmarkStart w:colFirst="0" w:colLast="0" w:name="_rmery2ukc099" w:id="39"/>
      <w:bookmarkEnd w:id="39"/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Часть XI. Развёртывание, производительность, архитектура</w:t>
      </w:r>
    </w:p>
    <w:p w:rsidR="00000000" w:rsidDel="00000000" w:rsidP="00000000" w:rsidRDefault="00000000" w:rsidRPr="00000000" w14:paraId="000000C6">
      <w:pPr>
        <w:pStyle w:val="Heading3"/>
        <w:spacing w:line="240" w:lineRule="auto"/>
        <w:rPr>
          <w:rFonts w:ascii="Times" w:cs="Times" w:eastAsia="Times" w:hAnsi="Times"/>
          <w:color w:val="000000"/>
          <w:sz w:val="24"/>
          <w:szCs w:val="24"/>
        </w:rPr>
      </w:pPr>
      <w:bookmarkStart w:colFirst="0" w:colLast="0" w:name="_bfyalv1tjf6t" w:id="40"/>
      <w:bookmarkEnd w:id="40"/>
      <w:r w:rsidDel="00000000" w:rsidR="00000000" w:rsidRPr="00000000">
        <w:rPr>
          <w:rFonts w:ascii="Times" w:cs="Times" w:eastAsia="Times" w:hAnsi="Times"/>
          <w:color w:val="000000"/>
          <w:sz w:val="24"/>
          <w:szCs w:val="24"/>
          <w:rtl w:val="0"/>
        </w:rPr>
        <w:t xml:space="preserve">Глава 29. Производительность</w:t>
      </w:r>
    </w:p>
    <w:p w:rsidR="00000000" w:rsidDel="00000000" w:rsidP="00000000" w:rsidRDefault="00000000" w:rsidRPr="00000000" w14:paraId="000000C7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37.1. BenchmarkDotNet: как правильно измерять</w:t>
      </w:r>
    </w:p>
    <w:p w:rsidR="00000000" w:rsidDel="00000000" w:rsidP="00000000" w:rsidRDefault="00000000" w:rsidRPr="00000000" w14:paraId="000000C8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37.2. Аллокации: как находить и устранять</w:t>
      </w:r>
    </w:p>
    <w:p w:rsidR="00000000" w:rsidDel="00000000" w:rsidP="00000000" w:rsidRDefault="00000000" w:rsidRPr="00000000" w14:paraId="000000C9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37.3. Object pooling (ObjectPool&lt;T&gt;)</w:t>
      </w:r>
    </w:p>
    <w:p w:rsidR="00000000" w:rsidDel="00000000" w:rsidP="00000000" w:rsidRDefault="00000000" w:rsidRPr="00000000" w14:paraId="000000CA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37.4. System.IO.Pipelines: высокопроизводительный I/O</w:t>
      </w:r>
    </w:p>
    <w:p w:rsidR="00000000" w:rsidDel="00000000" w:rsidP="00000000" w:rsidRDefault="00000000" w:rsidRPr="00000000" w14:paraId="000000CB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37.5. Профилирование: dotnet-trace, dotnet-counters, Visual Studio Profiler</w:t>
      </w:r>
    </w:p>
    <w:p w:rsidR="00000000" w:rsidDel="00000000" w:rsidP="00000000" w:rsidRDefault="00000000" w:rsidRPr="00000000" w14:paraId="000000CC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37.6. Минимизация GC pressure в hot path</w:t>
      </w:r>
    </w:p>
    <w:p w:rsidR="00000000" w:rsidDel="00000000" w:rsidP="00000000" w:rsidRDefault="00000000" w:rsidRPr="00000000" w14:paraId="000000CD">
      <w:pPr>
        <w:pStyle w:val="Heading3"/>
        <w:spacing w:line="240" w:lineRule="auto"/>
        <w:rPr>
          <w:rFonts w:ascii="Times" w:cs="Times" w:eastAsia="Times" w:hAnsi="Times"/>
          <w:color w:val="000000"/>
          <w:sz w:val="24"/>
          <w:szCs w:val="24"/>
        </w:rPr>
      </w:pPr>
      <w:bookmarkStart w:colFirst="0" w:colLast="0" w:name="_82eomsxpnp7q" w:id="41"/>
      <w:bookmarkEnd w:id="41"/>
      <w:r w:rsidDel="00000000" w:rsidR="00000000" w:rsidRPr="00000000">
        <w:rPr>
          <w:rFonts w:ascii="Times" w:cs="Times" w:eastAsia="Times" w:hAnsi="Times"/>
          <w:color w:val="000000"/>
          <w:sz w:val="24"/>
          <w:szCs w:val="24"/>
          <w:rtl w:val="0"/>
        </w:rPr>
        <w:t xml:space="preserve">Глава 30. Архитектурные подходы</w:t>
      </w:r>
    </w:p>
    <w:p w:rsidR="00000000" w:rsidDel="00000000" w:rsidP="00000000" w:rsidRDefault="00000000" w:rsidRPr="00000000" w14:paraId="000000CE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38.1. Clean Architecture в контексте ASP.NET Core</w:t>
      </w:r>
    </w:p>
    <w:p w:rsidR="00000000" w:rsidDel="00000000" w:rsidP="00000000" w:rsidRDefault="00000000" w:rsidRPr="00000000" w14:paraId="000000CF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38.2. Vertical Slice Architecture</w:t>
      </w:r>
    </w:p>
    <w:p w:rsidR="00000000" w:rsidDel="00000000" w:rsidP="00000000" w:rsidRDefault="00000000" w:rsidRPr="00000000" w14:paraId="000000D0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38.4. Domain-Driven Design: основные тактические паттерны (Entity, Value Object, Aggregate, Repository)</w:t>
      </w:r>
    </w:p>
    <w:p w:rsidR="00000000" w:rsidDel="00000000" w:rsidP="00000000" w:rsidRDefault="00000000" w:rsidRPr="00000000" w14:paraId="000000D1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38.5. Result Pattern vs исключения для обработки ошибок</w:t>
      </w:r>
    </w:p>
    <w:p w:rsidR="00000000" w:rsidDel="00000000" w:rsidP="00000000" w:rsidRDefault="00000000" w:rsidRPr="00000000" w14:paraId="000000D2">
      <w:pPr>
        <w:spacing w:line="240" w:lineRule="auto"/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