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564616" cy="25018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4616" cy="2501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Manual 14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 Oriented Programming (OOP)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3372.0" w:type="dxa"/>
        <w:jc w:val="center"/>
        <w:tblLayout w:type="fixed"/>
        <w:tblLook w:val="0400"/>
      </w:tblPr>
      <w:tblGrid>
        <w:gridCol w:w="1827"/>
        <w:gridCol w:w="1545"/>
        <w:tblGridChange w:id="0">
          <w:tblGrid>
            <w:gridCol w:w="1827"/>
            <w:gridCol w:w="1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 Instructor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Ms. Hina Iqbal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Lab Instructor(s)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Amina Qaiser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Fall 2024</w:t>
            </w:r>
          </w:p>
        </w:tc>
      </w:tr>
    </w:tbl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FAST-NU, Lahore, Pakistan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14</w:t>
      </w:r>
    </w:p>
    <w:p w:rsidR="00000000" w:rsidDel="00000000" w:rsidP="00000000" w:rsidRDefault="00000000" w:rsidRPr="00000000" w14:paraId="00000017">
      <w:pPr>
        <w:ind w:left="36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1: Function Templates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Scenario: Generic Comparator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function template to compare two elements of any type and determine: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Whether the two elements are equal.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element is greater (if applicable).</w:t>
      </w:r>
    </w:p>
    <w:p w:rsidR="00000000" w:rsidDel="00000000" w:rsidP="00000000" w:rsidRDefault="00000000" w:rsidRPr="00000000" w14:paraId="0000001D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2: Class Templates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Scenario: Generic Pair Class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</w:t>
      </w:r>
      <w:r w:rsidDel="00000000" w:rsidR="00000000" w:rsidRPr="00000000">
        <w:rPr>
          <w:b w:val="1"/>
          <w:sz w:val="28"/>
          <w:szCs w:val="28"/>
          <w:rtl w:val="0"/>
        </w:rPr>
        <w:t xml:space="preserve">Pair</w:t>
      </w:r>
      <w:r w:rsidDel="00000000" w:rsidR="00000000" w:rsidRPr="00000000">
        <w:rPr>
          <w:sz w:val="28"/>
          <w:szCs w:val="28"/>
          <w:rtl w:val="0"/>
        </w:rPr>
        <w:t xml:space="preserve"> class using templates that can store two values of any type. The class should: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Allow setting and retrieving the pair of values.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Swap the values in the pair.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