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F1" w:rsidRPr="00E260BC" w:rsidRDefault="00E260BC">
      <w:pPr>
        <w:rPr>
          <w:b/>
          <w:u w:val="single"/>
        </w:rPr>
      </w:pPr>
      <w:r w:rsidRPr="00E260BC">
        <w:rPr>
          <w:b/>
          <w:sz w:val="32"/>
          <w:u w:val="single"/>
        </w:rPr>
        <w:t>Introduction</w:t>
      </w:r>
    </w:p>
    <w:p w:rsidR="008C4408" w:rsidRPr="008C4408" w:rsidRDefault="008C4408" w:rsidP="008C4408">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w:t>
      </w:r>
      <w:r w:rsidRPr="008C4408">
        <w:rPr>
          <w:rFonts w:ascii="Segoe UI" w:hAnsi="Segoe UI" w:cs="Segoe UI"/>
          <w:color w:val="24292E"/>
        </w:rPr>
        <w:t xml:space="preserve">’s demographics show that it is a large and ethnically diverse metropolis. It is the largest city in </w:t>
      </w:r>
      <w:r>
        <w:rPr>
          <w:rFonts w:ascii="Segoe UI" w:hAnsi="Segoe UI" w:cs="Segoe UI"/>
          <w:color w:val="24292E"/>
        </w:rPr>
        <w:t>Canada</w:t>
      </w:r>
      <w:r w:rsidRPr="008C4408">
        <w:rPr>
          <w:rFonts w:ascii="Segoe UI" w:hAnsi="Segoe UI" w:cs="Segoe UI"/>
          <w:color w:val="24292E"/>
        </w:rPr>
        <w:t xml:space="preserve"> with a long history of international immigration. </w:t>
      </w:r>
      <w:r>
        <w:rPr>
          <w:rFonts w:ascii="Segoe UI" w:hAnsi="Segoe UI" w:cs="Segoe UI"/>
          <w:color w:val="24292E"/>
        </w:rPr>
        <w:t>Greater Toronto Area was home to nearly 6.4 million people in 2016</w:t>
      </w:r>
      <w:r w:rsidRPr="008C4408">
        <w:rPr>
          <w:rFonts w:ascii="Segoe UI" w:hAnsi="Segoe UI" w:cs="Segoe UI"/>
          <w:color w:val="24292E"/>
        </w:rPr>
        <w:t xml:space="preserve">, accounting for </w:t>
      </w:r>
      <w:r>
        <w:rPr>
          <w:rFonts w:ascii="Segoe UI" w:hAnsi="Segoe UI" w:cs="Segoe UI"/>
          <w:color w:val="24292E"/>
        </w:rPr>
        <w:t>about half the population</w:t>
      </w:r>
      <w:r w:rsidRPr="008C4408">
        <w:rPr>
          <w:rFonts w:ascii="Segoe UI" w:hAnsi="Segoe UI" w:cs="Segoe UI"/>
          <w:color w:val="24292E"/>
        </w:rPr>
        <w:t xml:space="preserve"> </w:t>
      </w:r>
      <w:r>
        <w:rPr>
          <w:rFonts w:ascii="Segoe UI" w:hAnsi="Segoe UI" w:cs="Segoe UI"/>
          <w:color w:val="24292E"/>
        </w:rPr>
        <w:t>Ontario.</w:t>
      </w:r>
      <w:r w:rsidRPr="008C4408">
        <w:rPr>
          <w:rFonts w:ascii="Segoe UI" w:hAnsi="Segoe UI" w:cs="Segoe UI"/>
          <w:color w:val="24292E"/>
        </w:rPr>
        <w:t xml:space="preserve"> Over the last decade the city has been growing faster than the region. The </w:t>
      </w:r>
      <w:r>
        <w:rPr>
          <w:rFonts w:ascii="Segoe UI" w:hAnsi="Segoe UI" w:cs="Segoe UI"/>
          <w:color w:val="24292E"/>
        </w:rPr>
        <w:t>Greater Toronto Area</w:t>
      </w:r>
      <w:r w:rsidRPr="008C4408">
        <w:rPr>
          <w:rFonts w:ascii="Segoe UI" w:hAnsi="Segoe UI" w:cs="Segoe UI"/>
          <w:color w:val="24292E"/>
        </w:rPr>
        <w:t xml:space="preserve"> continues to be by far the leading metropolitan gateway for legal immigrants </w:t>
      </w:r>
      <w:r>
        <w:rPr>
          <w:rFonts w:ascii="Segoe UI" w:hAnsi="Segoe UI" w:cs="Segoe UI"/>
          <w:color w:val="24292E"/>
        </w:rPr>
        <w:t>in Canada</w:t>
      </w:r>
      <w:r w:rsidRPr="008C4408">
        <w:rPr>
          <w:rFonts w:ascii="Segoe UI" w:hAnsi="Segoe UI" w:cs="Segoe UI"/>
          <w:color w:val="24292E"/>
        </w:rPr>
        <w:t>.</w:t>
      </w:r>
    </w:p>
    <w:p w:rsidR="008C4408" w:rsidRPr="008C4408" w:rsidRDefault="008C4408" w:rsidP="008C4408">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Toronto is an international centre of business, finance, arts, and culture, and is recognized as one of the most </w:t>
      </w:r>
      <w:hyperlink r:id="rId5" w:history="1">
        <w:r w:rsidRPr="008C4408">
          <w:rPr>
            <w:rFonts w:ascii="Segoe UI" w:hAnsi="Segoe UI" w:cs="Segoe UI"/>
            <w:color w:val="24292E"/>
          </w:rPr>
          <w:t>multicultural</w:t>
        </w:r>
      </w:hyperlink>
      <w:r w:rsidRPr="008C4408">
        <w:rPr>
          <w:rFonts w:ascii="Segoe UI" w:hAnsi="Segoe UI" w:cs="Segoe UI"/>
          <w:color w:val="24292E"/>
        </w:rPr>
        <w:t xml:space="preserve"> and </w:t>
      </w:r>
      <w:hyperlink r:id="rId6" w:history="1">
        <w:r w:rsidRPr="008C4408">
          <w:rPr>
            <w:rFonts w:ascii="Segoe UI" w:hAnsi="Segoe UI" w:cs="Segoe UI"/>
            <w:color w:val="24292E"/>
          </w:rPr>
          <w:t>cosmopolitan</w:t>
        </w:r>
      </w:hyperlink>
      <w:r w:rsidRPr="008C4408">
        <w:rPr>
          <w:rFonts w:ascii="Segoe UI" w:hAnsi="Segoe UI" w:cs="Segoe UI"/>
          <w:color w:val="24292E"/>
        </w:rPr>
        <w:t xml:space="preserve"> cities in the world.</w:t>
      </w:r>
      <w:r w:rsidRPr="008C4408">
        <w:rPr>
          <w:rFonts w:ascii="Segoe UI" w:hAnsi="Segoe UI" w:cs="Segoe UI"/>
          <w:color w:val="24292E"/>
        </w:rPr>
        <w:t xml:space="preserve"> </w:t>
      </w:r>
      <w:r w:rsidR="002D69BC" w:rsidRPr="002D69BC">
        <w:rPr>
          <w:rFonts w:ascii="Segoe UI" w:hAnsi="Segoe UI" w:cs="Segoe UI"/>
          <w:color w:val="24292E"/>
        </w:rPr>
        <w:t xml:space="preserve">The diverse population of Toronto reflects its current and historical role as an important destination for </w:t>
      </w:r>
      <w:hyperlink r:id="rId7" w:history="1">
        <w:r w:rsidR="002D69BC" w:rsidRPr="002D69BC">
          <w:rPr>
            <w:rFonts w:ascii="Segoe UI" w:hAnsi="Segoe UI" w:cs="Segoe UI"/>
            <w:color w:val="24292E"/>
          </w:rPr>
          <w:t>immigrants to Canada</w:t>
        </w:r>
      </w:hyperlink>
      <w:r w:rsidR="002D69BC" w:rsidRPr="002D69BC">
        <w:rPr>
          <w:rFonts w:ascii="Segoe UI" w:hAnsi="Segoe UI" w:cs="Segoe UI"/>
          <w:color w:val="24292E"/>
        </w:rPr>
        <w:t>.</w:t>
      </w:r>
      <w:r w:rsidR="002D69BC" w:rsidRPr="002D69BC">
        <w:rPr>
          <w:rFonts w:ascii="Segoe UI" w:hAnsi="Segoe UI" w:cs="Segoe UI"/>
          <w:color w:val="24292E"/>
        </w:rPr>
        <w:t xml:space="preserve"> </w:t>
      </w:r>
      <w:r w:rsidR="002D69BC" w:rsidRPr="002D69BC">
        <w:rPr>
          <w:rFonts w:ascii="Segoe UI" w:hAnsi="Segoe UI" w:cs="Segoe UI"/>
          <w:color w:val="24292E"/>
        </w:rPr>
        <w:t xml:space="preserve">More than 50 percent of residents belong to a </w:t>
      </w:r>
      <w:hyperlink r:id="rId8" w:history="1">
        <w:r w:rsidR="002D69BC" w:rsidRPr="002D69BC">
          <w:rPr>
            <w:rFonts w:ascii="Segoe UI" w:hAnsi="Segoe UI" w:cs="Segoe UI"/>
            <w:color w:val="24292E"/>
          </w:rPr>
          <w:t>visible minority</w:t>
        </w:r>
      </w:hyperlink>
      <w:r w:rsidR="002D69BC" w:rsidRPr="002D69BC">
        <w:rPr>
          <w:rFonts w:ascii="Segoe UI" w:hAnsi="Segoe UI" w:cs="Segoe UI"/>
          <w:color w:val="24292E"/>
        </w:rPr>
        <w:t xml:space="preserve"> population group,</w:t>
      </w:r>
      <w:r w:rsidR="002D69BC" w:rsidRPr="002D69BC">
        <w:rPr>
          <w:rFonts w:ascii="Segoe UI" w:hAnsi="Segoe UI" w:cs="Segoe UI"/>
          <w:color w:val="24292E"/>
        </w:rPr>
        <w:t xml:space="preserve"> </w:t>
      </w:r>
      <w:r w:rsidR="002D69BC" w:rsidRPr="002D69BC">
        <w:rPr>
          <w:rFonts w:ascii="Segoe UI" w:hAnsi="Segoe UI" w:cs="Segoe UI"/>
          <w:color w:val="24292E"/>
        </w:rPr>
        <w:t xml:space="preserve">and over 200 distinct </w:t>
      </w:r>
      <w:hyperlink r:id="rId9" w:history="1">
        <w:r w:rsidR="002D69BC" w:rsidRPr="002D69BC">
          <w:rPr>
            <w:rFonts w:ascii="Segoe UI" w:hAnsi="Segoe UI" w:cs="Segoe UI"/>
            <w:color w:val="24292E"/>
          </w:rPr>
          <w:t>ethnic origins</w:t>
        </w:r>
      </w:hyperlink>
      <w:r w:rsidR="002D69BC" w:rsidRPr="002D69BC">
        <w:rPr>
          <w:rFonts w:ascii="Segoe UI" w:hAnsi="Segoe UI" w:cs="Segoe UI"/>
          <w:color w:val="24292E"/>
        </w:rPr>
        <w:t xml:space="preserve"> are represented among its inhabitants. While the majority of Torontonians speak </w:t>
      </w:r>
      <w:hyperlink r:id="rId10" w:history="1">
        <w:r w:rsidR="002D69BC" w:rsidRPr="002D69BC">
          <w:rPr>
            <w:rFonts w:ascii="Segoe UI" w:hAnsi="Segoe UI" w:cs="Segoe UI"/>
            <w:color w:val="24292E"/>
          </w:rPr>
          <w:t>English</w:t>
        </w:r>
      </w:hyperlink>
      <w:r w:rsidR="002D69BC" w:rsidRPr="002D69BC">
        <w:rPr>
          <w:rFonts w:ascii="Segoe UI" w:hAnsi="Segoe UI" w:cs="Segoe UI"/>
          <w:color w:val="24292E"/>
        </w:rPr>
        <w:t xml:space="preserve"> as their primary language, over 160 languages are spoken in the city.</w:t>
      </w:r>
    </w:p>
    <w:p w:rsidR="008C4408" w:rsidRPr="008C4408" w:rsidRDefault="008C4408" w:rsidP="008C4408">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With it’s diverse </w:t>
      </w:r>
      <w:r w:rsidR="002D69BC" w:rsidRPr="008C4408">
        <w:rPr>
          <w:rFonts w:ascii="Segoe UI" w:hAnsi="Segoe UI" w:cs="Segoe UI"/>
          <w:color w:val="24292E"/>
        </w:rPr>
        <w:t>culture,</w:t>
      </w:r>
      <w:r w:rsidRPr="008C4408">
        <w:rPr>
          <w:rFonts w:ascii="Segoe UI" w:hAnsi="Segoe UI" w:cs="Segoe UI"/>
          <w:color w:val="24292E"/>
        </w:rPr>
        <w:t xml:space="preserve"> comes diverse food items. There are many restaurants in </w:t>
      </w:r>
      <w:r w:rsidR="002D69BC">
        <w:rPr>
          <w:rFonts w:ascii="Segoe UI" w:hAnsi="Segoe UI" w:cs="Segoe UI"/>
          <w:color w:val="24292E"/>
        </w:rPr>
        <w:t>Toronto</w:t>
      </w:r>
      <w:r w:rsidRPr="008C4408">
        <w:rPr>
          <w:rFonts w:ascii="Segoe UI" w:hAnsi="Segoe UI" w:cs="Segoe UI"/>
          <w:color w:val="24292E"/>
        </w:rPr>
        <w:t xml:space="preserve">, each belonging to different categories like </w:t>
      </w:r>
      <w:r w:rsidR="002D69BC">
        <w:rPr>
          <w:rFonts w:ascii="Segoe UI" w:hAnsi="Segoe UI" w:cs="Segoe UI"/>
          <w:color w:val="24292E"/>
        </w:rPr>
        <w:t>Chinese</w:t>
      </w:r>
      <w:r w:rsidRPr="008C4408">
        <w:rPr>
          <w:rFonts w:ascii="Segoe UI" w:hAnsi="Segoe UI" w:cs="Segoe UI"/>
          <w:color w:val="24292E"/>
        </w:rPr>
        <w:t xml:space="preserve">, </w:t>
      </w:r>
      <w:r w:rsidR="002D69BC" w:rsidRPr="008C4408">
        <w:rPr>
          <w:rFonts w:ascii="Segoe UI" w:hAnsi="Segoe UI" w:cs="Segoe UI"/>
          <w:color w:val="24292E"/>
        </w:rPr>
        <w:t>Indian,</w:t>
      </w:r>
      <w:r w:rsidRPr="008C4408">
        <w:rPr>
          <w:rFonts w:ascii="Segoe UI" w:hAnsi="Segoe UI" w:cs="Segoe UI"/>
          <w:color w:val="24292E"/>
        </w:rPr>
        <w:t xml:space="preserve"> French</w:t>
      </w:r>
      <w:r w:rsidR="002D69BC">
        <w:rPr>
          <w:rFonts w:ascii="Segoe UI" w:hAnsi="Segoe UI" w:cs="Segoe UI"/>
          <w:color w:val="24292E"/>
        </w:rPr>
        <w:t xml:space="preserve"> and Italian</w:t>
      </w:r>
      <w:r w:rsidRPr="008C4408">
        <w:rPr>
          <w:rFonts w:ascii="Segoe UI" w:hAnsi="Segoe UI" w:cs="Segoe UI"/>
          <w:color w:val="24292E"/>
        </w:rPr>
        <w:t xml:space="preserve"> etc.</w:t>
      </w:r>
    </w:p>
    <w:p w:rsidR="008C4408" w:rsidRPr="008C4408" w:rsidRDefault="008C4408" w:rsidP="008C4408">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So as part of this </w:t>
      </w:r>
      <w:r w:rsidR="002D69BC" w:rsidRPr="008C4408">
        <w:rPr>
          <w:rFonts w:ascii="Segoe UI" w:hAnsi="Segoe UI" w:cs="Segoe UI"/>
          <w:color w:val="24292E"/>
        </w:rPr>
        <w:t>project,</w:t>
      </w:r>
      <w:r w:rsidRPr="008C4408">
        <w:rPr>
          <w:rFonts w:ascii="Segoe UI" w:hAnsi="Segoe UI" w:cs="Segoe UI"/>
          <w:color w:val="24292E"/>
        </w:rPr>
        <w:t xml:space="preserve"> we will list and visualise all major parts of </w:t>
      </w:r>
      <w:r w:rsidR="002D69BC">
        <w:rPr>
          <w:rFonts w:ascii="Segoe UI" w:hAnsi="Segoe UI" w:cs="Segoe UI"/>
          <w:color w:val="24292E"/>
        </w:rPr>
        <w:t>Toronto</w:t>
      </w:r>
      <w:r w:rsidRPr="008C4408">
        <w:rPr>
          <w:rFonts w:ascii="Segoe UI" w:hAnsi="Segoe UI" w:cs="Segoe UI"/>
          <w:color w:val="24292E"/>
        </w:rPr>
        <w:t xml:space="preserve"> that has great Indian restaurants.</w:t>
      </w:r>
    </w:p>
    <w:p w:rsidR="008A27F5" w:rsidRPr="003E48C6" w:rsidRDefault="008A27F5" w:rsidP="003E48C6">
      <w:pPr>
        <w:rPr>
          <w:b/>
          <w:sz w:val="32"/>
          <w:u w:val="single"/>
        </w:rPr>
      </w:pPr>
      <w:r w:rsidRPr="003E48C6">
        <w:rPr>
          <w:b/>
          <w:sz w:val="32"/>
          <w:u w:val="single"/>
        </w:rPr>
        <w:t>Business Problem</w:t>
      </w:r>
    </w:p>
    <w:p w:rsidR="002D69BC" w:rsidRDefault="002D69BC" w:rsidP="008A27F5">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 has a diverse population and thus it has diverse food culture also. So, to find a specific type of food or cuisine, let’s say Indian, it will be very difficult. So, this project will help answer following questions.</w:t>
      </w:r>
    </w:p>
    <w:p w:rsidR="002D69BC" w:rsidRPr="002D69BC" w:rsidRDefault="002D69BC" w:rsidP="002D69BC">
      <w:pPr>
        <w:pStyle w:val="NormalWeb"/>
        <w:numPr>
          <w:ilvl w:val="0"/>
          <w:numId w:val="3"/>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What is best location in </w:t>
      </w:r>
      <w:r>
        <w:rPr>
          <w:rFonts w:ascii="Segoe UI" w:hAnsi="Segoe UI" w:cs="Segoe UI"/>
          <w:color w:val="24292E"/>
        </w:rPr>
        <w:t>Toronto for Indian Cuisine</w:t>
      </w:r>
      <w:r w:rsidRPr="002D69BC">
        <w:rPr>
          <w:rFonts w:ascii="Segoe UI" w:hAnsi="Segoe UI" w:cs="Segoe UI"/>
          <w:color w:val="24292E"/>
        </w:rPr>
        <w:t>?</w:t>
      </w:r>
    </w:p>
    <w:p w:rsidR="002D69BC" w:rsidRPr="002D69BC" w:rsidRDefault="002D69BC" w:rsidP="002D69BC">
      <w:pPr>
        <w:pStyle w:val="NormalWeb"/>
        <w:numPr>
          <w:ilvl w:val="0"/>
          <w:numId w:val="3"/>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areas have potential </w:t>
      </w:r>
      <w:r>
        <w:rPr>
          <w:rFonts w:ascii="Segoe UI" w:hAnsi="Segoe UI" w:cs="Segoe UI"/>
          <w:color w:val="24292E"/>
        </w:rPr>
        <w:t xml:space="preserve">for opening </w:t>
      </w:r>
      <w:r w:rsidRPr="002D69BC">
        <w:rPr>
          <w:rFonts w:ascii="Segoe UI" w:hAnsi="Segoe UI" w:cs="Segoe UI"/>
          <w:color w:val="24292E"/>
        </w:rPr>
        <w:t>Indian Restaurant?</w:t>
      </w:r>
    </w:p>
    <w:p w:rsidR="002D69BC" w:rsidRPr="002D69BC" w:rsidRDefault="002D69BC" w:rsidP="002D69BC">
      <w:pPr>
        <w:pStyle w:val="NormalWeb"/>
        <w:numPr>
          <w:ilvl w:val="0"/>
          <w:numId w:val="3"/>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is the best place to </w:t>
      </w:r>
      <w:r>
        <w:rPr>
          <w:rFonts w:ascii="Segoe UI" w:hAnsi="Segoe UI" w:cs="Segoe UI"/>
          <w:color w:val="24292E"/>
        </w:rPr>
        <w:t>stay if I prefer Indian Cuisine</w:t>
      </w:r>
      <w:r w:rsidRPr="002D69BC">
        <w:rPr>
          <w:rFonts w:ascii="Segoe UI" w:hAnsi="Segoe UI" w:cs="Segoe UI"/>
          <w:color w:val="24292E"/>
        </w:rPr>
        <w:t>?</w:t>
      </w:r>
    </w:p>
    <w:p w:rsidR="008A27F5" w:rsidRDefault="002D69BC" w:rsidP="002D69BC">
      <w:pPr>
        <w:rPr>
          <w:rFonts w:ascii="Segoe UI" w:hAnsi="Segoe UI" w:cs="Segoe UI"/>
          <w:color w:val="24292E"/>
        </w:rPr>
      </w:pPr>
      <w:r w:rsidRPr="002D69BC">
        <w:rPr>
          <w:b/>
          <w:sz w:val="32"/>
          <w:u w:val="single"/>
        </w:rPr>
        <w:t>Stakeholders</w:t>
      </w:r>
    </w:p>
    <w:p w:rsidR="002D69BC" w:rsidRDefault="002D69BC" w:rsidP="002D69BC">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Stakeholders for this project can be common people who are travelling to Toronto and have interest in having Indian food. Also, the investors who want to open an Indian Restaurant in Toronto, and looking for better place for it.</w:t>
      </w:r>
      <w:bookmarkStart w:id="0" w:name="_GoBack"/>
      <w:bookmarkEnd w:id="0"/>
      <w:r>
        <w:rPr>
          <w:rFonts w:ascii="Segoe UI" w:hAnsi="Segoe UI" w:cs="Segoe UI"/>
          <w:color w:val="24292E"/>
        </w:rPr>
        <w:t xml:space="preserve"> </w:t>
      </w:r>
    </w:p>
    <w:p w:rsidR="00E260BC" w:rsidRDefault="00E260BC"/>
    <w:sectPr w:rsidR="00E26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E785F"/>
    <w:multiLevelType w:val="multilevel"/>
    <w:tmpl w:val="30F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F5BE5"/>
    <w:multiLevelType w:val="hybridMultilevel"/>
    <w:tmpl w:val="43FEE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2D295C"/>
    <w:multiLevelType w:val="hybridMultilevel"/>
    <w:tmpl w:val="FAD0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5C"/>
    <w:rsid w:val="00197E27"/>
    <w:rsid w:val="002D69BC"/>
    <w:rsid w:val="00340CF1"/>
    <w:rsid w:val="003E48C6"/>
    <w:rsid w:val="0070615C"/>
    <w:rsid w:val="008A27F5"/>
    <w:rsid w:val="008C4408"/>
    <w:rsid w:val="00E2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69D4F-B0B1-4D81-96B8-A104F736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0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c">
    <w:name w:val="hc"/>
    <w:basedOn w:val="Normal"/>
    <w:rsid w:val="008C44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2884">
      <w:bodyDiv w:val="1"/>
      <w:marLeft w:val="0"/>
      <w:marRight w:val="0"/>
      <w:marTop w:val="0"/>
      <w:marBottom w:val="0"/>
      <w:divBdr>
        <w:top w:val="none" w:sz="0" w:space="0" w:color="auto"/>
        <w:left w:val="none" w:sz="0" w:space="0" w:color="auto"/>
        <w:bottom w:val="none" w:sz="0" w:space="0" w:color="auto"/>
        <w:right w:val="none" w:sz="0" w:space="0" w:color="auto"/>
      </w:divBdr>
    </w:div>
    <w:div w:id="836503134">
      <w:bodyDiv w:val="1"/>
      <w:marLeft w:val="0"/>
      <w:marRight w:val="0"/>
      <w:marTop w:val="0"/>
      <w:marBottom w:val="0"/>
      <w:divBdr>
        <w:top w:val="none" w:sz="0" w:space="0" w:color="auto"/>
        <w:left w:val="none" w:sz="0" w:space="0" w:color="auto"/>
        <w:bottom w:val="none" w:sz="0" w:space="0" w:color="auto"/>
        <w:right w:val="none" w:sz="0" w:space="0" w:color="auto"/>
      </w:divBdr>
    </w:div>
    <w:div w:id="21079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ible_minority" TargetMode="External"/><Relationship Id="rId3" Type="http://schemas.openxmlformats.org/officeDocument/2006/relationships/settings" Target="settings.xml"/><Relationship Id="rId7" Type="http://schemas.openxmlformats.org/officeDocument/2006/relationships/hyperlink" Target="https://en.wikipedia.org/wiki/Immigration_to_Cana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mopolitanism" TargetMode="External"/><Relationship Id="rId11" Type="http://schemas.openxmlformats.org/officeDocument/2006/relationships/fontTable" Target="fontTable.xml"/><Relationship Id="rId5" Type="http://schemas.openxmlformats.org/officeDocument/2006/relationships/hyperlink" Target="https://en.wikipedia.org/wiki/Multiculturalism" TargetMode="External"/><Relationship Id="rId10" Type="http://schemas.openxmlformats.org/officeDocument/2006/relationships/hyperlink" Target="https://en.wikipedia.org/wiki/English_language" TargetMode="External"/><Relationship Id="rId4" Type="http://schemas.openxmlformats.org/officeDocument/2006/relationships/webSettings" Target="webSettings.xml"/><Relationship Id="rId9" Type="http://schemas.openxmlformats.org/officeDocument/2006/relationships/hyperlink" Target="https://en.wikipedia.org/wiki/Ethnic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Modha</dc:creator>
  <cp:keywords/>
  <dc:description/>
  <cp:lastModifiedBy>Hiral Modha</cp:lastModifiedBy>
  <cp:revision>4</cp:revision>
  <dcterms:created xsi:type="dcterms:W3CDTF">2020-10-17T22:08:00Z</dcterms:created>
  <dcterms:modified xsi:type="dcterms:W3CDTF">2020-12-12T20:58:00Z</dcterms:modified>
</cp:coreProperties>
</file>