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DC1D" w14:textId="7691912B" w:rsidR="00E8048E" w:rsidRDefault="002D70CF">
      <w:pPr>
        <w:rPr>
          <w:sz w:val="24"/>
          <w:szCs w:val="24"/>
        </w:rPr>
      </w:pPr>
      <w:r>
        <w:rPr>
          <w:sz w:val="24"/>
          <w:szCs w:val="24"/>
        </w:rPr>
        <w:t>Hiralben Prajapati – Assignment 4</w:t>
      </w:r>
    </w:p>
    <w:p w14:paraId="3D313795" w14:textId="24C917C4" w:rsidR="006B5B61" w:rsidRDefault="006B5B61">
      <w:pPr>
        <w:rPr>
          <w:sz w:val="24"/>
          <w:szCs w:val="24"/>
        </w:rPr>
      </w:pPr>
      <w:r>
        <w:rPr>
          <w:sz w:val="24"/>
          <w:szCs w:val="24"/>
        </w:rPr>
        <w:t>Battery degradation occurs mainly due to usage habits, environmental conditions and natural aging over time. (See figure 1)</w:t>
      </w:r>
    </w:p>
    <w:p w14:paraId="19B9AA36" w14:textId="77777777" w:rsidR="006B5B61" w:rsidRDefault="006B5B61" w:rsidP="006B5B61">
      <w:pPr>
        <w:keepNext/>
      </w:pPr>
      <w:r>
        <w:rPr>
          <w:noProof/>
        </w:rPr>
        <w:drawing>
          <wp:inline distT="0" distB="0" distL="0" distR="0" wp14:anchorId="65351203" wp14:editId="55151F51">
            <wp:extent cx="3987209" cy="2242805"/>
            <wp:effectExtent l="0" t="0" r="0" b="5715"/>
            <wp:docPr id="1704317105" name="Picture 2" descr="Causes of battery degradation include operational causes, environmental factors, and time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uses of battery degradation include operational causes, environmental factors, and time.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135" cy="224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9FFD" w14:textId="0B942244" w:rsidR="00351D09" w:rsidRDefault="006B5B61" w:rsidP="006B5B61">
      <w:pPr>
        <w:pStyle w:val="Caption"/>
        <w:rPr>
          <w:sz w:val="24"/>
          <w:szCs w:val="24"/>
        </w:rPr>
      </w:pPr>
      <w:bookmarkStart w:id="0" w:name="_Toc221643057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: battery degradation</w:t>
      </w:r>
      <w:sdt>
        <w:sdtPr>
          <w:id w:val="-1699307766"/>
          <w:citation/>
        </w:sdtPr>
        <w:sdtContent>
          <w:r>
            <w:fldChar w:fldCharType="begin"/>
          </w:r>
          <w:r w:rsidR="003F3722">
            <w:instrText xml:space="preserve">CITATION Bat25 \l 4105 </w:instrText>
          </w:r>
          <w:r>
            <w:fldChar w:fldCharType="separate"/>
          </w:r>
          <w:r w:rsidR="003F3722">
            <w:rPr>
              <w:noProof/>
            </w:rPr>
            <w:t xml:space="preserve"> </w:t>
          </w:r>
          <w:r w:rsidR="003F3722" w:rsidRPr="003F3722">
            <w:rPr>
              <w:noProof/>
            </w:rPr>
            <w:t>[1]</w:t>
          </w:r>
          <w:r>
            <w:fldChar w:fldCharType="end"/>
          </w:r>
        </w:sdtContent>
      </w:sdt>
      <w:bookmarkEnd w:id="0"/>
    </w:p>
    <w:p w14:paraId="19D617F3" w14:textId="77777777" w:rsidR="003F3722" w:rsidRDefault="003F3722">
      <w:pPr>
        <w:rPr>
          <w:sz w:val="24"/>
          <w:szCs w:val="24"/>
        </w:rPr>
      </w:pPr>
    </w:p>
    <w:p w14:paraId="42FDF748" w14:textId="66670921" w:rsidR="001E2E7C" w:rsidRDefault="001E2E7C">
      <w:pPr>
        <w:rPr>
          <w:sz w:val="24"/>
          <w:szCs w:val="24"/>
        </w:rPr>
      </w:pPr>
      <w:r>
        <w:rPr>
          <w:sz w:val="24"/>
          <w:szCs w:val="24"/>
        </w:rPr>
        <w:t>Battery resistance increases as batteries age or develop faults. (See table 1)</w:t>
      </w:r>
    </w:p>
    <w:p w14:paraId="7339503F" w14:textId="77777777" w:rsidR="001E2E7C" w:rsidRDefault="001E2E7C" w:rsidP="001E2E7C">
      <w:pPr>
        <w:pStyle w:val="Caption"/>
      </w:pPr>
      <w:r>
        <w:rPr>
          <w:noProof/>
        </w:rPr>
        <w:drawing>
          <wp:inline distT="0" distB="0" distL="0" distR="0" wp14:anchorId="431EB7DE" wp14:editId="189E7430">
            <wp:extent cx="4144369" cy="3133725"/>
            <wp:effectExtent l="0" t="0" r="8890" b="0"/>
            <wp:docPr id="1066560832" name="Picture 4" descr="Battery test methods for common battery chemi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ttery test methods for common battery chemistri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521" cy="313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ABB24" w14:textId="20A4B59C" w:rsidR="003F3722" w:rsidRDefault="001E2E7C" w:rsidP="003F3722">
      <w:pPr>
        <w:pStyle w:val="Caption"/>
      </w:pPr>
      <w:bookmarkStart w:id="1" w:name="_Toc221643061"/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</w:t>
      </w:r>
      <w:r w:rsidR="003F3722">
        <w:t>Battery test methods for common batteries.</w:t>
      </w:r>
      <w:sdt>
        <w:sdtPr>
          <w:id w:val="-1758210577"/>
          <w:citation/>
        </w:sdtPr>
        <w:sdtContent>
          <w:r w:rsidR="003F3722">
            <w:fldChar w:fldCharType="begin"/>
          </w:r>
          <w:r w:rsidR="003F3722">
            <w:instrText xml:space="preserve"> CITATION Bat26 \l 4105 </w:instrText>
          </w:r>
          <w:r w:rsidR="003F3722">
            <w:fldChar w:fldCharType="separate"/>
          </w:r>
          <w:r w:rsidR="003F3722">
            <w:rPr>
              <w:noProof/>
            </w:rPr>
            <w:t xml:space="preserve"> </w:t>
          </w:r>
          <w:r w:rsidR="003F3722" w:rsidRPr="003F3722">
            <w:rPr>
              <w:noProof/>
            </w:rPr>
            <w:t>[2]</w:t>
          </w:r>
          <w:r w:rsidR="003F3722">
            <w:fldChar w:fldCharType="end"/>
          </w:r>
        </w:sdtContent>
      </w:sdt>
      <w:bookmarkEnd w:id="1"/>
    </w:p>
    <w:p w14:paraId="45DA6848" w14:textId="6ABE83C7" w:rsidR="003F3722" w:rsidRDefault="003F3722">
      <w:pPr>
        <w:pStyle w:val="TableofFigures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1643057" w:history="1">
        <w:r w:rsidRPr="00891461">
          <w:rPr>
            <w:rStyle w:val="Hyperlink"/>
            <w:noProof/>
          </w:rPr>
          <w:t>Figure 1 : battery degradation [1]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_Toc221643057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CBD75E" w14:textId="77777777" w:rsidR="003F3722" w:rsidRDefault="003F3722" w:rsidP="003F3722">
      <w:pPr>
        <w:rPr>
          <w:noProof/>
        </w:rPr>
      </w:pPr>
      <w:r>
        <w:fldChar w:fldCharType="end"/>
      </w:r>
      <w:r>
        <w:fldChar w:fldCharType="begin"/>
      </w:r>
      <w:r>
        <w:instrText xml:space="preserve"> TOC \h \z \c "Table" </w:instrText>
      </w:r>
      <w:r>
        <w:fldChar w:fldCharType="separate"/>
      </w:r>
    </w:p>
    <w:p w14:paraId="3211F363" w14:textId="6B3AAAF5" w:rsidR="003F3722" w:rsidRDefault="003F3722">
      <w:pPr>
        <w:pStyle w:val="TableofFigures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21643061" w:history="1">
        <w:r w:rsidRPr="003717A6">
          <w:rPr>
            <w:rStyle w:val="Hyperlink"/>
            <w:noProof/>
          </w:rPr>
          <w:t>Table 1: Battery test methods for common batteries. 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_Toc221643061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A043A0" w14:textId="77777777" w:rsidR="003F3722" w:rsidRPr="003F3722" w:rsidRDefault="003F3722" w:rsidP="003F3722">
      <w:r>
        <w:lastRenderedPageBreak/>
        <w:fldChar w:fldCharType="end"/>
      </w:r>
    </w:p>
    <w:sdt>
      <w:sdtPr>
        <w:id w:val="68587247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7D4F53CC" w14:textId="4931BEC8" w:rsidR="003F3722" w:rsidRDefault="003F3722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71F0FD7E" w14:textId="77777777" w:rsidR="003F3722" w:rsidRDefault="003F3722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3F3722" w14:paraId="272D0020" w14:textId="77777777">
                <w:trPr>
                  <w:divId w:val="98651805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4C69512" w14:textId="3002AE99" w:rsidR="003F3722" w:rsidRDefault="003F3722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51B8D8" w14:textId="77777777" w:rsidR="003F3722" w:rsidRDefault="003F372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"Battery Degradation," [Online]. Available: https://www.exro.com/industry-insights/battery-degradation-explained. [Accessed 10 February 2026].</w:t>
                    </w:r>
                  </w:p>
                </w:tc>
              </w:tr>
              <w:tr w:rsidR="003F3722" w14:paraId="2B859959" w14:textId="77777777">
                <w:trPr>
                  <w:divId w:val="98651805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46A944F" w14:textId="77777777" w:rsidR="003F3722" w:rsidRDefault="003F372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C85586" w14:textId="77777777" w:rsidR="003F3722" w:rsidRDefault="003F372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"Battery test methods," [Online]. Available: https://www.batteryuniversity.com/article/battery-test-methods/. [Accessed 10 February 2026].</w:t>
                    </w:r>
                  </w:p>
                </w:tc>
              </w:tr>
            </w:tbl>
            <w:p w14:paraId="3F58B07E" w14:textId="77777777" w:rsidR="003F3722" w:rsidRDefault="003F3722">
              <w:pPr>
                <w:divId w:val="986518058"/>
                <w:rPr>
                  <w:rFonts w:eastAsia="Times New Roman"/>
                  <w:noProof/>
                </w:rPr>
              </w:pPr>
            </w:p>
            <w:p w14:paraId="674EB0EB" w14:textId="54FEACA3" w:rsidR="003F3722" w:rsidRDefault="003F372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0EA296F" w14:textId="603544E1" w:rsidR="003F3722" w:rsidRPr="003F3722" w:rsidRDefault="003F3722" w:rsidP="003F3722"/>
    <w:sectPr w:rsidR="003F3722" w:rsidRPr="003F37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CF"/>
    <w:rsid w:val="001E2E7C"/>
    <w:rsid w:val="002D70CF"/>
    <w:rsid w:val="00351D09"/>
    <w:rsid w:val="003F3722"/>
    <w:rsid w:val="00491276"/>
    <w:rsid w:val="00524B0C"/>
    <w:rsid w:val="005B78D4"/>
    <w:rsid w:val="006B5B61"/>
    <w:rsid w:val="0074528A"/>
    <w:rsid w:val="00822A97"/>
    <w:rsid w:val="00E60D03"/>
    <w:rsid w:val="00E8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6EE7"/>
  <w15:chartTrackingRefBased/>
  <w15:docId w15:val="{B6A94A82-9729-4C4F-B519-035FEBBA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0CF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B5B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F3722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3F3722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3F3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8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Bat26</b:Tag>
    <b:SourceType>InternetSite</b:SourceType>
    <b:Guid>{0CD28968-CAAD-4D39-BD13-D1EB0B684640}</b:Guid>
    <b:Title>Battery test methods</b:Title>
    <b:YearAccessed>2026</b:YearAccessed>
    <b:MonthAccessed>February</b:MonthAccessed>
    <b:DayAccessed>10</b:DayAccessed>
    <b:URL>https://www.batteryuniversity.com/article/battery-test-methods/</b:URL>
    <b:RefOrder>2</b:RefOrder>
  </b:Source>
  <b:Source>
    <b:Tag>Bat25</b:Tag>
    <b:SourceType>InternetSite</b:SourceType>
    <b:Guid>{54CD6C74-7C8E-4460-AAAB-6C0FACDE6515}</b:Guid>
    <b:Title>Battery Degradation</b:Title>
    <b:YearAccessed>2026</b:YearAccessed>
    <b:MonthAccessed>February</b:MonthAccessed>
    <b:DayAccessed>10</b:DayAccessed>
    <b:URL>https://www.exro.com/industry-insights/battery-degradation-explained</b:URL>
    <b:RefOrder>1</b:RefOrder>
  </b:Source>
</b:Sources>
</file>

<file path=customXml/itemProps1.xml><?xml version="1.0" encoding="utf-8"?>
<ds:datastoreItem xmlns:ds="http://schemas.openxmlformats.org/officeDocument/2006/customXml" ds:itemID="{7197A151-5F5B-4CFD-8B03-6C35E6F3F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Hiralben Prajapati</dc:creator>
  <cp:keywords/>
  <dc:description/>
  <cp:lastModifiedBy>Hiralben Prajapati</cp:lastModifiedBy>
  <cp:revision>1</cp:revision>
  <dcterms:created xsi:type="dcterms:W3CDTF">2026-02-10T23:24:00Z</dcterms:created>
  <dcterms:modified xsi:type="dcterms:W3CDTF">2026-02-11T00:11:00Z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1649f436-681c-4e6b-8f8e-c826150b11e3</vt:lpwstr>
  </property>
</Properties>
</file>