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Categories Screen: ViewModel, State, and Presenters</w:t>
      </w:r>
    </w:p>
    <w:p>
      <w:pPr>
        <w:pStyle w:val="Heading2"/>
      </w:pPr>
      <w:r>
        <w:t>Components:</w:t>
      </w:r>
    </w:p>
    <w:p>
      <w:r>
        <w:t>- ManageAlertsCategoriesViewModel</w:t>
      </w:r>
    </w:p>
    <w:p>
      <w:r>
        <w:t>- UI State classes: ManageAlertsCategoriesUiState, ManageAlertsCategoriesResourceUiState</w:t>
      </w:r>
    </w:p>
    <w:p>
      <w:r>
        <w:t>- Presenters: ManageAlertsCategoriesPresenter, ManageAlertsCategoriesMastheadPresenter</w:t>
      </w:r>
    </w:p>
    <w:p>
      <w:r>
        <w:t>- Error presenter helpers</w:t>
      </w:r>
    </w:p>
    <w:p>
      <w:r>
        <w:t>- Navigation helpers</w:t>
      </w:r>
    </w:p>
    <w:p>
      <w:pPr>
        <w:pStyle w:val="Heading2"/>
      </w:pPr>
      <w:r>
        <w:t>Responsibilities:</w:t>
      </w:r>
    </w:p>
    <w:p>
      <w:r>
        <w:t>- Orchestrate fetching of alert categories and resource content.</w:t>
      </w:r>
    </w:p>
    <w:p>
      <w:r>
        <w:t>- Manage UI state, loading, and error handling for the categories screen.</w:t>
      </w:r>
    </w:p>
    <w:p>
      <w:r>
        <w:t>- Provide navigation actions (to subcategories, back) and retry logic.</w:t>
      </w:r>
    </w:p>
    <w:p>
      <w:r>
        <w:t>- Prepare data for UI rendering via presenter classes.</w:t>
      </w:r>
    </w:p>
    <w:p>
      <w:r>
        <w:t>- Track analytics events for user actions and error states.</w:t>
      </w:r>
    </w:p>
    <w:p>
      <w:pPr>
        <w:pStyle w:val="Heading2"/>
      </w:pPr>
      <w:r>
        <w:t>Design &amp; Implementation:</w:t>
      </w:r>
    </w:p>
    <w:p>
      <w:r>
        <w:t>• ViewModel:</w:t>
      </w:r>
    </w:p>
    <w:p>
      <w:r>
        <w:t xml:space="preserve">  - Uses Kotlin coroutines (viewModelScope, JobDelegate) for async operations, ensuring UI responsiveness and lifecycle safety.</w:t>
      </w:r>
    </w:p>
    <w:p>
      <w:r>
        <w:t xml:space="preserve">  - Exposes state via StateFlow for Compose and multiplatform (asFlowWrapper for iOS).</w:t>
      </w:r>
    </w:p>
    <w:p>
      <w:r>
        <w:t xml:space="preserve">  - Handles navigation using ManageAlertsFeatureRouter.</w:t>
      </w:r>
    </w:p>
    <w:p>
      <w:r>
        <w:t xml:space="preserve">  - Centralizes retry logic for both inline and full-page errors.</w:t>
      </w:r>
    </w:p>
    <w:p>
      <w:r>
        <w:t xml:space="preserve">  - Tracks analytics for screen views and error states.</w:t>
      </w:r>
    </w:p>
    <w:p>
      <w:r>
        <w:t>• UI State Classes:</w:t>
      </w:r>
    </w:p>
    <w:p>
      <w:r>
        <w:t xml:space="preserve">  - ManageAlertsCategoriesUiState: Holds loading, error, and alert data; distinguishes between inline and full-page errors.</w:t>
      </w:r>
    </w:p>
    <w:p>
      <w:r>
        <w:t xml:space="preserve">  - ManageAlertsCategoriesResourceUiState: Holds resource content, loading, and error state.</w:t>
      </w:r>
    </w:p>
    <w:p>
      <w:r>
        <w:t xml:space="preserve">  - Both implement UiState for consistent state transitions.</w:t>
      </w:r>
    </w:p>
    <w:p>
      <w:r>
        <w:t>• Presenters:</w:t>
      </w:r>
    </w:p>
    <w:p>
      <w:r>
        <w:t xml:space="preserve">  - ManageAlertsCategoriesPresenter: Maps domain data to UI-friendly category list, headings, and subheadings, including accessibility-aware content.</w:t>
      </w:r>
    </w:p>
    <w:p>
      <w:r>
        <w:t xml:space="preserve">  - ManageAlertsCategoriesMastheadPresenter: Prepares masthead title for the screen.</w:t>
      </w:r>
    </w:p>
    <w:p>
      <w:r>
        <w:t>• Error Handling:</w:t>
      </w:r>
    </w:p>
    <w:p>
      <w:r>
        <w:t xml:space="preserve">  - Utility methods create error presenters for inline and full-page errors, using message catalogue and error mapping utilities.</w:t>
      </w:r>
    </w:p>
    <w:p>
      <w:pPr>
        <w:pStyle w:val="Heading2"/>
      </w:pPr>
      <w:r>
        <w:t>Threading/Concurrency:</w:t>
      </w:r>
    </w:p>
    <w:p>
      <w:r>
        <w:t>• All data fetching is performed asynchronously using coroutines, keeping the UI thread unblocked and supporting cancellation with ViewModel lifecycle.</w:t>
      </w:r>
    </w:p>
    <w:p>
      <w:pPr>
        <w:pStyle w:val="Heading2"/>
      </w:pPr>
      <w:r>
        <w:t>Testing Strategy:</w:t>
      </w:r>
    </w:p>
    <w:p>
      <w:r>
        <w:t>- Key methods are annotated with @VisibleForTesting for unit test access.</w:t>
      </w:r>
    </w:p>
    <w:p>
      <w:r>
        <w:t>- State flows and dependency injection enable easy mocking and verification of state transitions.</w:t>
      </w:r>
    </w:p>
    <w:p>
      <w:pPr>
        <w:pStyle w:val="Heading2"/>
      </w:pPr>
      <w:r>
        <w:t>iOS/Multiplatform Notes:</w:t>
      </w:r>
    </w:p>
    <w:p>
      <w:r>
        <w:t>• State flows are exposed via asFlowWrapper for iOS compatibility, supporting multiplatform UI consumption.</w:t>
      </w:r>
    </w:p>
    <w:p>
      <w:pPr>
        <w:pStyle w:val="Heading2"/>
      </w:pPr>
      <w:r>
        <w:t>Dependencies:</w:t>
      </w:r>
    </w:p>
    <w:p>
      <w:r>
        <w:t>- com.cibc.services.networking.utils (state, error, coroutine helpers)</w:t>
      </w:r>
    </w:p>
    <w:p>
      <w:r>
        <w:t>- com.cibc.services.remotesource (content)</w:t>
      </w:r>
    </w:p>
    <w:p>
      <w:r>
        <w:t>- com.cibc.services.messagecatalogue (error messaging)</w:t>
      </w:r>
    </w:p>
    <w:p>
      <w:pPr>
        <w:pStyle w:val="Heading2"/>
      </w:pPr>
      <w:r>
        <w:t>Accessibility:</w:t>
      </w:r>
    </w:p>
    <w:p>
      <w:r>
        <w:t>• Presenter methods use forAccessibility flag to fetch accessible content strings where needed.</w:t>
      </w:r>
    </w:p>
    <w:p>
      <w:pPr>
        <w:pStyle w:val="Heading2"/>
      </w:pPr>
      <w:r>
        <w:t>Analytics:</w:t>
      </w:r>
    </w:p>
    <w:p>
      <w:r>
        <w:t>- trackManageAlertsDetailsState — Tracked when the categories screen is viewed or attached.</w:t>
      </w:r>
    </w:p>
    <w:p>
      <w:r>
        <w:t>- trackAlertSystemErrorState — Tracked when a system error occurs during resource fetching.</w:t>
      </w:r>
    </w:p>
    <w:p>
      <w:pPr>
        <w:pStyle w:val="Heading2"/>
      </w:pPr>
      <w:r>
        <w:t>Extensibility:</w:t>
      </w:r>
    </w:p>
    <w:p>
      <w:r>
        <w:t>- New UI states, presenters, or analytics events can be added as features evolve.</w:t>
      </w:r>
    </w:p>
    <w:p>
      <w:r>
        <w:t>- ViewModel logic can be extended for new navigation or business flows.</w:t>
      </w:r>
    </w:p>
    <w:p>
      <w:pPr>
        <w:pStyle w:val="Heading2"/>
      </w:pPr>
      <w:r>
        <w:t>Summary Table: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Component/Class</w:t>
            </w:r>
          </w:p>
        </w:tc>
        <w:tc>
          <w:tcPr>
            <w:tcW w:type="dxa" w:w="4320"/>
          </w:tcPr>
          <w:p>
            <w:r>
              <w:t>Responsibility/Description</w:t>
            </w:r>
          </w:p>
        </w:tc>
      </w:tr>
      <w:tr>
        <w:tc>
          <w:tcPr>
            <w:tcW w:type="dxa" w:w="4320"/>
          </w:tcPr>
          <w:p>
            <w:r>
              <w:t>ManageAlertsCategoriesViewModel</w:t>
            </w:r>
          </w:p>
        </w:tc>
        <w:tc>
          <w:tcPr>
            <w:tcW w:type="dxa" w:w="4320"/>
          </w:tcPr>
          <w:p>
            <w:r>
              <w:t>Orchestrates data, state, navigation, and analytics</w:t>
            </w:r>
          </w:p>
        </w:tc>
      </w:tr>
      <w:tr>
        <w:tc>
          <w:tcPr>
            <w:tcW w:type="dxa" w:w="4320"/>
          </w:tcPr>
          <w:p>
            <w:r>
              <w:t>ManageAlertsCategoriesUiState</w:t>
            </w:r>
          </w:p>
        </w:tc>
        <w:tc>
          <w:tcPr>
            <w:tcW w:type="dxa" w:w="4320"/>
          </w:tcPr>
          <w:p>
            <w:r>
              <w:t>Holds alerts data, loading, and error state</w:t>
            </w:r>
          </w:p>
        </w:tc>
      </w:tr>
      <w:tr>
        <w:tc>
          <w:tcPr>
            <w:tcW w:type="dxa" w:w="4320"/>
          </w:tcPr>
          <w:p>
            <w:r>
              <w:t>ManageAlertsCategoriesResourceUiState</w:t>
            </w:r>
          </w:p>
        </w:tc>
        <w:tc>
          <w:tcPr>
            <w:tcW w:type="dxa" w:w="4320"/>
          </w:tcPr>
          <w:p>
            <w:r>
              <w:t>Holds resource content, loading, and error state</w:t>
            </w:r>
          </w:p>
        </w:tc>
      </w:tr>
      <w:tr>
        <w:tc>
          <w:tcPr>
            <w:tcW w:type="dxa" w:w="4320"/>
          </w:tcPr>
          <w:p>
            <w:r>
              <w:t>ManageAlertsCategoriesPresenter</w:t>
            </w:r>
          </w:p>
        </w:tc>
        <w:tc>
          <w:tcPr>
            <w:tcW w:type="dxa" w:w="4320"/>
          </w:tcPr>
          <w:p>
            <w:r>
              <w:t>Maps domain data to UI category list and headings</w:t>
            </w:r>
          </w:p>
        </w:tc>
      </w:tr>
      <w:tr>
        <w:tc>
          <w:tcPr>
            <w:tcW w:type="dxa" w:w="4320"/>
          </w:tcPr>
          <w:p>
            <w:r>
              <w:t>ManageAlertsCategoriesMastheadPresenter</w:t>
            </w:r>
          </w:p>
        </w:tc>
        <w:tc>
          <w:tcPr>
            <w:tcW w:type="dxa" w:w="4320"/>
          </w:tcPr>
          <w:p>
            <w:r>
              <w:t>Prepares masthead title for the screen</w:t>
            </w:r>
          </w:p>
        </w:tc>
      </w:tr>
      <w:tr>
        <w:tc>
          <w:tcPr>
            <w:tcW w:type="dxa" w:w="4320"/>
          </w:tcPr>
          <w:p>
            <w:r>
              <w:t>Error presenter helpers</w:t>
            </w:r>
          </w:p>
        </w:tc>
        <w:tc>
          <w:tcPr>
            <w:tcW w:type="dxa" w:w="4320"/>
          </w:tcPr>
          <w:p>
            <w:r>
              <w:t>Create inline/full-page error presenters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