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03AE" w14:textId="6ECAA37A" w:rsidR="00DB3750" w:rsidRPr="00DB3750" w:rsidRDefault="00DB3750" w:rsidP="00DB3750">
      <w:pPr>
        <w:shd w:val="clear" w:color="auto" w:fill="70AD47" w:themeFill="accent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5F14">
        <w:rPr>
          <w:rFonts w:ascii="Times New Roman" w:hAnsi="Times New Roman" w:cs="Times New Roman"/>
          <w:b/>
          <w:bCs/>
          <w:sz w:val="40"/>
          <w:szCs w:val="40"/>
        </w:rPr>
        <w:t>FACILITIES</w:t>
      </w:r>
      <w:r w:rsidRPr="00A25F14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5069E3E8" w14:textId="77777777" w:rsidR="00DB3750" w:rsidRDefault="00DB3750" w:rsidP="00DB3750">
      <w:pPr>
        <w:shd w:val="clear" w:color="auto" w:fill="70AD47" w:themeFill="accent6"/>
      </w:pPr>
    </w:p>
    <w:p w14:paraId="09590FE1" w14:textId="77777777" w:rsidR="00DB3750" w:rsidRDefault="00DB3750" w:rsidP="00DB3750">
      <w:pPr>
        <w:shd w:val="clear" w:color="auto" w:fill="70AD47" w:themeFill="accent6"/>
        <w:rPr>
          <w:rFonts w:ascii="Times New Roman" w:hAnsi="Times New Roman" w:cs="Times New Roman"/>
          <w:sz w:val="28"/>
          <w:szCs w:val="28"/>
        </w:rPr>
      </w:pPr>
      <w:r w:rsidRPr="00A25F14">
        <w:rPr>
          <w:rFonts w:ascii="Times New Roman" w:hAnsi="Times New Roman" w:cs="Times New Roman"/>
          <w:sz w:val="28"/>
          <w:szCs w:val="28"/>
        </w:rPr>
        <w:t xml:space="preserve">With the expansion in academic </w:t>
      </w:r>
      <w:proofErr w:type="gramStart"/>
      <w:r w:rsidRPr="00A25F14">
        <w:rPr>
          <w:rFonts w:ascii="Times New Roman" w:hAnsi="Times New Roman" w:cs="Times New Roman"/>
          <w:sz w:val="28"/>
          <w:szCs w:val="28"/>
        </w:rPr>
        <w:t>program ,computer</w:t>
      </w:r>
      <w:proofErr w:type="gramEnd"/>
      <w:r w:rsidRPr="00A25F14">
        <w:rPr>
          <w:rFonts w:ascii="Times New Roman" w:hAnsi="Times New Roman" w:cs="Times New Roman"/>
          <w:sz w:val="28"/>
          <w:szCs w:val="28"/>
        </w:rPr>
        <w:t xml:space="preserve"> laboratories in the department have risen to nine spread over two buildings. The laboratories are equip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25F14">
        <w:rPr>
          <w:rFonts w:ascii="Times New Roman" w:hAnsi="Times New Roman" w:cs="Times New Roman"/>
          <w:sz w:val="28"/>
          <w:szCs w:val="28"/>
        </w:rPr>
        <w:t>ed with 200+ computers fully network with state of art server.</w:t>
      </w:r>
    </w:p>
    <w:p w14:paraId="38C2E0FD" w14:textId="77777777" w:rsidR="00DB3750" w:rsidRPr="00A25F14" w:rsidRDefault="00DB3750" w:rsidP="00DB3750">
      <w:pPr>
        <w:shd w:val="clear" w:color="auto" w:fill="70AD47" w:themeFill="accent6"/>
        <w:rPr>
          <w:rFonts w:ascii="Times New Roman" w:hAnsi="Times New Roman" w:cs="Times New Roman"/>
          <w:sz w:val="28"/>
          <w:szCs w:val="28"/>
        </w:rPr>
      </w:pPr>
    </w:p>
    <w:p w14:paraId="273E10DE" w14:textId="60955D1C" w:rsidR="00DB3750" w:rsidRDefault="00DB3750" w:rsidP="00DB3750">
      <w:pPr>
        <w:shd w:val="clear" w:color="auto" w:fill="70AD47" w:themeFill="accent6"/>
      </w:pPr>
      <w:r>
        <w:rPr>
          <w:noProof/>
        </w:rPr>
        <w:drawing>
          <wp:inline distT="0" distB="0" distL="0" distR="0" wp14:anchorId="5D21DDA0" wp14:editId="111283ED">
            <wp:extent cx="1676400" cy="94107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EF04" w14:textId="1CD5ECAC" w:rsidR="00DB3750" w:rsidRPr="00D14105" w:rsidRDefault="00DB3750" w:rsidP="00DB3750">
      <w:pPr>
        <w:shd w:val="clear" w:color="auto" w:fill="70AD47" w:themeFill="accent6"/>
        <w:rPr>
          <w:rFonts w:ascii="Times New Roman" w:hAnsi="Times New Roman" w:cs="Times New Roman"/>
          <w:sz w:val="28"/>
          <w:szCs w:val="28"/>
        </w:rPr>
      </w:pPr>
      <w:r w:rsidRPr="00D14105">
        <w:rPr>
          <w:rFonts w:ascii="Times New Roman" w:hAnsi="Times New Roman" w:cs="Times New Roman"/>
          <w:sz w:val="28"/>
          <w:szCs w:val="28"/>
        </w:rPr>
        <w:t xml:space="preserve">Computer to student ratio is </w:t>
      </w:r>
      <w:proofErr w:type="gramStart"/>
      <w:r w:rsidRPr="00D14105">
        <w:rPr>
          <w:rFonts w:ascii="Times New Roman" w:hAnsi="Times New Roman" w:cs="Times New Roman"/>
          <w:sz w:val="28"/>
          <w:szCs w:val="28"/>
        </w:rPr>
        <w:t>1:1 .The</w:t>
      </w:r>
      <w:proofErr w:type="gramEnd"/>
      <w:r w:rsidRPr="00D14105">
        <w:rPr>
          <w:rFonts w:ascii="Times New Roman" w:hAnsi="Times New Roman" w:cs="Times New Roman"/>
          <w:sz w:val="28"/>
          <w:szCs w:val="28"/>
        </w:rPr>
        <w:t xml:space="preserve"> department is proud of it’s piracy policy .Oracle has contributed software worth more 40 million.</w:t>
      </w:r>
    </w:p>
    <w:p w14:paraId="64F3222D" w14:textId="77777777" w:rsidR="00DB3750" w:rsidRDefault="00DB3750" w:rsidP="00DB3750">
      <w:pPr>
        <w:shd w:val="clear" w:color="auto" w:fill="70AD47" w:themeFill="accent6"/>
      </w:pPr>
      <w:r>
        <w:rPr>
          <w:noProof/>
        </w:rPr>
        <w:drawing>
          <wp:inline distT="0" distB="0" distL="0" distR="0" wp14:anchorId="4C6CBCAE" wp14:editId="028F4F75">
            <wp:extent cx="1676400" cy="12573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FB40" w14:textId="77777777" w:rsidR="00DB3750" w:rsidRDefault="00DB3750" w:rsidP="00DB3750">
      <w:pPr>
        <w:shd w:val="clear" w:color="auto" w:fill="70AD47" w:themeFill="accent6"/>
      </w:pPr>
    </w:p>
    <w:p w14:paraId="7C1DBD75" w14:textId="77777777" w:rsidR="00DB3750" w:rsidRPr="00D14105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14105">
        <w:rPr>
          <w:rFonts w:ascii="Times New Roman" w:hAnsi="Times New Roman" w:cs="Times New Roman"/>
          <w:b/>
          <w:bCs/>
          <w:sz w:val="48"/>
          <w:szCs w:val="48"/>
        </w:rPr>
        <w:t>Faculty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1BFA3156" w14:textId="77777777" w:rsidR="00DB3750" w:rsidRDefault="00DB3750" w:rsidP="00DB3750">
      <w:pPr>
        <w:shd w:val="clear" w:color="auto" w:fill="70AD47" w:themeFill="accent6"/>
      </w:pPr>
      <w:r>
        <w:rPr>
          <w:noProof/>
        </w:rPr>
        <w:drawing>
          <wp:inline distT="0" distB="0" distL="0" distR="0" wp14:anchorId="4EE7F2BA" wp14:editId="33579E65">
            <wp:extent cx="1676400" cy="16764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5F38" w14:textId="77777777" w:rsidR="00DB3750" w:rsidRPr="00DB3750" w:rsidRDefault="00DB3750" w:rsidP="00DB3750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20"/>
          <w:szCs w:val="20"/>
        </w:rPr>
      </w:pPr>
      <w:r w:rsidRPr="00DB3750">
        <w:rPr>
          <w:sz w:val="20"/>
          <w:szCs w:val="20"/>
        </w:rPr>
        <w:t xml:space="preserve">Prof. Dr. </w:t>
      </w:r>
      <w:proofErr w:type="spellStart"/>
      <w:r w:rsidRPr="00DB3750">
        <w:rPr>
          <w:sz w:val="20"/>
          <w:szCs w:val="20"/>
        </w:rPr>
        <w:t>Khaldooon</w:t>
      </w:r>
      <w:proofErr w:type="spellEnd"/>
      <w:r w:rsidRPr="00DB3750">
        <w:rPr>
          <w:sz w:val="20"/>
          <w:szCs w:val="20"/>
        </w:rPr>
        <w:t xml:space="preserve"> </w:t>
      </w:r>
    </w:p>
    <w:p w14:paraId="7BA8E346" w14:textId="77777777" w:rsidR="00DB3750" w:rsidRPr="00DB3750" w:rsidRDefault="00DB3750" w:rsidP="00DB3750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20"/>
          <w:szCs w:val="20"/>
        </w:rPr>
      </w:pPr>
      <w:r w:rsidRPr="00DB3750">
        <w:rPr>
          <w:sz w:val="20"/>
          <w:szCs w:val="20"/>
        </w:rPr>
        <w:t xml:space="preserve">Prof. Dr. Shahzad </w:t>
      </w:r>
      <w:proofErr w:type="gramStart"/>
      <w:r w:rsidRPr="00DB3750">
        <w:rPr>
          <w:sz w:val="20"/>
          <w:szCs w:val="20"/>
        </w:rPr>
        <w:t>( chairman</w:t>
      </w:r>
      <w:proofErr w:type="gramEnd"/>
      <w:r w:rsidRPr="00DB3750">
        <w:rPr>
          <w:sz w:val="20"/>
          <w:szCs w:val="20"/>
        </w:rPr>
        <w:t xml:space="preserve"> )</w:t>
      </w:r>
    </w:p>
    <w:p w14:paraId="1923DEE8" w14:textId="77777777" w:rsidR="00DB3750" w:rsidRPr="00DB3750" w:rsidRDefault="00DB3750" w:rsidP="00DB3750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20"/>
          <w:szCs w:val="20"/>
        </w:rPr>
      </w:pPr>
      <w:r w:rsidRPr="00DB3750">
        <w:rPr>
          <w:sz w:val="20"/>
          <w:szCs w:val="20"/>
        </w:rPr>
        <w:t>Prof. Dr. Samia Farooq</w:t>
      </w:r>
    </w:p>
    <w:p w14:paraId="102B221B" w14:textId="77777777" w:rsidR="00DB3750" w:rsidRDefault="00DB3750" w:rsidP="00DB3750">
      <w:pPr>
        <w:shd w:val="clear" w:color="auto" w:fill="70AD47" w:themeFill="accent6"/>
        <w:rPr>
          <w:rFonts w:ascii="Times New Roman" w:hAnsi="Times New Roman" w:cs="Times New Roman"/>
          <w:b/>
          <w:bCs/>
          <w:sz w:val="24"/>
          <w:szCs w:val="24"/>
        </w:rPr>
      </w:pPr>
      <w:r w:rsidRPr="00054F63">
        <w:rPr>
          <w:rFonts w:ascii="Times New Roman" w:hAnsi="Times New Roman" w:cs="Times New Roman"/>
          <w:b/>
          <w:bCs/>
          <w:sz w:val="24"/>
          <w:szCs w:val="24"/>
        </w:rPr>
        <w:t xml:space="preserve"> CONTACT DETAIL:</w:t>
      </w:r>
    </w:p>
    <w:p w14:paraId="61C825A5" w14:textId="77777777" w:rsidR="00DB3750" w:rsidRPr="00054F63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sz w:val="24"/>
          <w:szCs w:val="24"/>
        </w:rPr>
      </w:pPr>
      <w:r w:rsidRPr="00054F63">
        <w:rPr>
          <w:rFonts w:ascii="Times New Roman" w:hAnsi="Times New Roman" w:cs="Times New Roman"/>
          <w:sz w:val="24"/>
          <w:szCs w:val="24"/>
        </w:rPr>
        <w:t>For queries contact us on our website.</w:t>
      </w:r>
    </w:p>
    <w:p w14:paraId="565921DA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color w:val="70AD47" w:themeColor="accent6"/>
          <w:sz w:val="24"/>
          <w:szCs w:val="24"/>
          <w:u w:val="single"/>
        </w:rPr>
      </w:pPr>
      <w:hyperlink r:id="rId8" w:history="1">
        <w:r w:rsidRPr="001654C3">
          <w:rPr>
            <w:rStyle w:val="Hyperlink"/>
            <w:rFonts w:ascii="Times New Roman" w:hAnsi="Times New Roman" w:cs="Times New Roman"/>
            <w:sz w:val="24"/>
            <w:szCs w:val="24"/>
          </w:rPr>
          <w:t>www.uet.edu.pk</w:t>
        </w:r>
      </w:hyperlink>
    </w:p>
    <w:p w14:paraId="34748C27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4F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 </w:t>
      </w:r>
    </w:p>
    <w:p w14:paraId="7631737B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call on:</w:t>
      </w:r>
    </w:p>
    <w:p w14:paraId="6228222E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03025332001</w:t>
      </w:r>
    </w:p>
    <w:p w14:paraId="38B41926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4F63">
        <w:rPr>
          <w:rFonts w:ascii="Times New Roman" w:hAnsi="Times New Roman" w:cs="Times New Roman"/>
          <w:color w:val="000000" w:themeColor="text1"/>
          <w:sz w:val="28"/>
          <w:szCs w:val="28"/>
        </w:rPr>
        <w:t>Prepared by: Hira Sohail</w:t>
      </w:r>
    </w:p>
    <w:p w14:paraId="7035A9DB" w14:textId="77777777" w:rsidR="00DB3750" w:rsidRDefault="00DB3750" w:rsidP="00DB3750">
      <w:pPr>
        <w:shd w:val="clear" w:color="auto" w:fill="70AD47" w:themeFill="accent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Roll no. 2023-CS-76</w:t>
      </w:r>
    </w:p>
    <w:p w14:paraId="0D4CA61E" w14:textId="61E7F2FA" w:rsidR="00D8799C" w:rsidRDefault="00DB3750" w:rsidP="00DB3750">
      <w:pPr>
        <w:shd w:val="clear" w:color="auto" w:fill="70AD47" w:themeFill="accent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the students of the department emphasizing entrepreneurship and ethical standards while encouraging them to remain abreast with latest development in computing tools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uses these skills to </w:t>
      </w:r>
    </w:p>
    <w:p w14:paraId="6CC96C8F" w14:textId="5D6ADFE2" w:rsidR="00054F63" w:rsidRDefault="00054F63" w:rsidP="00054F6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54F6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UNIVERSITY OF ENGINEERING AND TECHNOLOGY</w:t>
      </w:r>
    </w:p>
    <w:p w14:paraId="3D2645CD" w14:textId="3FB0B1F9" w:rsidR="00054F63" w:rsidRDefault="00054F63" w:rsidP="00054F63">
      <w:pPr>
        <w:rPr>
          <w:noProof/>
        </w:rPr>
      </w:pPr>
      <w:r w:rsidRPr="00054F63">
        <w:rPr>
          <w:rFonts w:ascii="Times New Roman" w:hAnsi="Times New Roman" w:cs="Times New Roman"/>
          <w:color w:val="92D050"/>
          <w:sz w:val="24"/>
          <w:szCs w:val="24"/>
        </w:rPr>
        <w:t>A brief description of Computer science and Engineering Department is here</w:t>
      </w:r>
      <w:r>
        <w:rPr>
          <w:rFonts w:ascii="Times New Roman" w:hAnsi="Times New Roman" w:cs="Times New Roman"/>
          <w:color w:val="92D050"/>
          <w:sz w:val="24"/>
          <w:szCs w:val="24"/>
        </w:rPr>
        <w:t>.</w:t>
      </w:r>
      <w:r w:rsidRPr="00054F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0327C6" wp14:editId="3A6C3A55">
            <wp:extent cx="1676133" cy="817245"/>
            <wp:effectExtent l="0" t="0" r="63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87" cy="8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E3C4" w14:textId="77777777" w:rsidR="00D8799C" w:rsidRDefault="00D8799C" w:rsidP="00054F63">
      <w:pPr>
        <w:rPr>
          <w:noProof/>
        </w:rPr>
      </w:pPr>
    </w:p>
    <w:p w14:paraId="42D668A5" w14:textId="7E89B9E2" w:rsidR="00D8799C" w:rsidRDefault="00AC188B" w:rsidP="00054F63">
      <w:pPr>
        <w:rPr>
          <w:noProof/>
        </w:rPr>
      </w:pPr>
      <w:r>
        <w:rPr>
          <w:noProof/>
        </w:rPr>
        <w:drawing>
          <wp:inline distT="0" distB="0" distL="0" distR="0" wp14:anchorId="04AD116F" wp14:editId="31A7F062">
            <wp:extent cx="1676400" cy="965971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C3EB" w14:textId="77777777" w:rsidR="00D8799C" w:rsidRDefault="00D8799C" w:rsidP="00054F63">
      <w:pPr>
        <w:rPr>
          <w:noProof/>
        </w:rPr>
      </w:pPr>
    </w:p>
    <w:p w14:paraId="33763374" w14:textId="4D0036EC" w:rsidR="00AC188B" w:rsidRPr="00746E70" w:rsidRDefault="00AC188B" w:rsidP="00054F6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6E70">
        <w:rPr>
          <w:rFonts w:ascii="Times New Roman" w:hAnsi="Times New Roman" w:cs="Times New Roman"/>
          <w:b/>
          <w:bCs/>
          <w:noProof/>
          <w:sz w:val="28"/>
          <w:szCs w:val="28"/>
        </w:rPr>
        <w:t>INTRODUCTION:</w:t>
      </w:r>
    </w:p>
    <w:p w14:paraId="5D582859" w14:textId="46E4627E" w:rsidR="00D8799C" w:rsidRPr="00DB3750" w:rsidRDefault="00AC188B" w:rsidP="00054F63">
      <w:pPr>
        <w:rPr>
          <w:noProof/>
        </w:rPr>
      </w:pPr>
      <w:r w:rsidRPr="00746E70">
        <w:rPr>
          <w:rFonts w:ascii="Times New Roman" w:hAnsi="Times New Roman" w:cs="Times New Roman"/>
          <w:noProof/>
        </w:rPr>
        <w:t xml:space="preserve">The department of Computer science and engineering was originally developed </w:t>
      </w:r>
      <w:r w:rsidR="00DB3750" w:rsidRPr="00746E70">
        <w:rPr>
          <w:rFonts w:ascii="Times New Roman" w:hAnsi="Times New Roman" w:cs="Times New Roman"/>
          <w:noProof/>
        </w:rPr>
        <w:t xml:space="preserve">as department of computer science in 1991.lts history dates back to the year in 1968 when university of engineering and technology lahore established a computer center.This center was responsible for planning and teachin courses in COMPUTER SCIENCE and NUMERICAL ANALYSIS </w:t>
      </w:r>
      <w:r w:rsidR="00DB3750" w:rsidRPr="00746E70">
        <w:rPr>
          <w:rFonts w:ascii="Times New Roman" w:hAnsi="Times New Roman" w:cs="Times New Roman"/>
          <w:noProof/>
        </w:rPr>
        <w:lastRenderedPageBreak/>
        <w:t>which</w:t>
      </w:r>
      <w:r w:rsidR="00DB3750">
        <w:rPr>
          <w:noProof/>
        </w:rPr>
        <w:t xml:space="preserve"> </w:t>
      </w:r>
      <w:r w:rsidR="00D8799C" w:rsidRPr="00D8799C">
        <w:rPr>
          <w:rFonts w:ascii="Times New Roman" w:hAnsi="Times New Roman" w:cs="Times New Roman"/>
          <w:noProof/>
          <w:sz w:val="28"/>
          <w:szCs w:val="28"/>
        </w:rPr>
        <w:t>Here now we also offer double degree program. Three student each from the graduating class of computing science and computer engineering may opt for a second degree I computer and science sbject to fulfill required conditions</w:t>
      </w:r>
      <w:r w:rsidR="00D8799C" w:rsidRPr="00D8799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1F403A5" w14:textId="0B84D6E9" w:rsidR="00D8799C" w:rsidRDefault="00D8799C" w:rsidP="00054F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RESEARCH:</w:t>
      </w:r>
    </w:p>
    <w:p w14:paraId="0CEB0EC5" w14:textId="370E1D99" w:rsidR="00D8799C" w:rsidRPr="00D8799C" w:rsidRDefault="00D8799C" w:rsidP="00054F63">
      <w:pPr>
        <w:rPr>
          <w:rFonts w:ascii="Times New Roman" w:hAnsi="Times New Roman" w:cs="Times New Roman"/>
          <w:noProof/>
          <w:sz w:val="28"/>
          <w:szCs w:val="28"/>
        </w:rPr>
      </w:pPr>
      <w:r w:rsidRPr="00D8799C">
        <w:rPr>
          <w:rFonts w:ascii="Times New Roman" w:hAnsi="Times New Roman" w:cs="Times New Roman"/>
          <w:noProof/>
          <w:sz w:val="28"/>
          <w:szCs w:val="28"/>
        </w:rPr>
        <w:t>Estimate theory , signals processing ,database and related areas.</w:t>
      </w:r>
    </w:p>
    <w:p w14:paraId="19E1D711" w14:textId="77777777" w:rsidR="00054F63" w:rsidRPr="00054F63" w:rsidRDefault="00054F63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18C50" w14:textId="77777777" w:rsidR="00054F63" w:rsidRDefault="00054F63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93DFB4" w14:textId="77777777" w:rsidR="00054F63" w:rsidRDefault="00054F63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B5FA78F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06BD9A0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C114318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787B38D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647FDE6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A5BB273" w14:textId="77777777" w:rsidR="00D8799C" w:rsidRDefault="00D8799C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8755356" w14:textId="77777777" w:rsidR="00DB3750" w:rsidRDefault="00DB3750" w:rsidP="00054F63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4754B17" w14:textId="77777777" w:rsidR="00DB3750" w:rsidRDefault="00DB3750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1BF43" w14:textId="77777777" w:rsidR="00DB3750" w:rsidRDefault="00DB3750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F39D4" w14:textId="77777777" w:rsidR="00DB3750" w:rsidRDefault="00DB3750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C592C" w14:textId="77777777" w:rsidR="00DB3750" w:rsidRDefault="00DB3750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84394" w14:textId="4A6A38A8" w:rsidR="00D8799C" w:rsidRDefault="00DB3750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D8799C" w:rsidRPr="008C2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dentify </w:t>
      </w:r>
      <w:r w:rsidR="008C2F6C" w:rsidRPr="008C2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find solutions to find society problems and to use department resources to help </w:t>
      </w:r>
      <w:proofErr w:type="gramStart"/>
      <w:r w:rsidR="008C2F6C" w:rsidRPr="008C2F6C">
        <w:rPr>
          <w:rFonts w:ascii="Times New Roman" w:hAnsi="Times New Roman" w:cs="Times New Roman"/>
          <w:color w:val="000000" w:themeColor="text1"/>
          <w:sz w:val="28"/>
          <w:szCs w:val="28"/>
        </w:rPr>
        <w:t>government ,</w:t>
      </w:r>
      <w:proofErr w:type="gramEnd"/>
      <w:r w:rsidR="008C2F6C" w:rsidRPr="008C2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industry in solving their problems.</w:t>
      </w:r>
    </w:p>
    <w:p w14:paraId="6448AD61" w14:textId="6A489694" w:rsidR="00D8799C" w:rsidRPr="00AC188B" w:rsidRDefault="008C2F6C" w:rsidP="00054F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2F6C">
        <w:rPr>
          <w:noProof/>
          <w:color w:val="4472C4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EEB4F" wp14:editId="7CA6280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D846F" w14:textId="77777777" w:rsidR="008C2F6C" w:rsidRPr="008C2F6C" w:rsidRDefault="008C2F6C" w:rsidP="00AC188B">
                            <w:pPr>
                              <w:shd w:val="clear" w:color="auto" w:fill="70AD47" w:themeFill="accent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Computer science jobs should way more than even going to wall street or being a lawyer – </w:t>
                            </w:r>
                            <w:proofErr w:type="gramStart"/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 ,l</w:t>
                            </w:r>
                            <w:proofErr w:type="gramEnd"/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argue , than </w:t>
                            </w:r>
                            <w:proofErr w:type="spellStart"/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any thing</w:t>
                            </w:r>
                            <w:proofErr w:type="spellEnd"/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but perhaps biology ,and there is just a tie.</w:t>
                            </w:r>
                          </w:p>
                          <w:p w14:paraId="649B4F14" w14:textId="333BF4E4" w:rsidR="008C2F6C" w:rsidRPr="008C2F6C" w:rsidRDefault="008C2F6C" w:rsidP="00AC188B">
                            <w:pPr>
                              <w:shd w:val="clear" w:color="auto" w:fill="70AD47" w:themeFill="accent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2F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“BILL GATES”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4EE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C3D846F" w14:textId="77777777" w:rsidR="008C2F6C" w:rsidRPr="008C2F6C" w:rsidRDefault="008C2F6C" w:rsidP="00AC188B">
                      <w:pPr>
                        <w:shd w:val="clear" w:color="auto" w:fill="70AD47" w:themeFill="accent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Computer science jobs should way more than even going to wall street or being a lawyer – </w:t>
                      </w:r>
                      <w:proofErr w:type="gramStart"/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or ,l</w:t>
                      </w:r>
                      <w:proofErr w:type="gramEnd"/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can argue , than </w:t>
                      </w:r>
                      <w:proofErr w:type="spellStart"/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any thing</w:t>
                      </w:r>
                      <w:proofErr w:type="spellEnd"/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but perhaps biology ,and there is just a tie.</w:t>
                      </w:r>
                    </w:p>
                    <w:p w14:paraId="649B4F14" w14:textId="333BF4E4" w:rsidR="008C2F6C" w:rsidRPr="008C2F6C" w:rsidRDefault="008C2F6C" w:rsidP="00AC188B">
                      <w:pPr>
                        <w:shd w:val="clear" w:color="auto" w:fill="70AD47" w:themeFill="accent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C2F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“BILL GATES”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ED602" w14:textId="24831B70" w:rsidR="00D8799C" w:rsidRDefault="00AC188B" w:rsidP="00054F63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AC188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DEGREE AND DOUBLE DEGREE PROGRAM:</w:t>
      </w:r>
    </w:p>
    <w:p w14:paraId="3383C24B" w14:textId="067BD544" w:rsidR="00D8799C" w:rsidRDefault="00AC188B" w:rsidP="00054F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we offer four year degree program in terms of BS honors which was introduced by the department in 1999, and is affiliated by </w:t>
      </w:r>
      <w:proofErr w:type="gramStart"/>
      <w:r w:rsidRPr="00AC1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PEC</w:t>
      </w:r>
      <w:r w:rsidRPr="00AC188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C188B">
        <w:rPr>
          <w:rFonts w:ascii="Times New Roman" w:hAnsi="Times New Roman" w:cs="Times New Roman"/>
          <w:color w:val="000000" w:themeColor="text1"/>
          <w:sz w:val="24"/>
          <w:szCs w:val="24"/>
        </w:rPr>
        <w:t>Pakistan Engineering Counc</w:t>
      </w:r>
      <w:r w:rsidR="00DB3750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PHD , program in computer was launched in 2002 and twenty six students have completed.</w:t>
      </w:r>
    </w:p>
    <w:p w14:paraId="0FB092DB" w14:textId="77777777" w:rsidR="00DB3750" w:rsidRDefault="00DB3750" w:rsidP="00054F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35D66" w14:textId="3BAD306E" w:rsidR="00DB3750" w:rsidRPr="00746E70" w:rsidRDefault="00DB3750" w:rsidP="00054F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E70">
        <w:rPr>
          <w:rFonts w:ascii="Times New Roman" w:hAnsi="Times New Roman" w:cs="Times New Roman"/>
          <w:color w:val="000000" w:themeColor="text1"/>
          <w:sz w:val="24"/>
          <w:szCs w:val="24"/>
        </w:rPr>
        <w:t>formed an integral part of the curriculum for all the disciplines of BSC. The center also offered short courses for other private and public sector organization.</w:t>
      </w:r>
    </w:p>
    <w:sectPr w:rsidR="00DB3750" w:rsidRPr="00746E70" w:rsidSect="00A25F14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A4B81"/>
    <w:multiLevelType w:val="hybridMultilevel"/>
    <w:tmpl w:val="9ACA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11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14"/>
    <w:rsid w:val="00054F63"/>
    <w:rsid w:val="00746E70"/>
    <w:rsid w:val="008C2F6C"/>
    <w:rsid w:val="00A25F14"/>
    <w:rsid w:val="00AC188B"/>
    <w:rsid w:val="00D14105"/>
    <w:rsid w:val="00D8799C"/>
    <w:rsid w:val="00D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DF65"/>
  <w15:chartTrackingRefBased/>
  <w15:docId w15:val="{DD3FA905-DD19-4980-8A00-DE203FBA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t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sohail</dc:creator>
  <cp:keywords/>
  <dc:description/>
  <cp:lastModifiedBy>hira sohail</cp:lastModifiedBy>
  <cp:revision>1</cp:revision>
  <dcterms:created xsi:type="dcterms:W3CDTF">2023-09-12T19:34:00Z</dcterms:created>
  <dcterms:modified xsi:type="dcterms:W3CDTF">2023-09-12T20:51:00Z</dcterms:modified>
</cp:coreProperties>
</file>