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2840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12014200</wp:posOffset>
            </wp:positionV>
            <wp:extent cx="355600" cy="266700"/>
            <wp:effectExtent l="0" t="0" r="0" b="0"/>
            <wp:wrapNone/>
            <wp:docPr id="100134" name="图片 10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" name="图片 1001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3F544">
      <w:pPr>
        <w:pStyle w:val="2"/>
        <w:jc w:val="center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2020年上海交通大学强基计划数学试题</w:t>
      </w:r>
    </w:p>
    <w:p w14:paraId="51C860E2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已知函数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25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的定义域为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26" o:spt="75" type="#_x0000_t75" style="height:20.65pt;width:27.3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27" o:spt="75" type="#_x0000_t75" style="height:34pt;width:5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，则函数</w:t>
      </w:r>
    </w:p>
    <w:p w14:paraId="70F8ABFD">
      <w:pPr>
        <w:snapToGrid w:val="0"/>
        <w:spacing w:line="360" w:lineRule="auto"/>
        <w:ind w:left="-315" w:leftChars="-150" w:firstLine="840" w:firstLineChars="300"/>
        <w:rPr>
          <w:rFonts w:hint="eastAsia" w:ascii="仿宋" w:hAnsi="仿宋" w:eastAsia="仿宋" w:cs="仿宋"/>
          <w:b/>
          <w:sz w:val="28"/>
          <w:szCs w:val="28"/>
          <w:lang w:val="zh-CN" w:bidi="mn-Mong-CN"/>
        </w:rPr>
      </w:pP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28" o:spt="75" type="#_x0000_t75" style="height:20.65pt;width:132.6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的定义域为_______________．</w:t>
      </w:r>
    </w:p>
    <w:p w14:paraId="378F58D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0BE426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00F18E4">
      <w:pPr>
        <w:numPr>
          <w:ilvl w:val="0"/>
          <w:numId w:val="2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已知方程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9" o:spt="75" type="#_x0000_t75" style="height:15.35pt;width:63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，则下列判断：</w:t>
      </w:r>
    </w:p>
    <w:p w14:paraId="5DD2AACD">
      <w:pPr>
        <w:numPr>
          <w:ilvl w:val="0"/>
          <w:numId w:val="3"/>
        </w:numPr>
        <w:snapToGrid w:val="0"/>
        <w:spacing w:line="360" w:lineRule="auto"/>
        <w:ind w:firstLine="28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方程没有正数解；</w:t>
      </w:r>
    </w:p>
    <w:p w14:paraId="43151EE9">
      <w:pPr>
        <w:numPr>
          <w:ilvl w:val="0"/>
          <w:numId w:val="3"/>
        </w:numPr>
        <w:snapToGrid w:val="0"/>
        <w:spacing w:line="360" w:lineRule="auto"/>
        <w:ind w:firstLine="28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方程有数多个解；</w:t>
      </w:r>
    </w:p>
    <w:p w14:paraId="11891DB1">
      <w:pPr>
        <w:numPr>
          <w:ilvl w:val="0"/>
          <w:numId w:val="3"/>
        </w:numPr>
        <w:snapToGrid w:val="0"/>
        <w:spacing w:line="360" w:lineRule="auto"/>
        <w:ind w:firstLine="28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方程有一个正数解；</w:t>
      </w:r>
    </w:p>
    <w:p w14:paraId="1C8C0A49">
      <w:pPr>
        <w:numPr>
          <w:ilvl w:val="0"/>
          <w:numId w:val="3"/>
        </w:numPr>
        <w:snapToGrid w:val="0"/>
        <w:spacing w:line="360" w:lineRule="auto"/>
        <w:ind w:firstLine="28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方程的实根小于1．</w:t>
      </w:r>
    </w:p>
    <w:p w14:paraId="1A47F287">
      <w:pPr>
        <w:snapToGrid w:val="0"/>
        <w:spacing w:line="360" w:lineRule="auto"/>
        <w:ind w:left="-105" w:leftChars="-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其中错误的判断有_______________．</w:t>
      </w:r>
    </w:p>
    <w:p w14:paraId="2DD3675B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A0B6BC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6603F81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3．在小于1000的正整数中，既不是5的倍数也不是7的倍数的整数有_______________个．</w:t>
      </w:r>
    </w:p>
    <w:p w14:paraId="11CBB91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348194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2BC0DCC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4．已知边长为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0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的正三角形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1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2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分别在边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4" o:spt="75" type="#_x0000_t75" style="height:12.65pt;width:20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5" o:spt="75" type="#_x0000_t75" style="height:14pt;width:20.6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上，满足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36" o:spt="75" type="#_x0000_t75" style="height:30.65pt;width:7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，连接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7" o:spt="75" type="#_x0000_t75" style="height:12.65pt;width:20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8" o:spt="75" type="#_x0000_t75" style="height:14pt;width:20.6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9" o:spt="75" type="#_x0000_t75" style="height:12.65pt;width:20.6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0" o:spt="75" type="#_x0000_t75" style="height:14pt;width:20.6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的夹角为_______________．</w:t>
      </w:r>
    </w:p>
    <w:p w14:paraId="41A46F9C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position w:val="-30"/>
          <w:sz w:val="28"/>
          <w:szCs w:val="28"/>
        </w:rPr>
      </w:pPr>
    </w:p>
    <w:p w14:paraId="1F8F2C09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position w:val="-30"/>
          <w:sz w:val="28"/>
          <w:szCs w:val="28"/>
        </w:rPr>
      </w:pPr>
    </w:p>
    <w:p w14:paraId="4918C346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position w:val="-30"/>
          <w:sz w:val="28"/>
          <w:szCs w:val="28"/>
        </w:rPr>
      </w:pPr>
    </w:p>
    <w:p w14:paraId="2761E6D2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0147BA0D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5．已知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1" o:spt="75" type="#_x0000_t75" style="height:14pt;width:38.6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的顶点坐标分别为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2" o:spt="75" type="#_x0000_t75" style="height:20.65pt;width:38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3" o:spt="75" type="#_x0000_t75" style="height:20.65pt;width:38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4" o:spt="75" type="#_x0000_t75" style="height:20.65pt;width:51.3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，则角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5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的平分线所在的直线方程为_______________．</w:t>
      </w:r>
    </w:p>
    <w:p w14:paraId="7734B3F9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46B2852">
      <w:pPr>
        <w:numPr>
          <w:ilvl w:val="0"/>
          <w:numId w:val="4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从2个红球，3个黑球，5个白球（同色球完全相同）中任意取6个，有_______________种不同的取法．</w:t>
      </w:r>
    </w:p>
    <w:p w14:paraId="408939B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36741C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CD792B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8F7BD93">
      <w:pPr>
        <w:numPr>
          <w:ilvl w:val="0"/>
          <w:numId w:val="5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已知曲线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6" o:spt="75" type="#_x0000_t75" style="height:18.65pt;width:77.3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过点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7" o:spt="75" type="#_x0000_t75" style="height:20.65pt;width:44.6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8" o:spt="75" type="#_x0000_t75" style="height:20.65pt;width:3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9" o:spt="75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_________．</w:t>
      </w:r>
    </w:p>
    <w:p w14:paraId="0A99FD2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CF9DD50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639C8A2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4243D65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8．过抛物线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0" o:spt="75" type="#_x0000_t75" style="height:20.65pt;width:83.3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的焦点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1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作直线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2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，交抛物线于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4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两点，若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5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横坐标之和为5，则直线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7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的条数为_______________．</w:t>
      </w:r>
    </w:p>
    <w:p w14:paraId="7EF113C2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6C3B2E36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69F32978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7E777E39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9．用同样大小的正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8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边形平铺整个平面（没有重叠），若要将平面铺满，则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9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的值为_______________．</w:t>
      </w:r>
    </w:p>
    <w:p w14:paraId="5D532147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16B51A4F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0E56065C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162C21BA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10．若三条直线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60" o:spt="75" type="#_x0000_t75" style="height:18.65pt;width:8.6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1" o:spt="75" type="#_x0000_t75" style="height:15.35pt;width:68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62" o:spt="75" type="#_x0000_t75" style="height:18.65pt;width:9.3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3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64" o:spt="75" type="#_x0000_t75" style="height:18.65pt;width:9.3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5" o:spt="75" type="#_x0000_t75" style="height:15.35pt;width:48.6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将平面划分成6个部分，则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6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可能的取值情况是（    ）．</w:t>
      </w:r>
    </w:p>
    <w:p w14:paraId="6DE6E1EF">
      <w:pPr>
        <w:tabs>
          <w:tab w:val="left" w:pos="2520"/>
          <w:tab w:val="left" w:pos="4620"/>
          <w:tab w:val="left" w:pos="6720"/>
        </w:tabs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A．只有唯一值 B．有两个不同的值 C有三个不同的值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 xml:space="preserve"> D．无数个值</w:t>
      </w:r>
    </w:p>
    <w:p w14:paraId="28669EE6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b/>
          <w:sz w:val="28"/>
          <w:szCs w:val="28"/>
          <w:lang w:bidi="mn-Mong-CN"/>
        </w:rPr>
      </w:pPr>
    </w:p>
    <w:p w14:paraId="74BF18FE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b/>
          <w:sz w:val="28"/>
          <w:szCs w:val="28"/>
          <w:lang w:bidi="mn-Mong-CN"/>
        </w:rPr>
      </w:pPr>
    </w:p>
    <w:p w14:paraId="75FA28EA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11．已知非零实数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7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8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9" o:spt="75" type="#_x0000_t75" style="height:11.35pt;width:8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70" o:spt="75" type="#_x0000_t75" style="height:31.35pt;width:17.3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71" o:spt="75" type="#_x0000_t75" style="height:32pt;width:17.3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72" o:spt="75" type="#_x0000_t75" style="height:30.65pt;width:18.6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成等差数列，则下列不等式一定成立的是（    ）．</w:t>
      </w:r>
    </w:p>
    <w:p w14:paraId="02BD0F85">
      <w:pPr>
        <w:tabs>
          <w:tab w:val="left" w:pos="2520"/>
          <w:tab w:val="left" w:pos="4620"/>
          <w:tab w:val="left" w:pos="6720"/>
        </w:tabs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73" o:spt="75" type="#_x0000_t75" style="height:20.65pt;width:40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74" o:spt="75" type="#_x0000_t75" style="height:33.35pt;width:57.3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75" o:spt="75" type="#_x0000_t75" style="height:22pt;width:44.6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76" o:spt="75" type="#_x0000_t75" style="height:17.35pt;width:50.6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</w:p>
    <w:p w14:paraId="16A12C0F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64BB8AD1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B96D23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12．函数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77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的定义域为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78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，若对于任意的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9" o:spt="75" type="#_x0000_t75" style="height:14pt;width:30.6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，都存在唯的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80" o:spt="75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，使得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81" o:spt="75" type="#_x0000_t75" style="height:20.65pt;width:84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，则称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82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3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上的和为4，给出下列函数：</w:t>
      </w:r>
    </w:p>
    <w:p w14:paraId="5CF221CA">
      <w:pPr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84" o:spt="75" type="#_x0000_t75" style="height:20.65pt;width:5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85" o:spt="75" type="#_x0000_t75" style="height:34pt;width:55.3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；（2）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86" o:spt="75" type="#_x0000_t75" style="height:20.65pt;width:66.6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87" o:spt="75" type="#_x0000_t75" style="height:20.65pt;width:50.6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；</w:t>
      </w:r>
    </w:p>
    <w:p w14:paraId="7CCFC7CD">
      <w:pPr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88" o:spt="75" type="#_x0000_t75" style="height:30.65pt;width:63.3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89" o:spt="75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；   （4）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90" o:spt="75" type="#_x0000_t75" style="height:20.65pt;width:56.6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</w:t>
      </w:r>
    </w:p>
    <w:p w14:paraId="0B26295E">
      <w:pPr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其中和为4的有_______________个．</w:t>
      </w:r>
    </w:p>
    <w:p w14:paraId="32E07B6C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00AC02F3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69CFAEA4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13．若集合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91" o:spt="75" type="#_x0000_t75" style="height:12.65pt;width:15.3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中任意两个元素的和、差、积、商（除数不为0）的运算结果都在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92" o:spt="75" type="#_x0000_t75" style="height:12.65pt;width:15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中，则称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93" o:spt="75" type="#_x0000_t75" style="height:12.65pt;width:15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是封闭集合，下列集合：（1）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94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；（2）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95" o:spt="75" type="#_x0000_t75" style="height:14.65pt;width:12.6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；（3）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96" o:spt="75" type="#_x0000_t75" style="height:18.65pt;width:23.3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；（4）</w:t>
      </w:r>
      <w:r>
        <w:rPr>
          <w:rFonts w:hint="eastAsia" w:ascii="仿宋" w:hAnsi="仿宋" w:eastAsia="仿宋" w:cs="仿宋"/>
          <w:position w:val="-20"/>
          <w:sz w:val="28"/>
          <w:szCs w:val="28"/>
        </w:rPr>
        <w:object>
          <v:shape id="_x0000_i1097" o:spt="75" type="#_x0000_t75" style="height:26.65pt;width:125.3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．其中封闭集合的序号为_______________．</w:t>
      </w:r>
    </w:p>
    <w:p w14:paraId="7ADEF916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  <w:lang w:val="zh-CN" w:bidi="mn-Mong-CN"/>
        </w:rPr>
      </w:pPr>
    </w:p>
    <w:p w14:paraId="7E42B216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  <w:lang w:val="zh-CN" w:bidi="mn-Mong-CN"/>
        </w:rPr>
      </w:pPr>
    </w:p>
    <w:p w14:paraId="04B0555A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14．方程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98" o:spt="75" type="#_x0000_t75" style="height:20.65pt;width:78.6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的正整数解有_______________．</w:t>
      </w:r>
    </w:p>
    <w:p w14:paraId="7891CFAF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55C2CC34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04A125D0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52FB0E3D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15．若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9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0" o:spt="75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，且满足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101" o:spt="75" type="#_x0000_t75" style="height:30.65pt;width:66.6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102" o:spt="75" type="#_x0000_t75" style="height:30.65pt;width:21.3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_______________．</w:t>
      </w:r>
    </w:p>
    <w:p w14:paraId="7213D92E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2C8EA9BC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5D7F449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16．若四面体的各个顶点到平面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3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的距离都相等，则称平面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4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为该四面体的中位面，则一个四面体的中位面的个数为_________．</w:t>
      </w:r>
    </w:p>
    <w:p w14:paraId="164DDC78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295EB696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718B042B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3FEA47A9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17．设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05" o:spt="75" type="#_x0000_t75" style="height:20.6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是函数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106" o:spt="75" type="#_x0000_t75" style="height:22pt;width:72.6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在区间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07" o:spt="75" type="#_x0000_t75" style="height:20.65pt;width:30.6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上的最大值，则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08" o:spt="75" type="#_x0000_t75" style="height:20.6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的最小值为______．</w:t>
      </w:r>
    </w:p>
    <w:p w14:paraId="79AAE9E0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578F21F8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3925E715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18．在正方体8个顶点任意2个顶点所在的直线中，异面直线共有_______________对．</w:t>
      </w:r>
    </w:p>
    <w:p w14:paraId="4898B126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212F49C9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7268AA54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19．若空间三条直线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9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0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1" o:spt="75" type="#_x0000_t75" style="height:11.35pt;width:8.6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两两异面，则与三条直线都相交的直线有_______________条．</w:t>
      </w:r>
    </w:p>
    <w:p w14:paraId="2AEC9DA9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b/>
          <w:sz w:val="28"/>
          <w:szCs w:val="28"/>
          <w:lang w:bidi="mn-Mong-CN"/>
        </w:rPr>
      </w:pPr>
    </w:p>
    <w:p w14:paraId="0A4FA976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b/>
          <w:sz w:val="28"/>
          <w:szCs w:val="28"/>
          <w:lang w:bidi="mn-Mong-CN"/>
        </w:rPr>
      </w:pPr>
    </w:p>
    <w:p w14:paraId="69CF3538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b/>
          <w:sz w:val="28"/>
          <w:szCs w:val="28"/>
          <w:lang w:bidi="mn-Mong-CN"/>
        </w:rPr>
      </w:pPr>
    </w:p>
    <w:p w14:paraId="764ACE29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20．用平面截一个单位正方体，若截面是六边形则此六边形周长的最小值为_______________．</w:t>
      </w:r>
    </w:p>
    <w:p w14:paraId="3AFF2001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2C9D37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21．已知矩形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2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的边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3" o:spt="75" type="#_x0000_t75" style="height:17.35pt;width:47.3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，过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14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15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作直线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6" o:spt="75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的垂线，垂足分别为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17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18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19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20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分别为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1" o:spt="75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的三等分点，沿着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2" o:spt="75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将矩形翻折，使得二面角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3" o:spt="75" type="#_x0000_t75" style="height:14pt;width:59.3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成直角，则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24" o:spt="75" type="#_x0000_t75" style="height:12.65pt;width:20.6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的长度为______．</w:t>
      </w:r>
    </w:p>
    <w:p w14:paraId="304922E6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  <w:lang w:val="zh-CN" w:bidi="mn-Mong-CN"/>
        </w:rPr>
      </w:pPr>
    </w:p>
    <w:p w14:paraId="796DD2EC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  <w:lang w:val="zh-CN" w:bidi="mn-Mong-CN"/>
        </w:rPr>
      </w:pPr>
    </w:p>
    <w:p w14:paraId="3818CA3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22．平面上给定五个点，任意三个点不共线，过任意两个点作直线，已知任意两条直线既不平行也不垂直，过五个点中任意一个点向另外四个点的连线作垂线，则所有这些垂线的交点（不包括已知的五点）个数至多有_____个．</w:t>
      </w:r>
    </w:p>
    <w:p w14:paraId="47DC16EB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  <w:lang w:val="zh-CN" w:bidi="mn-Mong-CN"/>
        </w:rPr>
      </w:pPr>
    </w:p>
    <w:p w14:paraId="11F93AB2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55EC4AD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23．若实数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5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6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27" o:spt="75" type="#_x0000_t75" style="height:22pt;width:68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28" o:spt="75" type="#_x0000_t75" style="height:22pt;width:60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129" o:spt="75" type="#_x0000_t75" style="height:34pt;width:70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_________．</w:t>
      </w:r>
    </w:p>
    <w:p w14:paraId="3A8C7158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44E23D64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22DFF10C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7111821B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4F46EED6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  <w:lang w:val="zh-CN" w:bidi="mn-Mong-CN"/>
        </w:rPr>
      </w:pPr>
      <w:r>
        <w:rPr>
          <w:rFonts w:hint="eastAsia" w:ascii="仿宋" w:hAnsi="仿宋" w:eastAsia="仿宋" w:cs="仿宋"/>
          <w:sz w:val="28"/>
          <w:szCs w:val="28"/>
        </w:rPr>
        <w:t>24．甲、乙、丙三人的职业分别是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30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31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32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，乙的年龄比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33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大，丙的年龄和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34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不同，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35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比甲的年龄小，则甲、乙、丙的职业分别是（    ）．</w:t>
      </w:r>
    </w:p>
    <w:p w14:paraId="5F5DC395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381E468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1EBF517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25．函数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136" o:spt="75" type="#_x0000_t75" style="height:30.65pt;width:95.3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137" o:spt="75" type="#_x0000_t75" style="height:34pt;width:69.3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的最小值是_______．</w:t>
      </w:r>
    </w:p>
    <w:p w14:paraId="3143DF36">
      <w:pPr>
        <w:snapToGrid w:val="0"/>
        <w:spacing w:line="360" w:lineRule="auto"/>
        <w:outlineLvl w:val="0"/>
        <w:rPr>
          <w:rFonts w:hint="eastAsia" w:ascii="仿宋" w:hAnsi="仿宋" w:eastAsia="仿宋" w:cs="仿宋"/>
          <w:b/>
          <w:sz w:val="32"/>
          <w:szCs w:val="32"/>
        </w:rPr>
      </w:pPr>
    </w:p>
    <w:p w14:paraId="274CCA86">
      <w:pPr>
        <w:snapToGrid w:val="0"/>
        <w:spacing w:line="360" w:lineRule="auto"/>
        <w:outlineLvl w:val="0"/>
        <w:rPr>
          <w:rFonts w:hint="eastAsia" w:ascii="仿宋" w:hAnsi="仿宋" w:eastAsia="仿宋" w:cs="仿宋"/>
          <w:b/>
          <w:sz w:val="32"/>
          <w:szCs w:val="32"/>
        </w:rPr>
      </w:pPr>
    </w:p>
    <w:p w14:paraId="4B5A5014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391150" cy="7343775"/>
            <wp:effectExtent l="0" t="0" r="3810" b="1905"/>
            <wp:docPr id="1" name="图片 1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1" descr="IMG_256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34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E6967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810250" cy="7581900"/>
            <wp:effectExtent l="0" t="0" r="11430" b="7620"/>
            <wp:docPr id="5" name="图片 1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2" descr="IMG_256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58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9778A4">
      <w:pPr>
        <w:snapToGrid w:val="0"/>
        <w:spacing w:line="360" w:lineRule="auto"/>
        <w:outlineLvl w:val="0"/>
        <w:rPr>
          <w:rFonts w:hint="eastAsia" w:ascii="仿宋" w:hAnsi="仿宋" w:eastAsia="仿宋" w:cs="仿宋"/>
          <w:b/>
          <w:sz w:val="32"/>
          <w:szCs w:val="32"/>
        </w:rPr>
      </w:pPr>
    </w:p>
    <w:p w14:paraId="304303A2">
      <w:pPr>
        <w:snapToGrid w:val="0"/>
        <w:spacing w:line="360" w:lineRule="auto"/>
        <w:outlineLvl w:val="0"/>
        <w:rPr>
          <w:rFonts w:hint="eastAsia" w:ascii="仿宋" w:hAnsi="仿宋" w:eastAsia="仿宋" w:cs="仿宋"/>
          <w:b/>
          <w:sz w:val="32"/>
          <w:szCs w:val="32"/>
        </w:rPr>
      </w:pPr>
    </w:p>
    <w:p w14:paraId="1F3C76C1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553075" cy="7429500"/>
            <wp:effectExtent l="0" t="0" r="9525" b="7620"/>
            <wp:docPr id="6" name="图片 1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3" descr="IMG_256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42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79E1FC">
      <w:pPr>
        <w:snapToGrid w:val="0"/>
        <w:spacing w:line="360" w:lineRule="auto"/>
        <w:outlineLvl w:val="0"/>
        <w:rPr>
          <w:rFonts w:hint="eastAsia" w:ascii="仿宋" w:hAnsi="仿宋" w:eastAsia="仿宋" w:cs="仿宋"/>
          <w:b/>
          <w:sz w:val="32"/>
          <w:szCs w:val="32"/>
        </w:rPr>
      </w:pPr>
    </w:p>
    <w:p w14:paraId="1DF99A46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543550" cy="7724775"/>
            <wp:effectExtent l="0" t="0" r="3810" b="1905"/>
            <wp:docPr id="7" name="图片 1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4" descr="IMG_256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72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0A0793">
      <w:pPr>
        <w:snapToGrid w:val="0"/>
        <w:spacing w:line="360" w:lineRule="auto"/>
        <w:outlineLvl w:val="0"/>
        <w:rPr>
          <w:rFonts w:hint="eastAsia" w:ascii="仿宋" w:hAnsi="仿宋" w:eastAsia="仿宋" w:cs="仿宋"/>
          <w:b/>
          <w:sz w:val="32"/>
          <w:szCs w:val="32"/>
        </w:rPr>
      </w:pPr>
    </w:p>
    <w:p w14:paraId="50C956B5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619750" cy="7210425"/>
            <wp:effectExtent l="0" t="0" r="3810" b="13335"/>
            <wp:docPr id="8" name="图片 1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5" descr="IMG_256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21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5C3567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600700" cy="5269865"/>
            <wp:effectExtent l="0" t="0" r="0" b="0"/>
            <wp:docPr id="9" name="图片 1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6" descr="IMG_256"/>
                    <pic:cNvPicPr>
                      <a:picLocks noChangeAspect="1"/>
                    </pic:cNvPicPr>
                  </pic:nvPicPr>
                  <pic:blipFill>
                    <a:blip r:embed="rId214"/>
                    <a:srcRect b="510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26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3F31C2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06D97"/>
    <w:multiLevelType w:val="singleLevel"/>
    <w:tmpl w:val="86D06D97"/>
    <w:lvl w:ilvl="0" w:tentative="0">
      <w:start w:val="6"/>
      <w:numFmt w:val="decimal"/>
      <w:suff w:val="nothing"/>
      <w:lvlText w:val="%1．"/>
      <w:lvlJc w:val="left"/>
    </w:lvl>
  </w:abstractNum>
  <w:abstractNum w:abstractNumId="1">
    <w:nsid w:val="C685B2F6"/>
    <w:multiLevelType w:val="singleLevel"/>
    <w:tmpl w:val="C685B2F6"/>
    <w:lvl w:ilvl="0" w:tentative="0">
      <w:start w:val="2"/>
      <w:numFmt w:val="decimal"/>
      <w:suff w:val="nothing"/>
      <w:lvlText w:val="%1．"/>
      <w:lvlJc w:val="left"/>
    </w:lvl>
  </w:abstractNum>
  <w:abstractNum w:abstractNumId="2">
    <w:nsid w:val="FAAE6E6C"/>
    <w:multiLevelType w:val="singleLevel"/>
    <w:tmpl w:val="FAAE6E6C"/>
    <w:lvl w:ilvl="0" w:tentative="0">
      <w:start w:val="1"/>
      <w:numFmt w:val="decimal"/>
      <w:suff w:val="nothing"/>
      <w:lvlText w:val="（%1）"/>
      <w:lvlJc w:val="left"/>
      <w:pPr>
        <w:ind w:left="-280"/>
      </w:pPr>
    </w:lvl>
  </w:abstractNum>
  <w:abstractNum w:abstractNumId="3">
    <w:nsid w:val="18FD39DA"/>
    <w:multiLevelType w:val="singleLevel"/>
    <w:tmpl w:val="18FD39DA"/>
    <w:lvl w:ilvl="0" w:tentative="0">
      <w:start w:val="7"/>
      <w:numFmt w:val="decimal"/>
      <w:suff w:val="nothing"/>
      <w:lvlText w:val="%1．"/>
      <w:lvlJc w:val="left"/>
    </w:lvl>
  </w:abstractNum>
  <w:abstractNum w:abstractNumId="4">
    <w:nsid w:val="38A3B7F4"/>
    <w:multiLevelType w:val="singleLevel"/>
    <w:tmpl w:val="38A3B7F4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368B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2FEA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523C"/>
    <w:rsid w:val="00F96A54"/>
    <w:rsid w:val="00FC0C88"/>
    <w:rsid w:val="00FD6317"/>
    <w:rsid w:val="00FF1C2B"/>
    <w:rsid w:val="01CE5040"/>
    <w:rsid w:val="02C60B0B"/>
    <w:rsid w:val="06D00C83"/>
    <w:rsid w:val="2BA43449"/>
    <w:rsid w:val="2CE74DF8"/>
    <w:rsid w:val="31B419D9"/>
    <w:rsid w:val="45AE6C9C"/>
    <w:rsid w:val="536D5076"/>
    <w:rsid w:val="679638C8"/>
    <w:rsid w:val="72CC16C8"/>
    <w:rsid w:val="7CF8775B"/>
    <w:rsid w:val="7E03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2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5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4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7.wmf"/><Relationship Id="rId8" Type="http://schemas.openxmlformats.org/officeDocument/2006/relationships/image" Target="media/image3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2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image" Target="media/image2.wmf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image" Target="media/image1.png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6" Type="http://schemas.openxmlformats.org/officeDocument/2006/relationships/fontTable" Target="fontTable.xml"/><Relationship Id="rId215" Type="http://schemas.openxmlformats.org/officeDocument/2006/relationships/numbering" Target="numbering.xml"/><Relationship Id="rId214" Type="http://schemas.openxmlformats.org/officeDocument/2006/relationships/image" Target="media/image98.png"/><Relationship Id="rId213" Type="http://schemas.openxmlformats.org/officeDocument/2006/relationships/image" Target="media/image97.png"/><Relationship Id="rId212" Type="http://schemas.openxmlformats.org/officeDocument/2006/relationships/image" Target="media/image96.png"/><Relationship Id="rId211" Type="http://schemas.openxmlformats.org/officeDocument/2006/relationships/image" Target="media/image95.png"/><Relationship Id="rId210" Type="http://schemas.openxmlformats.org/officeDocument/2006/relationships/image" Target="media/image94.png"/><Relationship Id="rId21" Type="http://schemas.openxmlformats.org/officeDocument/2006/relationships/oleObject" Target="embeddings/oleObject9.bin"/><Relationship Id="rId209" Type="http://schemas.openxmlformats.org/officeDocument/2006/relationships/image" Target="media/image93.png"/><Relationship Id="rId208" Type="http://schemas.openxmlformats.org/officeDocument/2006/relationships/image" Target="media/image92.wmf"/><Relationship Id="rId207" Type="http://schemas.openxmlformats.org/officeDocument/2006/relationships/oleObject" Target="embeddings/oleObject113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2.bin"/><Relationship Id="rId204" Type="http://schemas.openxmlformats.org/officeDocument/2006/relationships/oleObject" Target="embeddings/oleObject111.bin"/><Relationship Id="rId203" Type="http://schemas.openxmlformats.org/officeDocument/2006/relationships/oleObject" Target="embeddings/oleObject110.bin"/><Relationship Id="rId202" Type="http://schemas.openxmlformats.org/officeDocument/2006/relationships/oleObject" Target="embeddings/oleObject109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oleObject" Target="embeddings/oleObject106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4.bin"/><Relationship Id="rId193" Type="http://schemas.openxmlformats.org/officeDocument/2006/relationships/image" Target="media/image87.wmf"/><Relationship Id="rId192" Type="http://schemas.openxmlformats.org/officeDocument/2006/relationships/oleObject" Target="embeddings/oleObject103.bin"/><Relationship Id="rId191" Type="http://schemas.openxmlformats.org/officeDocument/2006/relationships/oleObject" Target="embeddings/oleObject102.bin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9.bin"/><Relationship Id="rId185" Type="http://schemas.openxmlformats.org/officeDocument/2006/relationships/oleObject" Target="embeddings/oleObject98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oleObject" Target="embeddings/oleObject95.bin"/><Relationship Id="rId180" Type="http://schemas.openxmlformats.org/officeDocument/2006/relationships/image" Target="media/image83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4.bin"/><Relationship Id="rId178" Type="http://schemas.openxmlformats.org/officeDocument/2006/relationships/oleObject" Target="embeddings/oleObject93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7.bin"/><Relationship Id="rId165" Type="http://schemas.openxmlformats.org/officeDocument/2006/relationships/oleObject" Target="embeddings/oleObject86.bin"/><Relationship Id="rId164" Type="http://schemas.openxmlformats.org/officeDocument/2006/relationships/oleObject" Target="embeddings/oleObject85.bin"/><Relationship Id="rId163" Type="http://schemas.openxmlformats.org/officeDocument/2006/relationships/oleObject" Target="embeddings/oleObject84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5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2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81.bin"/><Relationship Id="rId156" Type="http://schemas.openxmlformats.org/officeDocument/2006/relationships/oleObject" Target="embeddings/oleObject80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6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70.bin"/><Relationship Id="rId135" Type="http://schemas.openxmlformats.org/officeDocument/2006/relationships/oleObject" Target="embeddings/oleObject69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6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1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60.bin"/><Relationship Id="rId116" Type="http://schemas.openxmlformats.org/officeDocument/2006/relationships/oleObject" Target="embeddings/oleObject59.bin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1014</Words>
  <Characters>1290</Characters>
  <Lines>30</Lines>
  <Paragraphs>8</Paragraphs>
  <TotalTime>1</TotalTime>
  <ScaleCrop>false</ScaleCrop>
  <LinksUpToDate>false</LinksUpToDate>
  <CharactersWithSpaces>1312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2024-08-31T09:44:41Z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63EA9CEBB1204FC588E2E78FDF615AFC_12</vt:lpwstr>
  </property>
</Properties>
</file>