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DA59A">
      <w:pPr>
        <w:snapToGrid w:val="0"/>
        <w:spacing w:line="360" w:lineRule="auto"/>
        <w:jc w:val="center"/>
        <w:textAlignment w:val="baseline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11747500</wp:posOffset>
            </wp:positionV>
            <wp:extent cx="342900" cy="355600"/>
            <wp:effectExtent l="0" t="0" r="0" b="0"/>
            <wp:wrapNone/>
            <wp:docPr id="100158" name="图片 1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" name="图片 1001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C6976">
      <w:pPr>
        <w:snapToGrid w:val="0"/>
        <w:spacing w:line="360" w:lineRule="auto"/>
        <w:jc w:val="center"/>
        <w:textAlignment w:val="baseline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2020年北京大学强基计划数学试题</w:t>
      </w:r>
    </w:p>
    <w:p w14:paraId="2A88D35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共20道选择题，在每题的四个选项中，只有一个选项符合题目要求，选对得5分，选错或不选得0分．</w:t>
      </w:r>
    </w:p>
    <w:p w14:paraId="42FDF28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1.已知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025" o:spt="75" type="#_x0000_t75" style="height:13.35pt;width:4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均为正实数，且满足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026" o:spt="75" type="#_x0000_t75" style="height:15.35pt;width:49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027" o:spt="75" type="#_x0000_t75" style="height:17.35pt;width:77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，则</w:t>
      </w:r>
      <w:r>
        <w:rPr>
          <w:rFonts w:hint="eastAsia" w:ascii="仿宋" w:hAnsi="仿宋" w:eastAsia="仿宋" w:cs="仿宋"/>
          <w:color w:val="000000"/>
          <w:kern w:val="0"/>
          <w:position w:val="-28"/>
          <w:sz w:val="28"/>
          <w:szCs w:val="28"/>
          <w:lang w:bidi="en-US"/>
        </w:rPr>
        <w:object>
          <v:shape id="_x0000_i1028" o:spt="75" type="#_x0000_t75" style="height:33.35pt;width:33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的最小值等于（   ）</w:t>
      </w:r>
    </w:p>
    <w:p w14:paraId="46543136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A.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29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B.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30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C.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031" o:spt="75" type="#_x0000_t75" style="height:13.35pt;width:6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 D.前三个答案都不对</w:t>
      </w:r>
    </w:p>
    <w:p w14:paraId="4676F11E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3C8517AD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21D793DD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2．在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bidi="en-US"/>
        </w:rPr>
        <w:object>
          <v:shape id="_x0000_i1032" o:spt="75" type="#_x0000_t75" style="height:22pt;width:8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的全体正因数中选出若干个，使得其中任意两个的乘积都不是平方数，则最多可选因数的个数为（    ）．</w:t>
      </w:r>
    </w:p>
    <w:p w14:paraId="6048EC75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A．16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B．31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C．32     D．前三个答案都不对</w:t>
      </w:r>
    </w:p>
    <w:p w14:paraId="5B720F67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val="zh-CN" w:bidi="en-US"/>
        </w:rPr>
      </w:pPr>
    </w:p>
    <w:p w14:paraId="70FA87A7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val="zh-CN" w:bidi="en-US"/>
        </w:rPr>
      </w:pPr>
    </w:p>
    <w:p w14:paraId="58294118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3．已知整数列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val="zh-CN" w:bidi="en-US"/>
        </w:rPr>
        <w:object>
          <v:shape id="_x0000_i1033" o:spt="75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（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val="zh-CN" w:bidi="en-US"/>
        </w:rPr>
        <w:object>
          <v:shape id="_x0000_i1034" o:spt="75" type="#_x0000_t75" style="height:14.65pt;width:2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）满足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val="zh-CN" w:bidi="en-US"/>
        </w:rPr>
        <w:object>
          <v:shape id="_x0000_i1035" o:spt="75" type="#_x0000_t75" style="height:18.65pt;width:29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val="zh-CN" w:bidi="en-US"/>
        </w:rPr>
        <w:object>
          <v:shape id="_x0000_i1036" o:spt="75" type="#_x0000_t75" style="height:18.65pt;width:33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，且对任意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val="zh-CN" w:bidi="en-US"/>
        </w:rPr>
        <w:object>
          <v:shape id="_x0000_i1037" o:spt="75" type="#_x0000_t75" style="height:14.65pt;width:2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有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val="zh-CN" w:bidi="en-US"/>
        </w:rPr>
        <w:object>
          <v:shape id="_x0000_i1038" o:spt="75" type="#_x0000_t75" style="height:19.35pt;width:89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，则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val="zh-CN" w:bidi="en-US"/>
        </w:rPr>
        <w:object>
          <v:shape id="_x0000_i1039" o:spt="75" type="#_x0000_t75" style="height:18.65pt;width:2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的个位数字是（    ）．</w:t>
      </w:r>
    </w:p>
    <w:p w14:paraId="1493E9D1">
      <w:pPr>
        <w:snapToGrid w:val="0"/>
        <w:spacing w:line="276" w:lineRule="auto"/>
        <w:jc w:val="left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 xml:space="preserve">A．8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B．4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C．2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D．前三个答案都不对</w:t>
      </w:r>
    </w:p>
    <w:p w14:paraId="179FF5C8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69D5DDAB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3F8A4682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4.设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40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41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42" o:spt="75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43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是方程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44" o:spt="75" type="#_x0000_t75" style="height:15.35pt;width:13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的4个复根，则</w:t>
      </w:r>
    </w:p>
    <w:p w14:paraId="20E3706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45" o:spt="75" type="#_x0000_t75" style="height:30.65pt;width:14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的值为（    ）．</w:t>
      </w:r>
    </w:p>
    <w:p w14:paraId="582604F1">
      <w:pPr>
        <w:numPr>
          <w:ilvl w:val="0"/>
          <w:numId w:val="1"/>
        </w:num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46" o:spt="75" type="#_x0000_t75" style="height:30.65pt;width:21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B．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47" o:spt="75" type="#_x0000_t75" style="height:30.65pt;width:21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C．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48" o:spt="75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D．前三个答案都不对</w:t>
      </w:r>
    </w:p>
    <w:p w14:paraId="329DCB73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6C03268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4A2FD232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5．设等边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49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的边长为1，过点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5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作以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051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为直径的圆的切线，交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052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的延长线于点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053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054" o:spt="75" type="#_x0000_t75" style="height:12.65pt;width:50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，则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55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的面积为（    ）．</w:t>
      </w:r>
    </w:p>
    <w:p w14:paraId="7EBAED5A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56" o:spt="75" type="#_x0000_t75" style="height:34pt;width:58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B．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57" o:spt="75" type="#_x0000_t75" style="height:34pt;width:58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C．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58" o:spt="75" type="#_x0000_t75" style="height:34pt;width:5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58999C4C">
      <w:pPr>
        <w:tabs>
          <w:tab w:val="left" w:pos="2520"/>
          <w:tab w:val="left" w:pos="4620"/>
          <w:tab w:val="left" w:pos="6720"/>
        </w:tabs>
        <w:snapToGrid w:val="0"/>
        <w:spacing w:line="360" w:lineRule="auto"/>
        <w:ind w:firstLine="420" w:firstLineChars="150"/>
        <w:textAlignment w:val="baseline"/>
        <w:rPr>
          <w:rFonts w:hint="eastAsia" w:ascii="仿宋" w:hAnsi="仿宋" w:eastAsia="仿宋" w:cs="仿宋"/>
          <w:sz w:val="28"/>
          <w:szCs w:val="28"/>
        </w:rPr>
      </w:pPr>
    </w:p>
    <w:p w14:paraId="1A4CCA0B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val="zh-CN" w:bidi="en-US"/>
        </w:rPr>
      </w:pPr>
    </w:p>
    <w:p w14:paraId="63B124B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6．设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59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val="zh-CN" w:bidi="en-US"/>
        </w:rPr>
        <w:object>
          <v:shape id="_x0000_i1060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val="zh-CN" w:bidi="en-US"/>
        </w:rPr>
        <w:object>
          <v:shape id="_x0000_i1061" o:spt="75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均不为</w:t>
      </w:r>
      <w:r>
        <w:rPr>
          <w:rFonts w:hint="eastAsia" w:ascii="仿宋" w:hAnsi="仿宋" w:eastAsia="仿宋" w:cs="仿宋"/>
          <w:color w:val="000000"/>
          <w:kern w:val="0"/>
          <w:position w:val="-28"/>
          <w:sz w:val="28"/>
          <w:szCs w:val="28"/>
          <w:lang w:val="zh-CN" w:bidi="en-US"/>
        </w:rPr>
        <w:object>
          <v:shape id="_x0000_i1062" o:spt="75" type="#_x0000_t75" style="height:34pt;width:49.3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，其中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63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为整数，已知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val="zh-CN" w:bidi="en-US"/>
        </w:rPr>
        <w:object>
          <v:shape id="_x0000_i1064" o:spt="75" type="#_x0000_t75" style="height:20.65pt;width:70.6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val="zh-CN" w:bidi="en-US"/>
        </w:rPr>
        <w:object>
          <v:shape id="_x0000_i1065" o:spt="75" type="#_x0000_t75" style="height:20.65pt;width:70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val="zh-CN" w:bidi="en-US"/>
        </w:rPr>
        <w:object>
          <v:shape id="_x0000_i1066" o:spt="75" type="#_x0000_t75" style="height:20.65pt;width:70.6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成等差数列，则依然成等差数列的是（    ）．</w:t>
      </w:r>
    </w:p>
    <w:p w14:paraId="53D162D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67" o:spt="75" type="#_x0000_t75" style="height:14pt;width:26.6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val="zh-CN" w:bidi="en-US"/>
        </w:rPr>
        <w:object>
          <v:shape id="_x0000_i1068" o:spt="75" type="#_x0000_t75" style="height:15.35pt;width:26.6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69" o:spt="7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B．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70" o:spt="75" type="#_x0000_t75" style="height:11.35pt;width:27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val="zh-CN" w:bidi="en-US"/>
        </w:rPr>
        <w:object>
          <v:shape id="_x0000_i1071" o:spt="75" type="#_x0000_t75" style="height:12.65pt;width:2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72" o:spt="75" type="#_x0000_t75" style="height:11.35pt;width:27.3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</w:p>
    <w:p w14:paraId="4FCD3C75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C．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73" o:spt="75" type="#_x0000_t75" style="height:12.65pt;width:27.3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val="zh-CN" w:bidi="en-US"/>
        </w:rPr>
        <w:object>
          <v:shape id="_x0000_i1074" o:spt="75" type="#_x0000_t75" style="height:14.65pt;width:28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val="zh-CN" w:bidi="en-US"/>
        </w:rPr>
        <w:object>
          <v:shape id="_x0000_i1075" o:spt="75" type="#_x0000_t75" style="height:12.65pt;width:26.6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D．前三个答案都不对</w:t>
      </w:r>
    </w:p>
    <w:p w14:paraId="0ACE0EE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0DD75B28">
      <w:pPr>
        <w:tabs>
          <w:tab w:val="left" w:pos="2520"/>
          <w:tab w:val="left" w:pos="4620"/>
          <w:tab w:val="left" w:pos="6720"/>
        </w:tabs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1924EB7A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7．方程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val="zh-CN" w:bidi="en-US"/>
        </w:rPr>
        <w:object>
          <v:shape id="_x0000_i1076" o:spt="75" type="#_x0000_t75" style="height:15.35pt;width:81.3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的整数解个数为（    ）．</w:t>
      </w:r>
    </w:p>
    <w:p w14:paraId="0B5F8DE2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A．4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B．8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C．16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  <w:t>D．前三个答案都不对</w:t>
      </w:r>
    </w:p>
    <w:p w14:paraId="63DE12AB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E8BEB2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F66574A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8．从圆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077" o:spt="75" type="#_x0000_t75" style="height:18.65pt;width:58.6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上的点向椭圆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7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：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79" o:spt="75" type="#_x0000_t75" style="height:33.35pt;width:5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引切线，两个切点间的线段称为切点弦，则椭圆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8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内不与任何切点弦相交的区域面积为（    ）．</w:t>
      </w:r>
    </w:p>
    <w:p w14:paraId="05FFC27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81" o:spt="75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B．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82" o:spt="75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C．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83" o:spt="75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1341FC9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AFB8AAA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140C662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1A71728C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9．使得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bidi="en-US"/>
        </w:rPr>
        <w:object>
          <v:shape id="_x0000_i1084" o:spt="75" type="#_x0000_t75" style="height:21.35pt;width:108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对所有正实数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85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086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都成立的实数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87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的最小值为（    ）．</w:t>
      </w:r>
    </w:p>
    <w:p w14:paraId="2098FC44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A．8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B．9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C．10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20B7F66D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2A9D8FF6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10．设P为单位立方体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088" o:spt="75" type="#_x0000_t75" style="height:18.65pt;width:90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的面对角线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089" o:spt="75" type="#_x0000_t75" style="height:18.65pt;width:21.3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上的一点，则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090" o:spt="75" type="#_x0000_t75" style="height:18.65pt;width:51.3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的最小值为（    ）．</w:t>
      </w:r>
    </w:p>
    <w:p w14:paraId="798CE092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091" o:spt="75" type="#_x0000_t75" style="height:21.35pt;width:44.6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B．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092" o:spt="75" type="#_x0000_t75" style="height:21.35pt;width:50.6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C．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093" o:spt="75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540485D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3888BF2B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4394D7F8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11．设数列</w:t>
      </w:r>
      <w:r>
        <w:rPr>
          <w:rFonts w:hint="eastAsia" w:ascii="仿宋" w:hAnsi="仿宋" w:eastAsia="仿宋" w:cs="仿宋"/>
          <w:color w:val="000000"/>
          <w:kern w:val="0"/>
          <w:position w:val="-16"/>
          <w:sz w:val="28"/>
          <w:szCs w:val="28"/>
          <w:lang w:bidi="en-US"/>
        </w:rPr>
        <w:object>
          <v:shape id="_x0000_i1094" o:spt="75" type="#_x0000_t75" style="height:21.35pt;width:36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满足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095" o:spt="75" type="#_x0000_t75" style="height:18.65pt;width:30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096" o:spt="75" type="#_x0000_t75" style="height:18.65pt;width:32.6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，且对任意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097" o:spt="75" type="#_x0000_t75" style="height:14.65pt;width:22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有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098" o:spt="75" type="#_x0000_t75" style="height:18.65pt;width:111.3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，其前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099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项和为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00" o:spt="75" type="#_x0000_t75" style="height:18.65pt;width:14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，则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01" o:spt="75" type="#_x0000_t75" style="height:18.65pt;width:14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的最大值等于（    ）．</w:t>
      </w:r>
    </w:p>
    <w:p w14:paraId="5888790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A．28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B．35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C．47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D．前三个答案都不对</w:t>
      </w:r>
    </w:p>
    <w:p w14:paraId="1D3AF18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A43609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4C7F249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2D24CEF2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12．设直线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02" o:spt="75" type="#_x0000_t75" style="height:15.35pt;width:55.3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与椭圆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103" o:spt="75" type="#_x0000_t75" style="height:33.35pt;width:6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交于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10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105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两点，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06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坐标原点，则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07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面积的最大值为（    ）．</w:t>
      </w:r>
    </w:p>
    <w:p w14:paraId="784DBC55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A．8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B．10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C．12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D．前三个答案都不对</w:t>
      </w:r>
    </w:p>
    <w:p w14:paraId="4BDDF803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7AF7A18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1D7CC083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14F27013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4F2D8B1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F9807AC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13．正整数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108" o:spt="75" type="#_x0000_t75" style="height:14.65pt;width:23.3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称为理想的，若存在正整数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109" o:spt="75" type="#_x0000_t75" style="height:14.65pt;width:52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使得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10" o:spt="75" type="#_x0000_t75" style="height:19.35pt;width:23.3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11" o:spt="75" type="#_x0000_t75" style="height:19.35pt;width:15.3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12" o:spt="75" type="#_x0000_t75" style="height:19.35pt;width:23.3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构成等差数列，其中</w:t>
      </w:r>
      <w:r>
        <w:rPr>
          <w:rFonts w:hint="eastAsia" w:ascii="仿宋" w:hAnsi="仿宋" w:eastAsia="仿宋" w:cs="仿宋"/>
          <w:color w:val="000000"/>
          <w:kern w:val="0"/>
          <w:position w:val="-32"/>
          <w:sz w:val="28"/>
          <w:szCs w:val="28"/>
          <w:lang w:bidi="en-US"/>
        </w:rPr>
        <w:object>
          <v:shape id="_x0000_i1113" o:spt="75" type="#_x0000_t75" style="height:35.35pt;width:79.3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为组合数，则不超过2020的理想数个数为（    ）．</w:t>
      </w:r>
    </w:p>
    <w:p w14:paraId="64FEB3BC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A．40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B．41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C．42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5A27EAEB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DE86624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5F229B54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20BE157D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14．在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14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中，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15" o:spt="75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16" o:spt="75" type="#_x0000_t75" style="height:18.65pt;width:14.6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17" o:spt="75" type="#_x0000_t75" style="height:18.65pt;width:15.3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，…，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18" o:spt="75" type="#_x0000_t75" style="height:18.65pt;width:26.6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依次为边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19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上的点，且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20" o:spt="75" type="#_x0000_t75" style="height:18.65pt;width:134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21" o:spt="75" type="#_x0000_t75" style="height:18.65pt;width:96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．设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22" o:spt="75" type="#_x0000_t75" style="height:18.65pt;width:61.3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23" o:spt="75" type="#_x0000_t75" style="height:18.65pt;width:70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，…，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24" o:spt="75" type="#_x0000_t75" style="height:18.65pt;width:10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25" o:spt="75" type="#_x0000_t75" style="height:18.65pt;width:86.6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，则</w:t>
      </w:r>
      <w:r>
        <w:rPr>
          <w:rFonts w:hint="eastAsia" w:ascii="仿宋" w:hAnsi="仿宋" w:eastAsia="仿宋" w:cs="仿宋"/>
          <w:color w:val="000000"/>
          <w:kern w:val="0"/>
          <w:position w:val="-30"/>
          <w:sz w:val="28"/>
          <w:szCs w:val="28"/>
          <w:lang w:bidi="en-US"/>
        </w:rPr>
        <w:object>
          <v:shape id="_x0000_i1126" o:spt="75" type="#_x0000_t75" style="height:34.65pt;width:11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的值为（    ）．</w:t>
      </w:r>
    </w:p>
    <w:p w14:paraId="6746710D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127" o:spt="75" type="#_x0000_t75" style="height:30.65pt;width:28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B．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128" o:spt="75" type="#_x0000_t75" style="height:30.65pt;width:30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C．</w:t>
      </w:r>
      <w:r>
        <w:rPr>
          <w:rFonts w:hint="eastAsia" w:ascii="仿宋" w:hAnsi="仿宋" w:eastAsia="仿宋" w:cs="仿宋"/>
          <w:color w:val="000000"/>
          <w:kern w:val="0"/>
          <w:position w:val="-24"/>
          <w:sz w:val="28"/>
          <w:szCs w:val="28"/>
          <w:lang w:bidi="en-US"/>
        </w:rPr>
        <w:object>
          <v:shape id="_x0000_i1129" o:spt="75" type="#_x0000_t75" style="height:30.65pt;width:29.3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D．前三个答案都不对</w:t>
      </w:r>
    </w:p>
    <w:p w14:paraId="45664DB5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6FB98198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75E298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31BD757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15．函数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bidi="en-US"/>
        </w:rPr>
        <w:object>
          <v:shape id="_x0000_i1130" o:spt="75" type="#_x0000_t75" style="height:24pt;width:321.3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的最大值为（    ）．</w:t>
      </w:r>
    </w:p>
    <w:p w14:paraId="4E691EC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131" o:spt="75" type="#_x0000_t75" style="height:18.65pt;width:45.3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B．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132" o:spt="75" type="#_x0000_t75" style="height:18.65pt;width:51.3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C．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133" o:spt="75" type="#_x0000_t75" style="height:18.65pt;width:51.3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3258D356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10413E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62F77B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68A1FB17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16．</w:t>
      </w:r>
    </w:p>
    <w:p w14:paraId="03E8B889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方程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34" o:spt="75" type="#_x0000_t75" style="height:22pt;width:192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的实根个数为（    ）．</w:t>
      </w:r>
    </w:p>
    <w:p w14:paraId="02AD575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A．1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B．2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C．3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D．前三个答案都不对</w:t>
      </w:r>
    </w:p>
    <w:p w14:paraId="2CB469C2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4059AD09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75E83E4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3ED8DF6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17．凸五边形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35" o:spt="75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的对角线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36" o:spt="75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分别与对角线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137" o:spt="75" type="#_x0000_t75" style="height:12.65pt;width:20.6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和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138" o:spt="75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交于点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139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40" o:spt="75" type="#_x0000_t75" style="height:14pt;width:12.6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，已知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41" o:spt="75" type="#_x0000_t75" style="height:14pt;width:76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42" o:spt="75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43" o:spt="75" type="#_x0000_t75" style="height:14pt;width:114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44" o:spt="75" type="#_x0000_t75" style="height:18.65pt;width:30.6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和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45" o:spt="75" type="#_x0000_t75" style="height:18.65pt;width:30.6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分别为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46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和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47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的面积，则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48" o:spt="75" type="#_x0000_t75" style="height:18.65pt;width:66.6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等于（    ）．</w:t>
      </w:r>
    </w:p>
    <w:p w14:paraId="0B1E50B3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A．8：15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B．2：3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C．11：23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D．前三个答案都不对</w:t>
      </w:r>
    </w:p>
    <w:p w14:paraId="092FC95D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49A748DE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734C7FA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18．设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4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50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均为不超过100的正整数，则有有理根的多项式</w:t>
      </w:r>
      <w:r>
        <w:rPr>
          <w:rFonts w:hint="eastAsia" w:ascii="仿宋" w:hAnsi="仿宋" w:eastAsia="仿宋" w:cs="仿宋"/>
          <w:color w:val="000000"/>
          <w:kern w:val="0"/>
          <w:position w:val="-14"/>
          <w:sz w:val="28"/>
          <w:szCs w:val="28"/>
          <w:lang w:bidi="en-US"/>
        </w:rPr>
        <w:object>
          <v:shape id="_x0000_i1151" o:spt="75" type="#_x0000_t75" style="height:20.65pt;width:96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的个数为（    ）．</w:t>
      </w:r>
    </w:p>
    <w:p w14:paraId="226ED2E6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A．99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B．133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C．150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D．前三个答案都不对</w:t>
      </w:r>
    </w:p>
    <w:p w14:paraId="55CFBD7A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D251558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79079843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A78423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19．满足对任意</w:t>
      </w:r>
      <w:r>
        <w:rPr>
          <w:rFonts w:hint="eastAsia" w:ascii="仿宋" w:hAnsi="仿宋" w:eastAsia="仿宋" w:cs="仿宋"/>
          <w:color w:val="000000"/>
          <w:kern w:val="0"/>
          <w:position w:val="-8"/>
          <w:sz w:val="28"/>
          <w:szCs w:val="28"/>
          <w:lang w:bidi="en-US"/>
        </w:rPr>
        <w:object>
          <v:shape id="_x0000_i1152" o:spt="75" type="#_x0000_t75" style="height:14.65pt;width:2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有</w:t>
      </w:r>
      <w:r>
        <w:rPr>
          <w:rFonts w:hint="eastAsia" w:ascii="仿宋" w:hAnsi="仿宋" w:eastAsia="仿宋" w:cs="仿宋"/>
          <w:color w:val="000000"/>
          <w:kern w:val="0"/>
          <w:position w:val="-12"/>
          <w:sz w:val="28"/>
          <w:szCs w:val="28"/>
          <w:lang w:bidi="en-US"/>
        </w:rPr>
        <w:object>
          <v:shape id="_x0000_i1153" o:spt="75" type="#_x0000_t75" style="height:19.35pt;width:73.3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且严格递增的数列</w:t>
      </w:r>
      <w:r>
        <w:rPr>
          <w:rFonts w:hint="eastAsia" w:ascii="仿宋" w:hAnsi="仿宋" w:eastAsia="仿宋" w:cs="仿宋"/>
          <w:color w:val="000000"/>
          <w:kern w:val="0"/>
          <w:position w:val="-16"/>
          <w:sz w:val="28"/>
          <w:szCs w:val="28"/>
          <w:lang w:bidi="en-US"/>
        </w:rPr>
        <w:object>
          <v:shape id="_x0000_i1154" o:spt="75" type="#_x0000_t75" style="height:21.35pt;width:36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的个数为（    ）．</w:t>
      </w:r>
    </w:p>
    <w:p w14:paraId="08E4077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val="zh-CN"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A．0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B．1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C．无穷个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D．前三个答案都不对</w:t>
      </w:r>
    </w:p>
    <w:p w14:paraId="4B749BC4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0D705DC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1F95E796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6E1074D0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b/>
          <w:bCs/>
          <w:color w:val="000000"/>
          <w:kern w:val="0"/>
          <w:sz w:val="28"/>
          <w:szCs w:val="28"/>
          <w:lang w:bidi="en-US"/>
        </w:rPr>
      </w:pPr>
    </w:p>
    <w:p w14:paraId="62BDB0F9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20．设函数</w:t>
      </w:r>
      <w:r>
        <w:rPr>
          <w:rFonts w:hint="eastAsia" w:ascii="仿宋" w:hAnsi="仿宋" w:eastAsia="仿宋" w:cs="仿宋"/>
          <w:color w:val="000000"/>
          <w:kern w:val="0"/>
          <w:position w:val="-28"/>
          <w:sz w:val="28"/>
          <w:szCs w:val="28"/>
          <w:lang w:bidi="en-US"/>
        </w:rPr>
        <w:object>
          <v:shape id="_x0000_i1155" o:spt="75" type="#_x0000_t75" style="height:33.35pt;width:164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，其中</w:t>
      </w:r>
      <w:r>
        <w:rPr>
          <w:rFonts w:hint="eastAsia" w:ascii="仿宋" w:hAnsi="仿宋" w:eastAsia="仿宋" w:cs="仿宋"/>
          <w:color w:val="000000"/>
          <w:kern w:val="0"/>
          <w:position w:val="-6"/>
          <w:sz w:val="28"/>
          <w:szCs w:val="28"/>
          <w:lang w:bidi="en-US"/>
        </w:rPr>
        <w:object>
          <v:shape id="_x0000_i1156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57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3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，</w:t>
      </w:r>
      <w:r>
        <w:rPr>
          <w:rFonts w:hint="eastAsia" w:ascii="仿宋" w:hAnsi="仿宋" w:eastAsia="仿宋" w:cs="仿宋"/>
          <w:color w:val="000000"/>
          <w:kern w:val="0"/>
          <w:position w:val="-4"/>
          <w:sz w:val="28"/>
          <w:szCs w:val="28"/>
          <w:lang w:bidi="en-US"/>
        </w:rPr>
        <w:object>
          <v:shape id="_x0000_i1158" o:spt="75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5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均为正实数，则有（    ）．</w:t>
      </w:r>
    </w:p>
    <w:p w14:paraId="1BB7E9BD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A．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59" o:spt="75" type="#_x0000_t75" style="height:15.35pt;width:12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既有最大值也有最小值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B．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60" o:spt="75" type="#_x0000_t75" style="height:15.35pt;width:1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有最大值但无最小值</w:t>
      </w:r>
    </w:p>
    <w:p w14:paraId="02097781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C．</w:t>
      </w:r>
      <w:r>
        <w:rPr>
          <w:rFonts w:hint="eastAsia" w:ascii="仿宋" w:hAnsi="仿宋" w:eastAsia="仿宋" w:cs="仿宋"/>
          <w:color w:val="000000"/>
          <w:kern w:val="0"/>
          <w:position w:val="-10"/>
          <w:sz w:val="28"/>
          <w:szCs w:val="28"/>
          <w:lang w:bidi="en-US"/>
        </w:rPr>
        <w:object>
          <v:shape id="_x0000_i1161" o:spt="75" type="#_x0000_t75" style="height:15.35pt;width:12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1">
            <o:LockedField>false</o:LockedField>
          </o:OLEObject>
        </w:objec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>有最小值但无最大值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ab/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t xml:space="preserve">   D．前三个答案都不对</w:t>
      </w:r>
    </w:p>
    <w:p w14:paraId="678D825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10498CA9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6CF0740F">
      <w:pPr>
        <w:snapToGrid w:val="0"/>
        <w:spacing w:line="360" w:lineRule="auto"/>
        <w:textAlignment w:val="baseline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</w:p>
    <w:p w14:paraId="1FB893C7">
      <w:pPr>
        <w:widowControl/>
        <w:snapToGrid w:val="0"/>
        <w:jc w:val="left"/>
        <w:textAlignment w:val="baseline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200650" cy="7296150"/>
            <wp:effectExtent l="0" t="0" r="11430" b="3810"/>
            <wp:docPr id="1" name="图片 1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5" descr="IMG_256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29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2DE07">
      <w:pPr>
        <w:snapToGrid w:val="0"/>
        <w:textAlignment w:val="baseline"/>
        <w:rPr>
          <w:sz w:val="20"/>
        </w:rPr>
      </w:pPr>
    </w:p>
    <w:p w14:paraId="6249BFCE">
      <w:pPr>
        <w:snapToGrid w:val="0"/>
        <w:textAlignment w:val="baseline"/>
        <w:rPr>
          <w:sz w:val="20"/>
        </w:rPr>
      </w:pPr>
    </w:p>
    <w:p w14:paraId="64CC364D">
      <w:pPr>
        <w:snapToGrid w:val="0"/>
        <w:textAlignment w:val="baseline"/>
        <w:rPr>
          <w:sz w:val="20"/>
        </w:rPr>
      </w:pPr>
    </w:p>
    <w:p w14:paraId="447B9482">
      <w:pPr>
        <w:snapToGrid w:val="0"/>
        <w:textAlignment w:val="baseline"/>
        <w:rPr>
          <w:sz w:val="20"/>
        </w:rPr>
      </w:pPr>
    </w:p>
    <w:p w14:paraId="5E5B404D">
      <w:pPr>
        <w:snapToGrid w:val="0"/>
        <w:textAlignment w:val="baseline"/>
        <w:rPr>
          <w:sz w:val="20"/>
        </w:rPr>
      </w:pPr>
    </w:p>
    <w:p w14:paraId="4510F801">
      <w:pPr>
        <w:snapToGrid w:val="0"/>
        <w:textAlignment w:val="baseline"/>
        <w:rPr>
          <w:sz w:val="20"/>
        </w:rPr>
      </w:pPr>
    </w:p>
    <w:p w14:paraId="150AC27B">
      <w:pPr>
        <w:snapToGrid w:val="0"/>
        <w:textAlignment w:val="baseline"/>
        <w:rPr>
          <w:sz w:val="20"/>
        </w:rPr>
      </w:pPr>
    </w:p>
    <w:p w14:paraId="0115A7FE">
      <w:pPr>
        <w:snapToGrid w:val="0"/>
        <w:textAlignment w:val="baseline"/>
        <w:rPr>
          <w:sz w:val="20"/>
        </w:rPr>
      </w:pPr>
    </w:p>
    <w:p w14:paraId="20A3AFD9">
      <w:pPr>
        <w:snapToGrid w:val="0"/>
        <w:textAlignment w:val="baseline"/>
        <w:rPr>
          <w:sz w:val="20"/>
        </w:rPr>
      </w:pPr>
    </w:p>
    <w:p w14:paraId="15184443">
      <w:pPr>
        <w:widowControl/>
        <w:snapToGrid w:val="0"/>
        <w:jc w:val="left"/>
        <w:textAlignment w:val="baseline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448300" cy="7305675"/>
            <wp:effectExtent l="0" t="0" r="7620" b="9525"/>
            <wp:docPr id="5" name="图片 14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6" descr="IMG_256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30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9F111D">
      <w:pPr>
        <w:widowControl/>
        <w:snapToGrid w:val="0"/>
        <w:jc w:val="left"/>
        <w:textAlignment w:val="baseline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48325" cy="7248525"/>
            <wp:effectExtent l="0" t="0" r="5715" b="5715"/>
            <wp:docPr id="6" name="图片 1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7" descr="IMG_256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24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69326">
      <w:pPr>
        <w:widowControl/>
        <w:snapToGrid w:val="0"/>
        <w:jc w:val="left"/>
        <w:textAlignment w:val="baseline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6076950" cy="7762875"/>
            <wp:effectExtent l="0" t="0" r="3810" b="9525"/>
            <wp:docPr id="7" name="图片 1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8" descr="IMG_256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C8308E">
      <w:pPr>
        <w:widowControl/>
        <w:snapToGrid w:val="0"/>
        <w:jc w:val="left"/>
        <w:textAlignment w:val="baseline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67375" cy="7610475"/>
            <wp:effectExtent l="0" t="0" r="1905" b="9525"/>
            <wp:docPr id="8" name="图片 1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9" descr="IMG_256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8FDAD2">
      <w:pPr>
        <w:widowControl/>
        <w:snapToGrid w:val="0"/>
        <w:jc w:val="left"/>
        <w:textAlignment w:val="baseline"/>
        <w:rPr>
          <w:sz w:val="20"/>
        </w:rPr>
        <w:sectPr>
          <w:headerReference r:id="rId4" w:type="first"/>
          <w:footerReference r:id="rId6" w:type="first"/>
          <w:headerReference r:id="rId3" w:type="even"/>
          <w:footerReference r:id="rId5" w:type="even"/>
          <w:pgSz w:w="11906" w:h="16838"/>
          <w:pgMar w:top="1440" w:right="1800" w:bottom="1440" w:left="1800" w:header="708" w:footer="708" w:gutter="0"/>
          <w:cols w:space="708" w:num="1"/>
        </w:sect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467350" cy="5791200"/>
            <wp:effectExtent l="0" t="0" r="3810" b="0"/>
            <wp:docPr id="9" name="图片 15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0" descr="IMG_256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255F3C"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5107C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F5048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EB503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42626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C9AC3"/>
    <w:multiLevelType w:val="singleLevel"/>
    <w:tmpl w:val="C30C9AC3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B0FE6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30D"/>
    <w:rsid w:val="00CF3C84"/>
    <w:rsid w:val="00CF4849"/>
    <w:rsid w:val="00CF745B"/>
    <w:rsid w:val="00D213F9"/>
    <w:rsid w:val="00D324B2"/>
    <w:rsid w:val="00D51DFB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B28E9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1CE5040"/>
    <w:rsid w:val="02C60B0B"/>
    <w:rsid w:val="31B419D9"/>
    <w:rsid w:val="3BD05F15"/>
    <w:rsid w:val="45AE6C9C"/>
    <w:rsid w:val="695A53AB"/>
    <w:rsid w:val="72CC16C8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2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0.wmf"/><Relationship Id="rId85" Type="http://schemas.openxmlformats.org/officeDocument/2006/relationships/oleObject" Target="embeddings/oleObject39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8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7.wmf"/><Relationship Id="rId8" Type="http://schemas.openxmlformats.org/officeDocument/2006/relationships/image" Target="media/image1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2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0.wmf"/><Relationship Id="rId65" Type="http://schemas.openxmlformats.org/officeDocument/2006/relationships/oleObject" Target="embeddings/oleObject29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7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0" Type="http://schemas.openxmlformats.org/officeDocument/2006/relationships/fontTable" Target="fontTable.xml"/><Relationship Id="rId29" Type="http://schemas.openxmlformats.org/officeDocument/2006/relationships/oleObject" Target="embeddings/oleObject11.bin"/><Relationship Id="rId289" Type="http://schemas.openxmlformats.org/officeDocument/2006/relationships/numbering" Target="numbering.xml"/><Relationship Id="rId288" Type="http://schemas.openxmlformats.org/officeDocument/2006/relationships/image" Target="media/image144.png"/><Relationship Id="rId287" Type="http://schemas.openxmlformats.org/officeDocument/2006/relationships/image" Target="media/image143.png"/><Relationship Id="rId286" Type="http://schemas.openxmlformats.org/officeDocument/2006/relationships/image" Target="media/image142.png"/><Relationship Id="rId285" Type="http://schemas.openxmlformats.org/officeDocument/2006/relationships/image" Target="media/image141.png"/><Relationship Id="rId284" Type="http://schemas.openxmlformats.org/officeDocument/2006/relationships/image" Target="media/image140.png"/><Relationship Id="rId283" Type="http://schemas.openxmlformats.org/officeDocument/2006/relationships/image" Target="media/image139.png"/><Relationship Id="rId282" Type="http://schemas.openxmlformats.org/officeDocument/2006/relationships/image" Target="media/image138.wmf"/><Relationship Id="rId281" Type="http://schemas.openxmlformats.org/officeDocument/2006/relationships/oleObject" Target="embeddings/oleObject137.bin"/><Relationship Id="rId280" Type="http://schemas.openxmlformats.org/officeDocument/2006/relationships/image" Target="media/image137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36.bin"/><Relationship Id="rId278" Type="http://schemas.openxmlformats.org/officeDocument/2006/relationships/image" Target="media/image136.wmf"/><Relationship Id="rId277" Type="http://schemas.openxmlformats.org/officeDocument/2006/relationships/oleObject" Target="embeddings/oleObject135.bin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4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3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2.bin"/><Relationship Id="rId270" Type="http://schemas.openxmlformats.org/officeDocument/2006/relationships/image" Target="media/image132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1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0.bin"/><Relationship Id="rId266" Type="http://schemas.openxmlformats.org/officeDocument/2006/relationships/image" Target="media/image130.wmf"/><Relationship Id="rId265" Type="http://schemas.openxmlformats.org/officeDocument/2006/relationships/oleObject" Target="embeddings/oleObject129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28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27.bin"/><Relationship Id="rId260" Type="http://schemas.openxmlformats.org/officeDocument/2006/relationships/image" Target="media/image127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26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5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4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3.bin"/><Relationship Id="rId252" Type="http://schemas.openxmlformats.org/officeDocument/2006/relationships/image" Target="media/image123.wmf"/><Relationship Id="rId251" Type="http://schemas.openxmlformats.org/officeDocument/2006/relationships/oleObject" Target="embeddings/oleObject122.bin"/><Relationship Id="rId250" Type="http://schemas.openxmlformats.org/officeDocument/2006/relationships/image" Target="media/image122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1.bin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0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19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18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17.bin"/><Relationship Id="rId240" Type="http://schemas.openxmlformats.org/officeDocument/2006/relationships/image" Target="media/image117.wmf"/><Relationship Id="rId24" Type="http://schemas.openxmlformats.org/officeDocument/2006/relationships/image" Target="media/image9.wmf"/><Relationship Id="rId239" Type="http://schemas.openxmlformats.org/officeDocument/2006/relationships/oleObject" Target="embeddings/oleObject116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5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4.bin"/><Relationship Id="rId234" Type="http://schemas.openxmlformats.org/officeDocument/2006/relationships/image" Target="media/image114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3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2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1.wmf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0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09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08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07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06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5.bin"/><Relationship Id="rId216" Type="http://schemas.openxmlformats.org/officeDocument/2006/relationships/image" Target="media/image105.wmf"/><Relationship Id="rId215" Type="http://schemas.openxmlformats.org/officeDocument/2006/relationships/oleObject" Target="embeddings/oleObject104.bin"/><Relationship Id="rId214" Type="http://schemas.openxmlformats.org/officeDocument/2006/relationships/image" Target="media/image104.wmf"/><Relationship Id="rId213" Type="http://schemas.openxmlformats.org/officeDocument/2006/relationships/oleObject" Target="embeddings/oleObject103.bin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2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97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5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4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2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1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0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89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88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87.bin"/><Relationship Id="rId180" Type="http://schemas.openxmlformats.org/officeDocument/2006/relationships/image" Target="media/image87.wmf"/><Relationship Id="rId18" Type="http://schemas.openxmlformats.org/officeDocument/2006/relationships/image" Target="media/image6.wmf"/><Relationship Id="rId179" Type="http://schemas.openxmlformats.org/officeDocument/2006/relationships/oleObject" Target="embeddings/oleObject86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5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4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3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2.bin"/><Relationship Id="rId170" Type="http://schemas.openxmlformats.org/officeDocument/2006/relationships/image" Target="media/image82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1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77.wmf"/><Relationship Id="rId16" Type="http://schemas.openxmlformats.org/officeDocument/2006/relationships/image" Target="media/image5.wmf"/><Relationship Id="rId159" Type="http://schemas.openxmlformats.org/officeDocument/2006/relationships/oleObject" Target="embeddings/oleObject76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7.wmf"/><Relationship Id="rId14" Type="http://schemas.openxmlformats.org/officeDocument/2006/relationships/image" Target="media/image4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7.wmf"/><Relationship Id="rId12" Type="http://schemas.openxmlformats.org/officeDocument/2006/relationships/image" Target="media/image3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1054</Words>
  <Characters>1101</Characters>
  <Lines>35</Lines>
  <Paragraphs>9</Paragraphs>
  <TotalTime>5</TotalTime>
  <ScaleCrop>false</ScaleCrop>
  <LinksUpToDate>false</LinksUpToDate>
  <CharactersWithSpaces>1349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2024-08-31T09:25:48Z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2F45F77E93BA4ED1A165CD4756661955_12</vt:lpwstr>
  </property>
</Properties>
</file>