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0ADE6">
      <w:pPr>
        <w:autoSpaceDE w:val="0"/>
        <w:autoSpaceDN w:val="0"/>
        <w:adjustRightInd w:val="0"/>
        <w:snapToGrid w:val="0"/>
        <w:spacing w:line="360" w:lineRule="auto"/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bidi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11099800</wp:posOffset>
            </wp:positionV>
            <wp:extent cx="393700" cy="279400"/>
            <wp:effectExtent l="0" t="0" r="0" b="0"/>
            <wp:wrapNone/>
            <wp:docPr id="100184" name="图片 10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" name="图片 1001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5904C">
      <w:pPr>
        <w:snapToGrid w:val="0"/>
        <w:spacing w:line="360" w:lineRule="auto"/>
        <w:jc w:val="center"/>
        <w:outlineLvl w:val="0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t>2020年复旦大学强基计划数学试题</w:t>
      </w:r>
    </w:p>
    <w:p w14:paraId="09C16B77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1．设抛物线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5" o:spt="75" type="#_x0000_t75" style="height:18.65pt;width:47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，过焦点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26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作直线，交抛物线于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2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28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两点，满足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9" o:spt="75" type="#_x0000_t75" style="height:17.35pt;width:53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．过点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作抛物线准线的垂线，垂足记为点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1" o:spt="75" type="#_x0000_t75" style="height:18.65pt;width:12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，准线交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2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轴于点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3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34" o:spt="75" type="#_x0000_t75" style="height:21.35pt;width:6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5" o:spt="75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_______________．</w:t>
      </w:r>
    </w:p>
    <w:p w14:paraId="2AB172E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C18AEB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F16F91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2．已知实数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6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7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8" o:spt="75" type="#_x0000_t75" style="height:18.65pt;width:59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9" o:spt="75" type="#_x0000_t75" style="height:18.65pt;width:36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的最小值．</w:t>
      </w:r>
    </w:p>
    <w:p w14:paraId="32C2302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AF4FE1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2826852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0" o:spt="75" type="#_x0000_t75" style="height:20.65pt;width:279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</w:p>
    <w:p w14:paraId="361083B3">
      <w:pPr>
        <w:snapToGrid w:val="0"/>
        <w:spacing w:line="360" w:lineRule="auto"/>
        <w:ind w:left="-315" w:leftChars="-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41" o:spt="75" type="#_x0000_t75" style="height:34pt;width:13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，则在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2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3" o:spt="75" type="#_x0000_t75" style="height:14pt;width:9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4" o:spt="75" type="#_x0000_t75" style="height:11.35pt;width:8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5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中能确定的参数是_________．</w:t>
      </w:r>
    </w:p>
    <w:p w14:paraId="5B4B4CF1">
      <w:pPr>
        <w:snapToGrid w:val="0"/>
        <w:spacing w:line="360" w:lineRule="auto"/>
        <w:ind w:left="-315" w:leftChars="-150"/>
        <w:rPr>
          <w:rFonts w:hint="eastAsia" w:ascii="仿宋" w:hAnsi="仿宋" w:eastAsia="仿宋" w:cs="仿宋"/>
          <w:sz w:val="28"/>
          <w:szCs w:val="28"/>
        </w:rPr>
      </w:pPr>
    </w:p>
    <w:p w14:paraId="2A280265">
      <w:pPr>
        <w:snapToGrid w:val="0"/>
        <w:spacing w:line="360" w:lineRule="auto"/>
        <w:ind w:left="-315" w:leftChars="-150"/>
        <w:rPr>
          <w:rFonts w:hint="eastAsia" w:ascii="仿宋" w:hAnsi="仿宋" w:eastAsia="仿宋" w:cs="仿宋"/>
          <w:sz w:val="28"/>
          <w:szCs w:val="28"/>
        </w:rPr>
      </w:pPr>
    </w:p>
    <w:p w14:paraId="3555871C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若三次方程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6" o:spt="75" type="#_x0000_t75" style="height:15.35pt;width:99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有一个根是纯虚数，则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7" o:spt="75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_______________．</w:t>
      </w:r>
    </w:p>
    <w:p w14:paraId="141353F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00AB04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46B9664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48" o:spt="75" type="#_x0000_t75" style="height:38.65pt;width:9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的展开式中，常数项为_______________．</w:t>
      </w:r>
    </w:p>
    <w:p w14:paraId="5F78A9B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9F84E8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B8BEB2F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34"/>
          <w:sz w:val="28"/>
          <w:szCs w:val="28"/>
        </w:rPr>
        <w:object>
          <v:shape id="_x0000_i1049" o:spt="75" type="#_x0000_t75" style="height:40pt;width:173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_________．</w:t>
      </w:r>
    </w:p>
    <w:p w14:paraId="66318C6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A56EAB4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点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0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绕点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1" o:spt="75" type="#_x0000_t75" style="height:20.65pt;width:24.6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按顺时针方向旋转60度，所得的点的坐标为_____．</w:t>
      </w:r>
    </w:p>
    <w:p w14:paraId="3880119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0A74C5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82CA638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方程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2" o:spt="75" type="#_x0000_t75" style="height:20.65pt;width:15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所表示的曲线形状是________．</w:t>
      </w:r>
    </w:p>
    <w:p w14:paraId="07CA08C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FA1565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1947EC3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设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3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54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48"/>
          <w:sz w:val="28"/>
          <w:szCs w:val="28"/>
        </w:rPr>
        <w:object>
          <v:shape id="_x0000_i1055" o:spt="75" type="#_x0000_t75" style="height:54.65pt;width:135.3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6" o:spt="75" type="#_x0000_t75" style="height:20.65pt;width:70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_______．</w:t>
      </w:r>
    </w:p>
    <w:p w14:paraId="31A24B6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7DB7A8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8B6DBB8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7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8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59" o:spt="75" type="#_x0000_t75" style="height:18.65pt;width:53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0" o:spt="75" type="#_x0000_t75" style="height:20.65pt;width:13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的值与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1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2" o:spt="75" type="#_x0000_t75" style="height:12.65pt;width:11.3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无关，则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3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的取值范围是_______．</w:t>
      </w:r>
    </w:p>
    <w:p w14:paraId="0C1F1D1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005AEB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2B0ABCB">
      <w:pPr>
        <w:numPr>
          <w:ilvl w:val="0"/>
          <w:numId w:val="1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4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5" o:spt="75" type="#_x0000_t75" style="height:30.65pt;width:72.6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6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7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的内心，且满足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8" o:spt="75" type="#_x0000_t75" style="height:19.35pt;width:90.6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69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的最大值为_________．</w:t>
      </w:r>
    </w:p>
    <w:p w14:paraId="0805606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C50592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1AF8244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12．已知直线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0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71" o:spt="75" type="#_x0000_t75" style="height:12.65pt;width:54.6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2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73" o:spt="75" type="#_x0000_t75" style="height:15.35pt;width:50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，则有（    ）．</w:t>
      </w:r>
    </w:p>
    <w:p w14:paraId="1596A93D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4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5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可能重合</w:t>
      </w:r>
    </w:p>
    <w:p w14:paraId="4E3EFA96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6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7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不可能垂直</w:t>
      </w:r>
    </w:p>
    <w:p w14:paraId="1B5D2FBE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78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上存在一点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7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，使得直线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0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为中心旋转后与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82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重合</w:t>
      </w:r>
    </w:p>
    <w:p w14:paraId="226CB7AF">
      <w:pPr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D．以上都不对cta32</w:t>
      </w:r>
    </w:p>
    <w:p w14:paraId="0F659B8C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2250A22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85D519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9CFD6C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3AA9904">
      <w:pPr>
        <w:snapToGrid w:val="0"/>
        <w:spacing w:line="360" w:lineRule="auto"/>
        <w:ind w:left="-315" w:leftChars="-150" w:firstLine="280" w:firstLineChars="1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13. 如图15-2所示，抛物线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83" o:spt="75" type="#_x0000_t75" style="height:18.65pt;width:38.6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的焦点为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4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5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在抛物线上，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点处的切线与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7" o:spt="75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夹角为30度，则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8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点横坐标为________．</w:t>
      </w:r>
    </w:p>
    <w:p w14:paraId="418608A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69850</wp:posOffset>
            </wp:positionH>
            <wp:positionV relativeFrom="paragraph">
              <wp:posOffset>90170</wp:posOffset>
            </wp:positionV>
            <wp:extent cx="1437640" cy="1103630"/>
            <wp:effectExtent l="0" t="0" r="10160" b="8890"/>
            <wp:wrapSquare wrapText="bothSides"/>
            <wp:docPr id="16" name="图片 2" descr="组合 1_页面_37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组合 1_页面_37.1.jpg"/>
                    <pic:cNvPicPr>
                      <a:picLocks noChangeAspect="1"/>
                    </pic:cNvPicPr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4969510" y="1548130"/>
                      <a:ext cx="143764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B79D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5A060C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8F392A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E44957E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DAAE767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EFAFEE5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14．已知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89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为直线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090" o:spt="75" type="#_x0000_t75" style="height:36pt;width:72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上一点，且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1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2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3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的距离相同，则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9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点坐标为________．</w:t>
      </w:r>
    </w:p>
    <w:p w14:paraId="42BB3C3D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3341BDD7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945F6CB">
      <w:pPr>
        <w:numPr>
          <w:ilvl w:val="0"/>
          <w:numId w:val="2"/>
        </w:num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5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6" o:spt="75" type="#_x0000_t75" style="height:20.65pt;width:114.6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且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97" o:spt="75" type="#_x0000_t75" style="height:14pt;width:29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，连接原点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9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99" o:spt="75" type="#_x0000_t75" style="height:20.65pt;width:4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00" o:spt="75" type="#_x0000_t75" style="height:20.65pt;width:40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两点，则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01" o:spt="75" type="#_x0000_t75" style="height:30.65pt;width:94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的概率为_______．</w:t>
      </w:r>
    </w:p>
    <w:p w14:paraId="3262837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89ADB7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588B484">
      <w:pPr>
        <w:numPr>
          <w:ilvl w:val="0"/>
          <w:numId w:val="2"/>
        </w:num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02" o:spt="75" type="#_x0000_t75" style="height:34pt;width:144.6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0A9B2BC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64350E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334D26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40F7690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17．已知三棱锥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3" o:spt="75" type="#_x0000_t75" style="height:14pt;width:47.3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的体积为10.5，且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4" o:spt="75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5" o:spt="75" type="#_x0000_t75" style="height:14pt;width:66.6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6" o:spt="75" type="#_x0000_t75" style="height:14pt;width:70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7" o:spt="75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的长度为__________．</w:t>
      </w:r>
    </w:p>
    <w:p w14:paraId="5028450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B839A94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18．在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8" o:spt="75" type="#_x0000_t75" style="height:14pt;width:38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09" o:spt="75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0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1" o:spt="75" type="#_x0000_t75" style="height:14pt;width:36.6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2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边上中线的长________．</w:t>
      </w:r>
    </w:p>
    <w:p w14:paraId="0BC2D79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8AFDAA5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19．若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13" o:spt="75" type="#_x0000_t75" style="height:20.65pt;width:66.6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14" o:spt="75" type="#_x0000_t75" style="height:20.65pt;width:4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的图象大致为_______．</w:t>
      </w:r>
    </w:p>
    <w:p w14:paraId="66FE5533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05E18BB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8F91275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50C5E52">
      <w:pPr>
        <w:numPr>
          <w:ilvl w:val="0"/>
          <w:numId w:val="3"/>
        </w:num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定义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115" o:spt="75" type="#_x0000_t75" style="height:36pt;width:102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令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116" o:spt="75" type="#_x0000_t75" style="height:24pt;width:156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，已知</w:t>
      </w:r>
    </w:p>
    <w:p w14:paraId="70A07D5A">
      <w:pPr>
        <w:snapToGrid w:val="0"/>
        <w:spacing w:line="360" w:lineRule="auto"/>
        <w:ind w:left="-420" w:leftChars="-200"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20"/>
          <w:sz w:val="28"/>
          <w:szCs w:val="28"/>
        </w:rPr>
        <w:object>
          <v:shape id="_x0000_i1117" o:spt="75" type="#_x0000_t75" style="height:26.65pt;width:93.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118" o:spt="75" type="#_x0000_t75" style="height:24pt;width:132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19" o:spt="75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______．</w:t>
      </w:r>
    </w:p>
    <w:p w14:paraId="06648EBD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184D3C7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DA31192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21．方程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20" o:spt="75" type="#_x0000_t75" style="height:15.35pt;width:102.6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的非负整数解的组数为______．</w:t>
      </w:r>
    </w:p>
    <w:p w14:paraId="01DCA68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CD359E0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4735FB11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5A11FFD0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22．已知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1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2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123" o:spt="75" type="#_x0000_t75" style="height:14.65pt;width:42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4" o:spt="75" type="#_x0000_t75" style="height:15.35pt;width:105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5" o:spt="75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_______．</w:t>
      </w:r>
    </w:p>
    <w:p w14:paraId="41AC0597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35752C36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052B073D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1BA3CFB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23．若四边形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6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是凸四边形，则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7" o:spt="75" type="#_x0000_t75" style="height:14pt;width:81.3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是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28" o:spt="75" type="#_x0000_t75" style="height:14pt;width:83.3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的______条件．</w:t>
      </w:r>
    </w:p>
    <w:p w14:paraId="3C83B3FE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7DD9F4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24．设函数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29" o:spt="75" type="#_x0000_t75" style="height:20.65pt;width:76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的反函数为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30" o:spt="75" type="#_x0000_t75" style="height:20.65pt;width:56.6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31" o:spt="75" type="#_x0000_t75" style="height:20.65pt;width:10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32" o:spt="75" type="#_x0000_t75" style="height:20.65pt;width:33.3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上的最大值和最小值的和为_____．</w:t>
      </w:r>
    </w:p>
    <w:p w14:paraId="700B3D5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67DD8F3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</w:p>
    <w:p w14:paraId="7F756E4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25．若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，直线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34" o:spt="75" type="#_x0000_t75" style="height:15.35pt;width:95.3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与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35" o:spt="75" type="#_x0000_t75" style="height:18.65pt;width:107.3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和坐标轴围成的四边形面积的取值范围是______．</w:t>
      </w:r>
    </w:p>
    <w:p w14:paraId="2386F69F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26．已知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6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7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3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39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四点共圆，且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0" o:spt="75" type="#_x0000_t75" style="height:12.65pt;width:35.3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41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2" o:spt="75" type="#_x0000_t75" style="height:12.65pt;width:38.6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43" o:spt="7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4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5" o:spt="75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46" o:spt="75" type="#_x0000_t75" style="height:14pt;width:20.6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的交点，则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47" o:spt="75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的长度为______．</w:t>
      </w:r>
    </w:p>
    <w:p w14:paraId="28F3AC6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F9F297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58A9EE6">
      <w:p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27．给定5个函数，其中3个奇函数，2个偶函数，在这5个函数中任意取3个，其中既有奇函数，又有偶函数的概率为________．</w:t>
      </w:r>
    </w:p>
    <w:p w14:paraId="08CBA31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ACAF36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540E959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28．下列不等式恒成立的是（    ）．</w:t>
      </w:r>
    </w:p>
    <w:p w14:paraId="0C42E8D4">
      <w:pPr>
        <w:tabs>
          <w:tab w:val="left" w:pos="2940"/>
          <w:tab w:val="left" w:pos="5460"/>
        </w:tabs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position w:val="-28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48" o:spt="75" type="#_x0000_t75" style="height:30.65pt;width:72.6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149" o:spt="75" type="#_x0000_t75" style="height:33.35pt;width:83.3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hint="eastAsia" w:ascii="仿宋" w:hAnsi="仿宋" w:eastAsia="仿宋" w:cs="仿宋"/>
          <w:position w:val="-28"/>
          <w:sz w:val="28"/>
          <w:szCs w:val="28"/>
        </w:rPr>
        <w:t xml:space="preserve"> </w:t>
      </w:r>
    </w:p>
    <w:p w14:paraId="3B27B027">
      <w:pPr>
        <w:tabs>
          <w:tab w:val="left" w:pos="2940"/>
          <w:tab w:val="left" w:pos="5460"/>
        </w:tabs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150" o:spt="75" type="#_x0000_t75" style="height:34pt;width:86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  D.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51" o:spt="75" type="#_x0000_t75" style="height:20.65pt;width:10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</w:p>
    <w:p w14:paraId="2C28080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8631CB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5B3E99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802A65F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27AFE9A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29．向量数列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52" o:spt="75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53" o:spt="75" type="#_x0000_t75" style="height:18.65pt;width:62.6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，且满足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54" o:spt="75" type="#_x0000_t75" style="height:20.65pt;width:34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155" o:spt="75" type="#_x0000_t75" style="height:30.65pt;width:54.6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，令</w:t>
      </w:r>
      <w:r>
        <w:rPr>
          <w:rFonts w:hint="eastAsia" w:ascii="仿宋" w:hAnsi="仿宋" w:eastAsia="仿宋" w:cs="仿宋"/>
          <w:position w:val="-30"/>
          <w:sz w:val="28"/>
          <w:szCs w:val="28"/>
        </w:rPr>
        <w:object>
          <v:shape id="_x0000_i1156" o:spt="75" type="#_x0000_t75" style="height:36pt;width:7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，则当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57" o:spt="75" type="#_x0000_t75" style="height:18.65pt;width:14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取最大值时，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58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的值为______．</w:t>
      </w:r>
    </w:p>
    <w:p w14:paraId="5F27C8EA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19531D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3399F37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</w:p>
    <w:p w14:paraId="1B0B0BCE">
      <w:pPr>
        <w:numPr>
          <w:ilvl w:val="0"/>
          <w:numId w:val="4"/>
        </w:num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某公司安排甲、乙、丙等7人完成7天的值班任务，每人负责天已知甲不安排在第一天，乙不安排在第二天，甲和丙在相邻两天，则不同的安排方式有________种．</w:t>
      </w:r>
    </w:p>
    <w:p w14:paraId="61AC265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7ED108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4F770DB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31．直线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59" o:spt="75" type="#_x0000_t75" style="height:18.65pt;width:8.6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60" o:spt="75" type="#_x0000_t75" style="height:18.65pt;width:9.3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交于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16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点，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62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为平面上任意一点，若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63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64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分别为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65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点到直线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66" o:spt="75" type="#_x0000_t75" style="height:18.65pt;width:8.6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167" o:spt="75" type="#_x0000_t75" style="height:18.65pt;width:9.3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的距离，则称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68" o:spt="75" type="#_x0000_t75" style="height:20.65pt;width:30.6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169" o:spt="75" type="#_x0000_t75" style="height:12.65pt;width:15.3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的距离坐标．已知非负常数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0" o:spt="75" type="#_x0000_t75" style="height:12.65pt;width:12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1" o:spt="75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，下列三个命题正确的个数是________．</w:t>
      </w:r>
    </w:p>
    <w:p w14:paraId="106ADE2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2" o:spt="75" type="#_x0000_t75" style="height:15.35pt;width:48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，则距离坐标为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73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的点有且仅有1个．</w:t>
      </w:r>
    </w:p>
    <w:p w14:paraId="76E6FF7D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4" o:spt="75" type="#_x0000_t75" style="height:15.35pt;width:35.3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，且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5" o:spt="75" type="#_x0000_t75" style="height:15.35pt;width:47.3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，则距离坐标为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76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的点有且仅有1个．</w:t>
      </w:r>
    </w:p>
    <w:p w14:paraId="4D942245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（3）若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177" o:spt="75" type="#_x0000_t75" style="height:15.35pt;width:2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，则距离坐标为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78" o:spt="75" type="#_x0000_t75" style="height:20.65pt;width:30.6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的点有且仅有4个．</w:t>
      </w:r>
    </w:p>
    <w:p w14:paraId="7834883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CA3E388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15743D99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8D71E6F">
      <w:pPr>
        <w:numPr>
          <w:ilvl w:val="0"/>
          <w:numId w:val="5"/>
        </w:numPr>
        <w:snapToGrid w:val="0"/>
        <w:spacing w:line="360" w:lineRule="auto"/>
        <w:ind w:left="560" w:hanging="560" w:hanging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Given two sets 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79" o:spt="75" type="#_x0000_t75" style="height:20.65pt;width:77.3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and 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80" o:spt="75" type="#_x0000_t75" style="height:20.65pt;width:78.6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, then the intersection set of A and B is （   ）．</w:t>
      </w:r>
    </w:p>
    <w:p w14:paraId="1962C7B7">
      <w:pPr>
        <w:tabs>
          <w:tab w:val="left" w:pos="2940"/>
          <w:tab w:val="left" w:pos="5460"/>
        </w:tabs>
        <w:snapToGrid w:val="0"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81" o:spt="75" type="#_x0000_t75" style="height:20pt;width:26.6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hint="eastAsia" w:ascii="仿宋" w:hAnsi="仿宋" w:eastAsia="仿宋" w:cs="仿宋"/>
          <w:position w:val="-24"/>
          <w:sz w:val="28"/>
          <w:szCs w:val="28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B．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82" o:spt="75" type="#_x0000_t75" style="height:20pt;width:38.6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hint="eastAsia" w:ascii="仿宋" w:hAnsi="仿宋" w:eastAsia="仿宋" w:cs="仿宋"/>
          <w:position w:val="-24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C．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83" o:spt="75" type="#_x0000_t75" style="height:20.65pt;width:77.3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   D.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184" o:spt="75" type="#_x0000_t75" style="height:20.65pt;width:29.3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</w:p>
    <w:p w14:paraId="01A40590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4741B2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5AC43C3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33．Which number of that number 5 is the cubic root of?  （    ）</w:t>
      </w:r>
    </w:p>
    <w:p w14:paraId="1B61AEDF">
      <w:pPr>
        <w:snapToGrid w:val="0"/>
        <w:spacing w:line="360" w:lineRule="auto"/>
        <w:ind w:left="420" w:hanging="420" w:hangingChars="15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A．3</w:t>
      </w:r>
      <w:r>
        <w:rPr>
          <w:rFonts w:hint="eastAsia" w:ascii="仿宋" w:hAnsi="仿宋" w:eastAsia="仿宋" w:cs="仿宋"/>
          <w:sz w:val="28"/>
          <w:szCs w:val="28"/>
        </w:rPr>
        <w:tab/>
      </w:r>
      <w:r>
        <w:rPr>
          <w:rFonts w:hint="eastAsia" w:ascii="仿宋" w:hAnsi="仿宋" w:eastAsia="仿宋" w:cs="仿宋"/>
          <w:sz w:val="28"/>
          <w:szCs w:val="28"/>
        </w:rPr>
        <w:t xml:space="preserve">   B． 5      C．25    D.125</w:t>
      </w:r>
    </w:p>
    <w:p w14:paraId="37F3F0A4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5C69C58D"/>
    <w:p w14:paraId="5905E3B1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572125" cy="7629525"/>
            <wp:effectExtent l="0" t="0" r="5715" b="5715"/>
            <wp:docPr id="1" name="图片 1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8" descr="IMG_256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62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0DCB81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276850" cy="7610475"/>
            <wp:effectExtent l="0" t="0" r="11430" b="9525"/>
            <wp:docPr id="5" name="图片 1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9" descr="IMG_256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FE46A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772150" cy="7734300"/>
            <wp:effectExtent l="0" t="0" r="3810" b="7620"/>
            <wp:docPr id="6" name="图片 1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0" descr="IMG_256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9527C8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314950" cy="7315200"/>
            <wp:effectExtent l="0" t="0" r="3810" b="0"/>
            <wp:docPr id="7" name="图片 1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1" descr="IMG_256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8B575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10225" cy="7524750"/>
            <wp:effectExtent l="0" t="0" r="13335" b="3810"/>
            <wp:docPr id="8" name="图片 1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2" descr="IMG_256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52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BB6418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133975" cy="7734300"/>
            <wp:effectExtent l="0" t="0" r="1905" b="7620"/>
            <wp:docPr id="9" name="图片 1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3" descr="IMG_256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25B5E"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67375" cy="7381875"/>
            <wp:effectExtent l="0" t="0" r="1905" b="9525"/>
            <wp:docPr id="10" name="图片 1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4" descr="IMG_256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38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B9D07">
      <w:pPr>
        <w:widowControl/>
        <w:jc w:val="left"/>
        <w:rPr>
          <w:rFonts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drawing>
          <wp:inline distT="0" distB="0" distL="114300" distR="114300">
            <wp:extent cx="5600700" cy="6829425"/>
            <wp:effectExtent l="0" t="0" r="7620" b="13335"/>
            <wp:docPr id="11" name="图片 1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5" descr="IMG_256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2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467C2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EFC11"/>
    <w:multiLevelType w:val="singleLevel"/>
    <w:tmpl w:val="938EFC11"/>
    <w:lvl w:ilvl="0" w:tentative="0">
      <w:start w:val="20"/>
      <w:numFmt w:val="decimal"/>
      <w:suff w:val="nothing"/>
      <w:lvlText w:val="%1．"/>
      <w:lvlJc w:val="left"/>
    </w:lvl>
  </w:abstractNum>
  <w:abstractNum w:abstractNumId="1">
    <w:nsid w:val="B7BAEA82"/>
    <w:multiLevelType w:val="singleLevel"/>
    <w:tmpl w:val="B7BAEA82"/>
    <w:lvl w:ilvl="0" w:tentative="0">
      <w:start w:val="30"/>
      <w:numFmt w:val="decimal"/>
      <w:suff w:val="nothing"/>
      <w:lvlText w:val="%1．"/>
      <w:lvlJc w:val="left"/>
    </w:lvl>
  </w:abstractNum>
  <w:abstractNum w:abstractNumId="2">
    <w:nsid w:val="D15253A8"/>
    <w:multiLevelType w:val="singleLevel"/>
    <w:tmpl w:val="D15253A8"/>
    <w:lvl w:ilvl="0" w:tentative="0">
      <w:start w:val="3"/>
      <w:numFmt w:val="decimal"/>
      <w:suff w:val="nothing"/>
      <w:lvlText w:val="%1．"/>
      <w:lvlJc w:val="left"/>
    </w:lvl>
  </w:abstractNum>
  <w:abstractNum w:abstractNumId="3">
    <w:nsid w:val="1E099F45"/>
    <w:multiLevelType w:val="singleLevel"/>
    <w:tmpl w:val="1E099F45"/>
    <w:lvl w:ilvl="0" w:tentative="0">
      <w:start w:val="15"/>
      <w:numFmt w:val="decimal"/>
      <w:suff w:val="nothing"/>
      <w:lvlText w:val="%1．"/>
      <w:lvlJc w:val="left"/>
    </w:lvl>
  </w:abstractNum>
  <w:abstractNum w:abstractNumId="4">
    <w:nsid w:val="358645A2"/>
    <w:multiLevelType w:val="singleLevel"/>
    <w:tmpl w:val="358645A2"/>
    <w:lvl w:ilvl="0" w:tentative="0">
      <w:start w:val="32"/>
      <w:numFmt w:val="decimal"/>
      <w:suff w:val="nothing"/>
      <w:lvlText w:val="%1．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21B1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65DA3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027D8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A7ED2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1CE5040"/>
    <w:rsid w:val="02C60B0B"/>
    <w:rsid w:val="1F3770EA"/>
    <w:rsid w:val="2BA43449"/>
    <w:rsid w:val="31B419D9"/>
    <w:rsid w:val="37382F95"/>
    <w:rsid w:val="45AE6C9C"/>
    <w:rsid w:val="536D5076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3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9" Type="http://schemas.openxmlformats.org/officeDocument/2006/relationships/fontTable" Target="fontTable.xml"/><Relationship Id="rId308" Type="http://schemas.openxmlformats.org/officeDocument/2006/relationships/numbering" Target="numbering.xml"/><Relationship Id="rId307" Type="http://schemas.openxmlformats.org/officeDocument/2006/relationships/image" Target="media/image144.png"/><Relationship Id="rId306" Type="http://schemas.openxmlformats.org/officeDocument/2006/relationships/image" Target="media/image143.png"/><Relationship Id="rId305" Type="http://schemas.openxmlformats.org/officeDocument/2006/relationships/image" Target="media/image142.png"/><Relationship Id="rId304" Type="http://schemas.openxmlformats.org/officeDocument/2006/relationships/image" Target="media/image141.png"/><Relationship Id="rId303" Type="http://schemas.openxmlformats.org/officeDocument/2006/relationships/image" Target="media/image140.png"/><Relationship Id="rId302" Type="http://schemas.openxmlformats.org/officeDocument/2006/relationships/image" Target="media/image139.png"/><Relationship Id="rId301" Type="http://schemas.openxmlformats.org/officeDocument/2006/relationships/image" Target="media/image138.png"/><Relationship Id="rId300" Type="http://schemas.openxmlformats.org/officeDocument/2006/relationships/image" Target="media/image137.png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5.bin"/><Relationship Id="rId287" Type="http://schemas.openxmlformats.org/officeDocument/2006/relationships/oleObject" Target="embeddings/oleObject154.bin"/><Relationship Id="rId286" Type="http://schemas.openxmlformats.org/officeDocument/2006/relationships/image" Target="media/image130.wmf"/><Relationship Id="rId285" Type="http://schemas.openxmlformats.org/officeDocument/2006/relationships/oleObject" Target="embeddings/oleObject153.bin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8.bin"/><Relationship Id="rId275" Type="http://schemas.openxmlformats.org/officeDocument/2006/relationships/oleObject" Target="embeddings/oleObject147.bin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2.wmf"/><Relationship Id="rId259" Type="http://schemas.openxmlformats.org/officeDocument/2006/relationships/image" Target="media/image119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5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1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10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5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6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5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4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3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5.wmf"/><Relationship Id="rId188" Type="http://schemas.openxmlformats.org/officeDocument/2006/relationships/oleObject" Target="embeddings/oleObject101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8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8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6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1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7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5.bin"/><Relationship Id="rId155" Type="http://schemas.openxmlformats.org/officeDocument/2006/relationships/oleObject" Target="embeddings/oleObject84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9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7.bin"/><Relationship Id="rId140" Type="http://schemas.openxmlformats.org/officeDocument/2006/relationships/image" Target="media/image61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5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2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1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70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8.bin"/><Relationship Id="rId122" Type="http://schemas.openxmlformats.org/officeDocument/2006/relationships/oleObject" Target="embeddings/oleObject67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6.bin"/><Relationship Id="rId12" Type="http://schemas.openxmlformats.org/officeDocument/2006/relationships/image" Target="media/image5.wmf"/><Relationship Id="rId119" Type="http://schemas.openxmlformats.org/officeDocument/2006/relationships/oleObject" Target="embeddings/oleObject65.bin"/><Relationship Id="rId118" Type="http://schemas.openxmlformats.org/officeDocument/2006/relationships/image" Target="media/image51.jpeg"/><Relationship Id="rId117" Type="http://schemas.openxmlformats.org/officeDocument/2006/relationships/oleObject" Target="embeddings/oleObject64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1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9.bin"/><Relationship Id="rId107" Type="http://schemas.openxmlformats.org/officeDocument/2006/relationships/oleObject" Target="embeddings/oleObject58.bin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930</Words>
  <Characters>1232</Characters>
  <Lines>39</Lines>
  <Paragraphs>11</Paragraphs>
  <TotalTime>3</TotalTime>
  <ScaleCrop>false</ScaleCrop>
  <LinksUpToDate>false</LinksUpToDate>
  <CharactersWithSpaces>1311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2024-08-31T09:33:21Z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B004F071EDB3454CBFC84B70B1B5953A_12</vt:lpwstr>
  </property>
</Properties>
</file>