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1F3A5F"/>
          <w:sz w:val="52"/>
          <w:szCs w:val="52"/>
        </w:rPr>
        <w:t xml:space="preserve">Lead search test report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One prompt, 10 leads requested, every lead checked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Prompt tested: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i/>
          <w:iCs/>
          <w:sz w:val="26"/>
          <w:szCs w:val="26"/>
        </w:rPr>
        <w:t xml:space="preserve">“Find founders or CEOs of fintech companies in the United States with 11 to 50 employees”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Date: 23 October 2026  ·  App: LeadPilot AI (VARSA), branch abdullah  ·  Data: Apollo.io live  ·  AI: OpenAI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This report shows, in plain words, what the app did with the prompt, which leads came back, what each stage cost, and how every lead was verified, including a second, independent AI check that did not take part in producing the leads.</w:t>
      </w:r>
    </w:p>
    <w:p>
      <w:r>
        <w:br w:type="page"/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1008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The short answer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0080" w:leader="dot"/>
            </w:tabs>
          </w:pPr>
          <w:hyperlink w:history="1" w:anchor="_Toc2">
            <w:r>
              <w:t xml:space="preserve">2. How the search worked, step by step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0080" w:leader="dot"/>
            </w:tabs>
            <w:ind w:left="220"/>
          </w:pPr>
          <w:hyperlink w:history="1" w:anchor="_Toc3">
            <w:r>
              <w:t xml:space="preserve">2.1 The funnel in numbers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0080" w:leader="dot"/>
            </w:tabs>
          </w:pPr>
          <w:hyperlink w:history="1" w:anchor="_Toc4">
            <w:r>
              <w:t xml:space="preserve">3. The leads we got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0080" w:leader="dot"/>
            </w:tabs>
            <w:ind w:left="220"/>
          </w:pPr>
          <w:hyperlink w:history="1" w:anchor="_Toc5">
            <w:r>
              <w:t xml:space="preserve">3.1 Independent auditor's view of each delivered lead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0080" w:leader="dot"/>
            </w:tabs>
            <w:ind w:left="220"/>
          </w:pPr>
          <w:hyperlink w:history="1" w:anchor="_Toc6">
            <w:r>
              <w:t xml:space="preserve">3.2 People unlocked but held back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0080" w:leader="dot"/>
            </w:tabs>
          </w:pPr>
          <w:hyperlink w:history="1" w:anchor="_Toc7">
            <w:r>
              <w:t xml:space="preserve">4. How we verified the leads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0080" w:leader="dot"/>
            </w:tabs>
            <w:ind w:left="220"/>
          </w:pPr>
          <w:hyperlink w:history="1" w:anchor="_Toc8">
            <w:r>
              <w:t xml:space="preserve">4.1 Extra sanity check: does the email match the company?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0080" w:leader="dot"/>
            </w:tabs>
          </w:pPr>
          <w:hyperlink w:history="1" w:anchor="_Toc9">
            <w:r>
              <w:t xml:space="preserve">5. Plain-words verdict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0080" w:leader="dot"/>
            </w:tabs>
            <w:ind w:left="220"/>
          </w:pPr>
          <w:hyperlink w:history="1" w:anchor="_Toc10">
            <w:r>
              <w:t xml:space="preserve">5.1 What would make it better next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0080" w:leader="dot"/>
            </w:tabs>
          </w:pPr>
          <w:hyperlink w:history="1" w:anchor="_Toc11">
            <w:r>
              <w:t xml:space="preserve">6. Which target markets this approach is good for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0080" w:leader="dot"/>
            </w:tabs>
            <w:ind w:left="220"/>
          </w:pPr>
          <w:hyperlink w:history="1" w:anchor="_Toc12">
            <w:r>
              <w:t xml:space="preserve">6.1 The sweet spot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0080" w:leader="dot"/>
            </w:tabs>
            <w:ind w:left="220"/>
          </w:pPr>
          <w:hyperlink w:history="1" w:anchor="_Toc13">
            <w:r>
              <w:t xml:space="preserve">6.2 Prompts that work, prompts that do not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0080" w:leader="dot"/>
            </w:tabs>
            <w:ind w:left="220"/>
          </w:pPr>
          <w:hyperlink w:history="1" w:anchor="_Toc14">
            <w:r>
              <w:t xml:space="preserve">6.3 Recommended first markets for this product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10080" w:leader="dot"/>
            </w:tabs>
          </w:pPr>
          <w:hyperlink w:history="1" w:anchor="_Toc15">
            <w:r>
              <w:t xml:space="preserve">7. Evidence from the run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0080" w:leader="dot"/>
            </w:tabs>
            <w:ind w:left="220"/>
          </w:pPr>
          <w:hyperlink w:history="1" w:anchor="_Toc16">
            <w:r>
              <w:t xml:space="preserve">7.1 Server log events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0080" w:leader="dot"/>
            </w:tabs>
            <w:ind w:left="220"/>
          </w:pPr>
          <w:hyperlink w:history="1" w:anchor="_Toc17">
            <w:r>
              <w:t xml:space="preserve">7.2 Credit measurement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0080" w:leader="dot"/>
            </w:tabs>
            <w:ind w:left="220"/>
          </w:pPr>
          <w:hyperlink w:history="1" w:anchor="_Toc18">
            <w:r>
              <w:t xml:space="preserve">7.3 Independent audit call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10080" w:leader="dot"/>
            </w:tabs>
            <w:ind w:left="220"/>
          </w:pPr>
          <w:hyperlink w:history="1" w:anchor="_Toc19">
            <w:r>
              <w:t xml:space="preserve">7.4 Files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bookmarkStart w:name="_Toc1" w:id="1"/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1. The short answer</w:t>
      </w:r>
      <w:bookmarkEnd w:id="1"/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shd w:fill="F2F5F9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3"/>
                <w:szCs w:val="23"/>
              </w:rPr>
              <w:t xml:space="preserve">What we asked for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10 founders or CEOs of fintech companies in the United States with 11 to 50 employees.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shd w:fill="E6F4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3"/>
                <w:szCs w:val="23"/>
              </w:rPr>
              <w:t xml:space="preserve">What we got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7 leads delivered, every one a founder or CEO with a verified work email at a company of 11 to 50 people. 6 of the 7 were rated “good” and 1 “borderline” by an independent AI auditor that did not take part in the search.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3 more people were unlocked but held back by the app's final check. The independent auditor agreed one of them (a fintech media company) was a bad fit and called the other two borderline, so holding them back was the safe call.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shd w:fill="FFF4E5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3"/>
                <w:szCs w:val="23"/>
              </w:rPr>
              <w:t xml:space="preserve">What it cost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10 Apollo credits, measured on the Apollo balance before and after the run (idle readings of 0 on both sides). That is 10 credits for 7 delivered leads, about 1.43 per lead. Before the recent fixes the same kind of request cost about 100 credits and most leads were off-target.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100 candidates pulled from Apollo and the AI screening were free.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bookmarkStart w:name="_Toc2" w:id="2"/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2. How the search worked, step by step</w:t>
      </w:r>
      <w:bookmarkEnd w:id="2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AI read the prompt and turned it into filters: roles Founder and CEO, country United States, company size 11 to 50, industry fintech.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Apollo was asked (for free) for people matching all of those filters who have a verified email. It reported 3,895 matches and we took the first 100.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 AI pre-screen looked at each of the 100 using only the free data (job title and company name) and kept 94, dropping 6 as unlikely fits, before any credit was spent.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Emails were unlocked for the best 30 candidates in order of fit, stopping as soon as 10 came back with a verified email. Each unlock is one Apollo credit. All 10 came back 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Every unlocked person was saved to the contact pool, so a future search never pays for them again.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final AI check looked at the full record (industry label, employee count, location) and held back 3 of the 10, leaving 7 to show the user.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The AI wrote a one-line “why reach out” note for each delivered lead.</w:t>
      </w:r>
    </w:p>
    <w:p>
      <w:pPr>
        <w:pStyle w:val="Heading2"/>
        <w:spacing w:after="120" w:before="240"/>
      </w:pPr>
      <w:bookmarkStart w:name="_Toc3" w:id="3"/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2.1 The funnel in numbers</w:t>
      </w:r>
      <w:bookmarkEnd w:id="3"/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0"/>
        <w:gridCol w:w="2000"/>
        <w:gridCol w:w="3080"/>
      </w:tblGrid>
      <w:tr>
        <w:trPr>
          <w:tblHeader/>
        </w:trPr>
        <w:tc>
          <w:tcPr>
            <w:tcW w:type="dxa" w:w="5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Stage</w:t>
            </w:r>
          </w:p>
        </w:tc>
        <w:tc>
          <w:tcPr>
            <w:tcW w:type="dxa" w:w="2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People</w:t>
            </w:r>
          </w:p>
        </w:tc>
        <w:tc>
          <w:tcPr>
            <w:tcW w:type="dxa" w:w="308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Cost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Apollo matches for the filters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3,895</w:t>
            </w:r>
          </w:p>
        </w:tc>
        <w:tc>
          <w:tcPr>
            <w:tcW w:type="dxa" w:w="3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free</w:t>
            </w:r>
          </w:p>
        </w:tc>
      </w:tr>
      <w:tr>
        <w:tc>
          <w:tcPr>
            <w:tcW w:type="dxa" w:w="50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Pulled for screening</w:t>
            </w:r>
          </w:p>
        </w:tc>
        <w:tc>
          <w:tcPr>
            <w:tcW w:type="dxa" w:w="20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100</w:t>
            </w:r>
          </w:p>
        </w:tc>
        <w:tc>
          <w:tcPr>
            <w:tcW w:type="dxa" w:w="30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free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Passed AI pre-screen (title + company only)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94</w:t>
            </w:r>
          </w:p>
        </w:tc>
        <w:tc>
          <w:tcPr>
            <w:tcW w:type="dxa" w:w="3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free</w:t>
            </w:r>
          </w:p>
        </w:tc>
      </w:tr>
      <w:tr>
        <w:tc>
          <w:tcPr>
            <w:tcW w:type="dxa" w:w="50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Unlocked (email revealed)</w:t>
            </w:r>
          </w:p>
        </w:tc>
        <w:tc>
          <w:tcPr>
            <w:tcW w:type="dxa" w:w="20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30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 credits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Passed final AI check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30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free</w:t>
            </w:r>
          </w:p>
        </w:tc>
      </w:tr>
      <w:tr>
        <w:tc>
          <w:tcPr>
            <w:tcW w:type="dxa" w:w="50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Delivered to the user</w:t>
            </w:r>
          </w:p>
        </w:tc>
        <w:tc>
          <w:tcPr>
            <w:tcW w:type="dxa" w:w="20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30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524500" cy="57531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Figure 1. The results page for this search: 7 saved leads, match pool 3,895, each with a why-note, verified email and LinkedIn link.</w:t>
      </w:r>
    </w:p>
    <w:p>
      <w:r>
        <w:br w:type="page"/>
      </w:r>
    </w:p>
    <w:p>
      <w:pPr>
        <w:pStyle w:val="Heading1"/>
        <w:spacing w:after="160" w:before="360"/>
      </w:pPr>
      <w:bookmarkStart w:name="_Toc4" w:id="4"/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3. The leads we got</w:t>
      </w:r>
      <w:bookmarkEnd w:id="4"/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Every delivered lead, with the data Apollo returned and the two AI verdicts: the app's own final check (which decided delivery) and the independent auditor (which only reviewed).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50"/>
        <w:gridCol w:w="1400"/>
        <w:gridCol w:w="1500"/>
        <w:gridCol w:w="1200"/>
        <w:gridCol w:w="600"/>
        <w:gridCol w:w="1350"/>
        <w:gridCol w:w="2680"/>
      </w:tblGrid>
      <w:tr>
        <w:trPr>
          <w:tblHeader/>
        </w:trPr>
        <w:tc>
          <w:tcPr>
            <w:tcW w:type="dxa" w:w="13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14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Company</w:t>
            </w:r>
          </w:p>
        </w:tc>
        <w:tc>
          <w:tcPr>
            <w:tcW w:type="dxa" w:w="12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Industry (Apollo)</w:t>
            </w:r>
          </w:p>
        </w:tc>
        <w:tc>
          <w:tcPr>
            <w:tcW w:type="dxa" w:w="6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Staff</w:t>
            </w:r>
          </w:p>
        </w:tc>
        <w:tc>
          <w:tcPr>
            <w:tcW w:type="dxa" w:w="13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Location</w:t>
            </w:r>
          </w:p>
        </w:tc>
        <w:tc>
          <w:tcPr>
            <w:tcW w:type="dxa" w:w="268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Email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Adam Swartzbaugh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Cofounder &amp; CEO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Almond FinTech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financial services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33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Boston, Massachusetts, US</w:t>
            </w:r>
          </w:p>
        </w:tc>
        <w:tc>
          <w:tcPr>
            <w:tcW w:type="dxa" w:w="2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adam@almondfintech.com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(verified)</w:t>
            </w:r>
          </w:p>
        </w:tc>
      </w:tr>
      <w:tr>
        <w:tc>
          <w:tcPr>
            <w:tcW w:type="dxa" w:w="135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Ana Zucato</w:t>
            </w:r>
          </w:p>
        </w:tc>
        <w:tc>
          <w:tcPr>
            <w:tcW w:type="dxa" w:w="14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Founder &amp; CEO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Noh</w:t>
            </w:r>
          </w:p>
        </w:tc>
        <w:tc>
          <w:tcPr>
            <w:tcW w:type="dxa" w:w="12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financial services</w:t>
            </w:r>
          </w:p>
        </w:tc>
        <w:tc>
          <w:tcPr>
            <w:tcW w:type="dxa" w:w="6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50</w:t>
            </w:r>
          </w:p>
        </w:tc>
        <w:tc>
          <w:tcPr>
            <w:tcW w:type="dxa" w:w="135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San Francisco, California, US</w:t>
            </w:r>
          </w:p>
        </w:tc>
        <w:tc>
          <w:tcPr>
            <w:tcW w:type="dxa" w:w="26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ana.zucato@noh.com.br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(verified)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Dennis Larik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Founder &amp; CEO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Restart Fintech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financial services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41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Tampa, Florida, US</w:t>
            </w:r>
          </w:p>
        </w:tc>
        <w:tc>
          <w:tcPr>
            <w:tcW w:type="dxa" w:w="2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dennis@restartfintech.com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(verified)</w:t>
            </w:r>
          </w:p>
        </w:tc>
      </w:tr>
      <w:tr>
        <w:tc>
          <w:tcPr>
            <w:tcW w:type="dxa" w:w="135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Fouad Habboub</w:t>
            </w:r>
          </w:p>
        </w:tc>
        <w:tc>
          <w:tcPr>
            <w:tcW w:type="dxa" w:w="14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Founder &amp; CEO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IKINDI Inc. - FinTech Cloud Data Management</w:t>
            </w:r>
          </w:p>
        </w:tc>
        <w:tc>
          <w:tcPr>
            <w:tcW w:type="dxa" w:w="12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financial services</w:t>
            </w:r>
          </w:p>
        </w:tc>
        <w:tc>
          <w:tcPr>
            <w:tcW w:type="dxa" w:w="6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135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New York, New York, US</w:t>
            </w:r>
          </w:p>
        </w:tc>
        <w:tc>
          <w:tcPr>
            <w:tcW w:type="dxa" w:w="26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fhabboub@ikindi.com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(verified)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Jahi Jones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Founder &amp; CEO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FinTech Startup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financial services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31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College Park, Maryland, US</w:t>
            </w:r>
          </w:p>
        </w:tc>
        <w:tc>
          <w:tcPr>
            <w:tcW w:type="dxa" w:w="2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jahi@hbcuwrestling.org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(verified)</w:t>
            </w:r>
          </w:p>
        </w:tc>
      </w:tr>
      <w:tr>
        <w:tc>
          <w:tcPr>
            <w:tcW w:type="dxa" w:w="135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John Best</w:t>
            </w:r>
          </w:p>
        </w:tc>
        <w:tc>
          <w:tcPr>
            <w:tcW w:type="dxa" w:w="14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Founder/CEO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Best Innovation Group</w:t>
            </w:r>
          </w:p>
        </w:tc>
        <w:tc>
          <w:tcPr>
            <w:tcW w:type="dxa" w:w="12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financial services</w:t>
            </w:r>
          </w:p>
        </w:tc>
        <w:tc>
          <w:tcPr>
            <w:tcW w:type="dxa" w:w="6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135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United States</w:t>
            </w:r>
          </w:p>
        </w:tc>
        <w:tc>
          <w:tcPr>
            <w:tcW w:type="dxa" w:w="26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jb@big-cu.com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(verified)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Justin Whaley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FinTech Payments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financial services</w:t>
            </w:r>
          </w:p>
        </w:tc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28</w:t>
            </w:r>
          </w:p>
        </w:tc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Knoxville, Tennessee, US</w:t>
            </w:r>
          </w:p>
        </w:tc>
        <w:tc>
          <w:tcPr>
            <w:tcW w:type="dxa" w:w="2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justin@fintechpayments.io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(verified)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bookmarkStart w:name="_Toc5" w:id="5"/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3.1 Independent auditor's view of each delivered lead</w:t>
      </w:r>
      <w:bookmarkEnd w:id="5"/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1800"/>
        <w:gridCol w:w="700"/>
        <w:gridCol w:w="950"/>
        <w:gridCol w:w="700"/>
        <w:gridCol w:w="1100"/>
        <w:gridCol w:w="3130"/>
      </w:tblGrid>
      <w:tr>
        <w:trPr>
          <w:tblHeader/>
        </w:trPr>
        <w:tc>
          <w:tcPr>
            <w:tcW w:type="dxa" w:w="17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 / company</w:t>
            </w:r>
          </w:p>
        </w:tc>
        <w:tc>
          <w:tcPr>
            <w:tcW w:type="dxa" w:w="1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the company does (auditor)</w:t>
            </w:r>
          </w:p>
        </w:tc>
        <w:tc>
          <w:tcPr>
            <w:tcW w:type="dxa" w:w="7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95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Industry</w:t>
            </w:r>
          </w:p>
        </w:tc>
        <w:tc>
          <w:tcPr>
            <w:tcW w:type="dxa" w:w="7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Size</w:t>
            </w:r>
          </w:p>
        </w:tc>
        <w:tc>
          <w:tcPr>
            <w:tcW w:type="dxa" w:w="11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Overall</w:t>
            </w:r>
          </w:p>
        </w:tc>
        <w:tc>
          <w:tcPr>
            <w:tcW w:type="dxa" w:w="313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Auditor's note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Adam Swartzbaugh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Almond FinTech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Provides financial technology services</w:t>
            </w:r>
          </w:p>
        </w:tc>
        <w:tc>
          <w:tcPr>
            <w:tcW w:type="dxa" w:w="7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95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7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11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good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Matches all criteria: fintech, US-based, 11-50 employees.</w:t>
            </w:r>
          </w:p>
        </w:tc>
      </w:tr>
      <w:tr>
        <w:tc>
          <w:tcPr>
            <w:tcW w:type="dxa" w:w="17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Ana Zucato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Noh</w:t>
            </w:r>
          </w:p>
        </w:tc>
        <w:tc>
          <w:tcPr>
            <w:tcW w:type="dxa" w:w="18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Provides financial technology services</w:t>
            </w:r>
          </w:p>
        </w:tc>
        <w:tc>
          <w:tcPr>
            <w:tcW w:type="dxa" w:w="7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95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7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11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good</w:t>
            </w:r>
          </w:p>
        </w:tc>
        <w:tc>
          <w:tcPr>
            <w:tcW w:type="dxa" w:w="313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Matches all criteria: fintech, US-based, 11-50 employees.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Dennis Larik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Restart Fintech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Provides financial technology services</w:t>
            </w:r>
          </w:p>
        </w:tc>
        <w:tc>
          <w:tcPr>
            <w:tcW w:type="dxa" w:w="7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95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7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11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good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Matches all criteria: fintech, US-based, 11-50 employees.</w:t>
            </w:r>
          </w:p>
        </w:tc>
      </w:tr>
      <w:tr>
        <w:tc>
          <w:tcPr>
            <w:tcW w:type="dxa" w:w="17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Fouad Habboub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IKINDI Inc. - FinTech Cloud Data Management</w:t>
            </w:r>
          </w:p>
        </w:tc>
        <w:tc>
          <w:tcPr>
            <w:tcW w:type="dxa" w:w="18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FinTech cloud data management</w:t>
            </w:r>
          </w:p>
        </w:tc>
        <w:tc>
          <w:tcPr>
            <w:tcW w:type="dxa" w:w="7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95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7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11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good</w:t>
            </w:r>
          </w:p>
        </w:tc>
        <w:tc>
          <w:tcPr>
            <w:tcW w:type="dxa" w:w="313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Matches all criteria: fintech, US-based, 11-50 employees.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Jahi Jones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FinTech Startup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Startup in financial technology</w:t>
            </w:r>
          </w:p>
        </w:tc>
        <w:tc>
          <w:tcPr>
            <w:tcW w:type="dxa" w:w="7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95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7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11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good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Matches all criteria: fintech, US-based, 11-50 employees.</w:t>
            </w:r>
          </w:p>
        </w:tc>
      </w:tr>
      <w:tr>
        <w:tc>
          <w:tcPr>
            <w:tcW w:type="dxa" w:w="17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John Best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Best Innovation Group</w:t>
            </w:r>
          </w:p>
        </w:tc>
        <w:tc>
          <w:tcPr>
            <w:tcW w:type="dxa" w:w="18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Provides financial technology services</w:t>
            </w:r>
          </w:p>
        </w:tc>
        <w:tc>
          <w:tcPr>
            <w:tcW w:type="dxa" w:w="7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95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7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1100"/>
            <w:shd w:fill="FFF4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borderline</w:t>
            </w:r>
          </w:p>
        </w:tc>
        <w:tc>
          <w:tcPr>
            <w:tcW w:type="dxa" w:w="313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Location unspecified, otherwise matches criteria.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Justin Whaley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FinTech Payments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Provides payment solutions in fintech</w:t>
            </w:r>
          </w:p>
        </w:tc>
        <w:tc>
          <w:tcPr>
            <w:tcW w:type="dxa" w:w="7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95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7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yes</w:t>
            </w:r>
          </w:p>
        </w:tc>
        <w:tc>
          <w:tcPr>
            <w:tcW w:type="dxa" w:w="11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good</w:t>
            </w:r>
          </w:p>
        </w:tc>
        <w:tc>
          <w:tcPr>
            <w:tcW w:type="dxa" w:w="31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Matches all criteria: fintech, US-based, 11-50 employees.</w:t>
            </w:r>
          </w:p>
        </w:tc>
      </w:tr>
    </w:tbl>
    <w:p>
      <w:pPr>
        <w:pStyle w:val="Heading2"/>
        <w:spacing w:after="120" w:before="240"/>
      </w:pPr>
      <w:bookmarkStart w:name="_Toc6" w:id="6"/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3.2 People unlocked but held back</w:t>
      </w:r>
      <w:bookmarkEnd w:id="6"/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These three cost a credit each but were not shown to the user. They stay in the contact pool, so the credit is not lost if a later search fits them.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1500"/>
        <w:gridCol w:w="2200"/>
        <w:gridCol w:w="2400"/>
        <w:gridCol w:w="2280"/>
      </w:tblGrid>
      <w:tr>
        <w:trPr>
          <w:tblHeader/>
        </w:trPr>
        <w:tc>
          <w:tcPr>
            <w:tcW w:type="dxa" w:w="17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 / company</w:t>
            </w:r>
          </w:p>
        </w:tc>
        <w:tc>
          <w:tcPr>
            <w:tcW w:type="dxa" w:w="15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Industry (Apollo)</w:t>
            </w:r>
          </w:p>
        </w:tc>
        <w:tc>
          <w:tcPr>
            <w:tcW w:type="dxa" w:w="22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App's reason for holding back</w:t>
            </w:r>
          </w:p>
        </w:tc>
        <w:tc>
          <w:tcPr>
            <w:tcW w:type="dxa" w:w="24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Independent auditor</w:t>
            </w:r>
          </w:p>
        </w:tc>
        <w:tc>
          <w:tcPr>
            <w:tcW w:type="dxa" w:w="228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Our take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Albert Scarasso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4Told FinTech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information technology &amp; services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Industry does not match fintech. (score 40)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borderline: Industry listed as IT &amp; services, partial fintech match.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Over-strict: the company name itself says fintech. Rule adjusted after this run.</w:t>
            </w:r>
          </w:p>
        </w:tc>
      </w:tr>
      <w:tr>
        <w:tc>
          <w:tcPr>
            <w:tcW w:type="dxa" w:w="17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David Park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FinTech Automation</w:t>
            </w:r>
          </w:p>
        </w:tc>
        <w:tc>
          <w:tcPr>
            <w:tcW w:type="dxa" w:w="15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information technology &amp; services</w:t>
            </w:r>
          </w:p>
        </w:tc>
        <w:tc>
          <w:tcPr>
            <w:tcW w:type="dxa" w:w="22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Industry does not match fintech. (score 40)</w:t>
            </w:r>
          </w:p>
        </w:tc>
        <w:tc>
          <w:tcPr>
            <w:tcW w:type="dxa" w:w="24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borderline: Industry listed as IT &amp; services, partial fintech match.</w:t>
            </w:r>
          </w:p>
        </w:tc>
        <w:tc>
          <w:tcPr>
            <w:tcW w:type="dxa" w:w="22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Over-strict: the company name itself says fintech. Rule adjusted after this run.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Vincent Molinari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FINTECH.TV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media production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Industry does not match fintech. (score 40)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bad: Industry is media production, not fintech.</w:t>
            </w:r>
          </w:p>
        </w:tc>
        <w:tc>
          <w:tcPr>
            <w:tcW w:type="dxa" w:w="2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Correctly held back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bookmarkStart w:name="_Toc7" w:id="7"/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4. How we verified the leads</w:t>
      </w:r>
      <w:bookmarkEnd w:id="7"/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Four separate checks, from cheapest to most thorough. A lead had to pass the first three to be delivered; the fourth is the audit.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Apollo's own filters. </w:t>
      </w:r>
      <w:r>
        <w:rPr>
          <w:rFonts w:ascii="Calibri" w:cs="Calibri" w:eastAsia="Calibri" w:hAnsi="Calibri"/>
          <w:sz w:val="22"/>
          <w:szCs w:val="22"/>
        </w:rPr>
        <w:t xml:space="preserve">Role, country, company size and the fintech industry tag were all sent to Apollo, and only people Apollo marks as having a verified email were requested. Everything that came back already met the stated constraints on paper.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AI pre-screen on free data. </w:t>
      </w:r>
      <w:r>
        <w:rPr>
          <w:rFonts w:ascii="Calibri" w:cs="Calibri" w:eastAsia="Calibri" w:hAnsi="Calibri"/>
          <w:sz w:val="22"/>
          <w:szCs w:val="22"/>
        </w:rPr>
        <w:t xml:space="preserve">Title and company name only. This is where most weak fits are removed without spending anything. Here it dropped 6 of 100, mostly people whose title or company name did not look like a fintech founder.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AI final check on the full record. </w:t>
      </w:r>
      <w:r>
        <w:rPr>
          <w:rFonts w:ascii="Calibri" w:cs="Calibri" w:eastAsia="Calibri" w:hAnsi="Calibri"/>
          <w:sz w:val="22"/>
          <w:szCs w:val="22"/>
        </w:rPr>
        <w:t xml:space="preserve">After unlocking, the app re-judged each person with the industry label, employee count and location. It held back three. One was right (a fintech TV channel), two were over-strict because Apollo labelled the companies generically as IT services even though their names say fintech. The rule now says a company whose name contains the industry term counts as a match unless it is clearly media, a community, an event or an agency.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Independent AI audit. </w:t>
      </w:r>
      <w:r>
        <w:rPr>
          <w:rFonts w:ascii="Calibri" w:cs="Calibri" w:eastAsia="Calibri" w:hAnsi="Calibri"/>
          <w:sz w:val="22"/>
          <w:szCs w:val="22"/>
        </w:rPr>
        <w:t xml:space="preserve">A separate model call with a different prompt, acting as an auditor rather than a screener, reviewed all 10 unlocked people using the data plus its own knowledge of each company. It rated 6 delivered leads good and 1 borderline, and agreed with holding back the media company.</w:t>
      </w:r>
    </w:p>
    <w:p>
      <w:pPr>
        <w:pStyle w:val="Heading2"/>
        <w:spacing w:after="120" w:before="240"/>
      </w:pPr>
      <w:bookmarkStart w:name="_Toc8" w:id="8"/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4.1 Extra sanity check: does the email match the company?</w:t>
      </w:r>
      <w:bookmarkEnd w:id="8"/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 cheap check that catches placeholder companies and side projects: the email domain should look like the employer.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2800"/>
        <w:gridCol w:w="2800"/>
        <w:gridCol w:w="2480"/>
      </w:tblGrid>
      <w:tr>
        <w:trPr>
          <w:tblHeader/>
        </w:trPr>
        <w:tc>
          <w:tcPr>
            <w:tcW w:type="dxa" w:w="20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Lead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Company</w:t>
            </w:r>
          </w:p>
        </w:tc>
        <w:tc>
          <w:tcPr>
            <w:tcW w:type="dxa" w:w="2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Email domain</w:t>
            </w:r>
          </w:p>
        </w:tc>
        <w:tc>
          <w:tcPr>
            <w:tcW w:type="dxa" w:w="248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Adam Swartzbaugh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Almond FinTech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almondfintech.com</w:t>
            </w:r>
          </w:p>
        </w:tc>
        <w:tc>
          <w:tcPr>
            <w:tcW w:type="dxa" w:w="248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matches</w:t>
            </w:r>
          </w:p>
        </w:tc>
      </w:tr>
      <w:tr>
        <w:tc>
          <w:tcPr>
            <w:tcW w:type="dxa" w:w="20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Ana Zucato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Noh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noh.com.br</w:t>
            </w:r>
          </w:p>
        </w:tc>
        <w:tc>
          <w:tcPr>
            <w:tcW w:type="dxa" w:w="248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matches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Dennis Larik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Restart Fintech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restartfintech.com</w:t>
            </w:r>
          </w:p>
        </w:tc>
        <w:tc>
          <w:tcPr>
            <w:tcW w:type="dxa" w:w="248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matches</w:t>
            </w:r>
          </w:p>
        </w:tc>
      </w:tr>
      <w:tr>
        <w:tc>
          <w:tcPr>
            <w:tcW w:type="dxa" w:w="20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Fouad Habboub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IKINDI Inc. - FinTech Cloud Data Management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ikindi.com</w:t>
            </w:r>
          </w:p>
        </w:tc>
        <w:tc>
          <w:tcPr>
            <w:tcW w:type="dxa" w:w="248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matches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Jahi Jones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FinTech Startup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hbcuwrestling.org</w:t>
            </w:r>
          </w:p>
        </w:tc>
        <w:tc>
          <w:tcPr>
            <w:tcW w:type="dxa" w:w="2480"/>
            <w:shd w:fill="FFF4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</w:t>
            </w:r>
          </w:p>
        </w:tc>
      </w:tr>
      <w:tr>
        <w:tc>
          <w:tcPr>
            <w:tcW w:type="dxa" w:w="20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John Best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Best Innovation Group</w:t>
            </w:r>
          </w:p>
        </w:tc>
        <w:tc>
          <w:tcPr>
            <w:tcW w:type="dxa" w:w="28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big-cu.com</w:t>
            </w:r>
          </w:p>
        </w:tc>
        <w:tc>
          <w:tcPr>
            <w:tcW w:type="dxa" w:w="2480"/>
            <w:shd w:fill="FFF4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Justin Whaley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FinTech Payments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fintechpayments.io</w:t>
            </w:r>
          </w:p>
        </w:tc>
        <w:tc>
          <w:tcPr>
            <w:tcW w:type="dxa" w:w="248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matches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Two leads deserve a human look before outreach. Jahi Jones is listed at “FinTech Startup” (a placeholder-style company name) with an email on a wrestling organisation's domain. Ana Zucato's company Noh uses a Brazilian domain, so the United States location may be Apollo's best guess. Both passed every AI check because the data itself was consistent; only the email domain gives them away. Adding this domain check to the app's final screen is a small, free improvement.</w:t>
      </w:r>
    </w:p>
    <w:p>
      <w:pPr>
        <w:pStyle w:val="Heading1"/>
        <w:spacing w:after="160" w:before="360"/>
      </w:pPr>
      <w:bookmarkStart w:name="_Toc9" w:id="9"/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5. Plain-words verdict</w:t>
      </w:r>
      <w:bookmarkEnd w:id="9"/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c>
          <w:tcPr>
            <w:tcW w:type="dxa" w:w="10080"/>
            <w:shd w:fill="E6F4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sz w:val="23"/>
                <w:szCs w:val="23"/>
              </w:rPr>
              <w:t xml:space="preserve">Is the output good?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Yes, with two caveats. Of the 7 leads shown, 6 are clearly what was asked for: founders or CEOs of small US fintech companies with verified emails. One is borderline (a fintech consultancy rather than a product company). Two should be eyeballed because their email domains do not match their companies.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Nothing clearly wrong was delivered. The system now prefers to give fewer leads than wrong ones: it was asked for 10, unlocked 10, and chose to show 7.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Cost was 10 credits in total, all on people who passed the free screens. Running the same prompt again would cost 0 credits for these people, because they are now in the contact pool.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bookmarkStart w:name="_Toc10" w:id="10"/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5.1 What would make it better next</w:t>
      </w:r>
      <w:bookmarkEnd w:id="10"/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Add the email-domain check to the app's final screen so placeholder companies are flagged automatically.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Unlock a small buffer (for example 12 for 10) when the pre-screen scores are close, so a request for 10 ends with 10 after the final check.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Cache company enrichment (1 credit per company, reusable forever) to give the screens real descriptions instead of a coarse industry label.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Show the user the cost estimate before the click and the funnel numbers after it, exactly as in section 2.1.</w:t>
      </w:r>
    </w:p>
    <w:p>
      <w:r>
        <w:br w:type="page"/>
      </w:r>
    </w:p>
    <w:p>
      <w:pPr>
        <w:pStyle w:val="Heading1"/>
        <w:spacing w:after="160" w:before="360"/>
      </w:pPr>
      <w:bookmarkStart w:name="_Toc11" w:id="11"/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6. Which target markets this approach is good for</w:t>
      </w:r>
      <w:bookmarkEnd w:id="11"/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Apollo answers one kind of question well: who holds job title X at companies of type Y, of size Z, in place W. It cannot answer questions about attitudes or situations (“tech-savvy”, “growing fast”, “struggling with hiring”), because nothing in its database records them. Every target market below was measured with a free Apollo search on 23 October 2026; “verified” is the number of people Apollo already has a verified work email for, which is the pool we actually draw from.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100"/>
        <w:gridCol w:w="1100"/>
        <w:gridCol w:w="1300"/>
        <w:gridCol w:w="3880"/>
      </w:tblGrid>
      <w:tr>
        <w:trPr>
          <w:tblHeader/>
        </w:trPr>
        <w:tc>
          <w:tcPr>
            <w:tcW w:type="dxa" w:w="27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 market (role, industry, place, size)</w:t>
            </w:r>
          </w:p>
        </w:tc>
        <w:tc>
          <w:tcPr>
            <w:tcW w:type="dxa" w:w="11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People in Apollo</w:t>
            </w:r>
          </w:p>
        </w:tc>
        <w:tc>
          <w:tcPr>
            <w:tcW w:type="dxa" w:w="11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With verified email</w:t>
            </w:r>
          </w:p>
        </w:tc>
        <w:tc>
          <w:tcPr>
            <w:tcW w:type="dxa" w:w="13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Verdict</w:t>
            </w:r>
          </w:p>
        </w:tc>
        <w:tc>
          <w:tcPr>
            <w:tcW w:type="dxa" w:w="388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Founders/CEOs, SaaS, US, 11-50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63,185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52,527</w:t>
            </w:r>
          </w:p>
        </w:tc>
        <w:tc>
          <w:tcPr>
            <w:tcW w:type="dxa" w:w="13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Good</w:t>
            </w:r>
          </w:p>
        </w:tc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Right-sized pool: specific enough to be relevant, large enough for repeated batches.</w:t>
            </w:r>
          </w:p>
        </w:tc>
      </w:tr>
      <w:tr>
        <w:tc>
          <w:tcPr>
            <w:tcW w:type="dxa" w:w="27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Heads of Sales, software, US, 51-200</w:t>
            </w:r>
          </w:p>
        </w:tc>
        <w:tc>
          <w:tcPr>
            <w:tcW w:type="dxa" w:w="11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19,018</w:t>
            </w:r>
          </w:p>
        </w:tc>
        <w:tc>
          <w:tcPr>
            <w:tcW w:type="dxa" w:w="11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14,999</w:t>
            </w:r>
          </w:p>
        </w:tc>
        <w:tc>
          <w:tcPr>
            <w:tcW w:type="dxa" w:w="13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Good</w:t>
            </w:r>
          </w:p>
        </w:tc>
        <w:tc>
          <w:tcPr>
            <w:tcW w:type="dxa" w:w="38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Right-sized pool: specific enough to be relevant, large enough for repeated batches.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VP Marketing, cybersecurity, US, 51-200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2,287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1,726</w:t>
            </w:r>
          </w:p>
        </w:tc>
        <w:tc>
          <w:tcPr>
            <w:tcW w:type="dxa" w:w="13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Good</w:t>
            </w:r>
          </w:p>
        </w:tc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Right-sized pool: specific enough to be relevant, large enough for repeated batches.</w:t>
            </w:r>
          </w:p>
        </w:tc>
      </w:tr>
      <w:tr>
        <w:tc>
          <w:tcPr>
            <w:tcW w:type="dxa" w:w="27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CTOs, fintech, US, 11-50</w:t>
            </w:r>
          </w:p>
        </w:tc>
        <w:tc>
          <w:tcPr>
            <w:tcW w:type="dxa" w:w="11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1,351</w:t>
            </w:r>
          </w:p>
        </w:tc>
        <w:tc>
          <w:tcPr>
            <w:tcW w:type="dxa" w:w="11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1,182</w:t>
            </w:r>
          </w:p>
        </w:tc>
        <w:tc>
          <w:tcPr>
            <w:tcW w:type="dxa" w:w="13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Good</w:t>
            </w:r>
          </w:p>
        </w:tc>
        <w:tc>
          <w:tcPr>
            <w:tcW w:type="dxa" w:w="38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Right-sized pool: specific enough to be relevant, large enough for repeated batches.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HR Directors, healthcare, US, 201-500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6,129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4,531</w:t>
            </w:r>
          </w:p>
        </w:tc>
        <w:tc>
          <w:tcPr>
            <w:tcW w:type="dxa" w:w="13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Good</w:t>
            </w:r>
          </w:p>
        </w:tc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Right-sized pool: specific enough to be relevant, large enough for repeated batches.</w:t>
            </w:r>
          </w:p>
        </w:tc>
      </w:tr>
      <w:tr>
        <w:tc>
          <w:tcPr>
            <w:tcW w:type="dxa" w:w="27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E-commerce Directors, retail brands, US, 51-200</w:t>
            </w:r>
          </w:p>
        </w:tc>
        <w:tc>
          <w:tcPr>
            <w:tcW w:type="dxa" w:w="11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974</w:t>
            </w:r>
          </w:p>
        </w:tc>
        <w:tc>
          <w:tcPr>
            <w:tcW w:type="dxa" w:w="11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858</w:t>
            </w:r>
          </w:p>
        </w:tc>
        <w:tc>
          <w:tcPr>
            <w:tcW w:type="dxa" w:w="13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Good</w:t>
            </w:r>
          </w:p>
        </w:tc>
        <w:tc>
          <w:tcPr>
            <w:tcW w:type="dxa" w:w="38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Right-sized pool: specific enough to be relevant, large enough for repeated batches.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Operations heads, logistics, US, 51-200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11,065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9,176</w:t>
            </w:r>
          </w:p>
        </w:tc>
        <w:tc>
          <w:tcPr>
            <w:tcW w:type="dxa" w:w="13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Good</w:t>
            </w:r>
          </w:p>
        </w:tc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Right-sized pool: specific enough to be relevant, large enough for repeated batches.</w:t>
            </w:r>
          </w:p>
        </w:tc>
      </w:tr>
      <w:tr>
        <w:tc>
          <w:tcPr>
            <w:tcW w:type="dxa" w:w="27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Practice owners, dental, US, 1-10 (local SMB)</w:t>
            </w:r>
          </w:p>
        </w:tc>
        <w:tc>
          <w:tcPr>
            <w:tcW w:type="dxa" w:w="11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14,572</w:t>
            </w:r>
          </w:p>
        </w:tc>
        <w:tc>
          <w:tcPr>
            <w:tcW w:type="dxa" w:w="11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4,498</w:t>
            </w:r>
          </w:p>
        </w:tc>
        <w:tc>
          <w:tcPr>
            <w:tcW w:type="dxa" w:w="13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Weak</w:t>
            </w:r>
          </w:p>
        </w:tc>
        <w:tc>
          <w:tcPr>
            <w:tcW w:type="dxa" w:w="38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industry tag matches suppliers to that trade (equipment, recruiters) as often as the businesses themselves, and tiny firms rarely have verified work emails. Needs a different data source or Apollo's formal industry list.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Restaurant owners, US, 1-10 (local SMB)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4,606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2,137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Weak</w:t>
            </w:r>
          </w:p>
        </w:tc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industry tag matches suppliers to that trade (equipment, recruiters) as often as the businesses themselves, and tiny firms rarely have verified work emails. Needs a different data source or Apollo's formal industry list.</w:t>
            </w:r>
          </w:p>
        </w:tc>
      </w:tr>
      <w:tr>
        <w:tc>
          <w:tcPr>
            <w:tcW w:type="dxa" w:w="27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Heads of Sales, software, United Kingdom, 51-200</w:t>
            </w:r>
          </w:p>
        </w:tc>
        <w:tc>
          <w:tcPr>
            <w:tcW w:type="dxa" w:w="11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3,396</w:t>
            </w:r>
          </w:p>
        </w:tc>
        <w:tc>
          <w:tcPr>
            <w:tcW w:type="dxa" w:w="11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2,806</w:t>
            </w:r>
          </w:p>
        </w:tc>
        <w:tc>
          <w:tcPr>
            <w:tcW w:type="dxa" w:w="13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Good</w:t>
            </w:r>
          </w:p>
        </w:tc>
        <w:tc>
          <w:tcPr>
            <w:tcW w:type="dxa" w:w="38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Right-sized pool: specific enough to be relevant, large enough for repeated batches.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Heads of Sales, software, Germany, 51-200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1,845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1,537</w:t>
            </w:r>
          </w:p>
        </w:tc>
        <w:tc>
          <w:tcPr>
            <w:tcW w:type="dxa" w:w="13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Good</w:t>
            </w:r>
          </w:p>
        </w:tc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Right-sized pool: specific enough to be relevant, large enough for repeated batches.</w:t>
            </w:r>
          </w:p>
        </w:tc>
      </w:tr>
      <w:tr>
        <w:tc>
          <w:tcPr>
            <w:tcW w:type="dxa" w:w="27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Heads of Sales, software, Pakistan, 51-200</w:t>
            </w:r>
          </w:p>
        </w:tc>
        <w:tc>
          <w:tcPr>
            <w:tcW w:type="dxa" w:w="11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255</w:t>
            </w:r>
          </w:p>
        </w:tc>
        <w:tc>
          <w:tcPr>
            <w:tcW w:type="dxa" w:w="11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92</w:t>
            </w:r>
          </w:p>
        </w:tc>
        <w:tc>
          <w:tcPr>
            <w:tcW w:type="dxa" w:w="13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Weak</w:t>
            </w:r>
          </w:p>
        </w:tc>
        <w:tc>
          <w:tcPr>
            <w:tcW w:type="dxa" w:w="38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Thin coverage outside North America and Western Europe. Fewer than 100 verified people in the whole country for this role.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CFOs, manufacturing, Texas, 201-500 (state-level)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365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311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Workable, small</w:t>
            </w:r>
          </w:p>
        </w:tc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Enough for a few batches, then the pool is exhausted. Widen the title list or the size range.</w:t>
            </w:r>
          </w:p>
        </w:tc>
      </w:tr>
      <w:tr>
        <w:tc>
          <w:tcPr>
            <w:tcW w:type="dxa" w:w="27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'Tech-savvy people', US (no role, no industry)</w:t>
            </w:r>
          </w:p>
        </w:tc>
        <w:tc>
          <w:tcPr>
            <w:tcW w:type="dxa" w:w="11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5,293,772</w:t>
            </w:r>
          </w:p>
        </w:tc>
        <w:tc>
          <w:tcPr>
            <w:tcW w:type="dxa" w:w="11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3,508,676</w:t>
            </w:r>
          </w:p>
        </w:tc>
        <w:tc>
          <w:tcPr>
            <w:tcW w:type="dxa" w:w="13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Unusable as written</w:t>
            </w:r>
          </w:p>
        </w:tc>
        <w:tc>
          <w:tcPr>
            <w:tcW w:type="dxa" w:w="38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role or industry to filter on. Apollo returns everyone; the AI screens would spend credits on random people. Rewrite with a role and an industry.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Marketing managers, US, any industry, any size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294,456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184,942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Unusable as written</w:t>
            </w:r>
          </w:p>
        </w:tc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role or industry to filter on. Apollo returns everyone; the AI screens would spend credits on random people. Rewrite with a role and an industry.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bookmarkStart w:name="_Toc12" w:id="12"/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6.1 The sweet spot</w:t>
      </w:r>
      <w:bookmarkEnd w:id="12"/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Pool size between about 500 and 50,000 verified people. </w:t>
      </w:r>
      <w:r>
        <w:rPr>
          <w:rFonts w:ascii="Calibri" w:cs="Calibri" w:eastAsia="Calibri" w:hAnsi="Calibri"/>
          <w:sz w:val="22"/>
          <w:szCs w:val="22"/>
        </w:rPr>
        <w:t xml:space="preserve">Below that, a couple of batches exhaust the market. Above it, the first 100 Apollo returns are effectively random within the match, and the AI screen has to do all the work.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real job function, not a trait. </w:t>
      </w:r>
      <w:r>
        <w:rPr>
          <w:rFonts w:ascii="Calibri" w:cs="Calibri" w:eastAsia="Calibri" w:hAnsi="Calibri"/>
          <w:sz w:val="22"/>
          <w:szCs w:val="22"/>
        </w:rPr>
        <w:t xml:space="preserve">“Head of Sales”, “CTO”, “HR Director”, “Founder” are filterable. “Decision makers”, “tech-savvy people”, “innovators” are not.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 industry Apollo recognises. </w:t>
      </w:r>
      <w:r>
        <w:rPr>
          <w:rFonts w:ascii="Calibri" w:cs="Calibri" w:eastAsia="Calibri" w:hAnsi="Calibri"/>
          <w:sz w:val="22"/>
          <w:szCs w:val="22"/>
        </w:rPr>
        <w:t xml:space="preserve">Software, SaaS, fintech, cybersecurity, healthcare, logistics, manufacturing, insurance and similar B2B sectors tag well. Local trades (dentists, restaurants, salons) tag badly because the keyword also matches their suppliers.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company size band. </w:t>
      </w:r>
      <w:r>
        <w:rPr>
          <w:rFonts w:ascii="Calibri" w:cs="Calibri" w:eastAsia="Calibri" w:hAnsi="Calibri"/>
          <w:sz w:val="22"/>
          <w:szCs w:val="22"/>
        </w:rPr>
        <w:t xml:space="preserve">Always give one. It is the cheapest, most reliable filter Apollo has and it is enforced exactly.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North America and Western Europe. </w:t>
      </w:r>
      <w:r>
        <w:rPr>
          <w:rFonts w:ascii="Calibri" w:cs="Calibri" w:eastAsia="Calibri" w:hAnsi="Calibri"/>
          <w:sz w:val="22"/>
          <w:szCs w:val="22"/>
        </w:rPr>
        <w:t xml:space="preserve">Coverage with verified emails is deep in the US, solid in the UK and Germany, and thin in emerging markets (Pakistan: 92 verified heads of sales at 51–200 software companies).</w:t>
      </w:r>
    </w:p>
    <w:p>
      <w:pPr>
        <w:pStyle w:val="Heading2"/>
        <w:spacing w:after="120" w:before="240"/>
      </w:pPr>
      <w:bookmarkStart w:name="_Toc13" w:id="13"/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6.2 Prompts that work, prompts that do not</w:t>
      </w:r>
      <w:bookmarkEnd w:id="13"/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2600"/>
        <w:gridCol w:w="3880"/>
      </w:tblGrid>
      <w:tr>
        <w:trPr>
          <w:tblHeader/>
        </w:trPr>
        <w:tc>
          <w:tcPr>
            <w:tcW w:type="dxa" w:w="36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Write this</w:t>
            </w:r>
          </w:p>
        </w:tc>
        <w:tc>
          <w:tcPr>
            <w:tcW w:type="dxa" w:w="26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 this</w:t>
            </w:r>
          </w:p>
        </w:tc>
        <w:tc>
          <w:tcPr>
            <w:tcW w:type="dxa" w:w="388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Heads of Sales at software companies in the United States with 50 to 200 employees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Tech-savvy people in the United States</w:t>
            </w:r>
          </w:p>
        </w:tc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Role, industry, place and size are all filterable. “Tech-savvy” is not a field anywhere.</w:t>
            </w:r>
          </w:p>
        </w:tc>
      </w:tr>
      <w:tr>
        <w:tc>
          <w:tcPr>
            <w:tcW w:type="dxa" w:w="36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CTOs at fintech companies in the US with 11 to 50 employees</w:t>
            </w:r>
          </w:p>
        </w:tc>
        <w:tc>
          <w:tcPr>
            <w:tcW w:type="dxa" w:w="26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Startups that need better payment infrastructure</w:t>
            </w:r>
          </w:p>
        </w:tc>
        <w:tc>
          <w:tcPr>
            <w:tcW w:type="dxa" w:w="38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Apollo knows who works where, not what a company needs. Needs become a scoring hint at best.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HR Directors at healthcare organisations in Texas with 200 to 500 employees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HR people in healthcare</w:t>
            </w:r>
          </w:p>
        </w:tc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Seniority and size turn 6,000 people into a focused few hundred.</w:t>
            </w:r>
          </w:p>
        </w:tc>
      </w:tr>
      <w:tr>
        <w:tc>
          <w:tcPr>
            <w:tcW w:type="dxa" w:w="36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Founders of SaaS companies in the UK with 11 to 50 employees</w:t>
            </w:r>
          </w:p>
        </w:tc>
        <w:tc>
          <w:tcPr>
            <w:tcW w:type="dxa" w:w="26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Entrepreneurs in Europe</w:t>
            </w:r>
          </w:p>
        </w:tc>
        <w:tc>
          <w:tcPr>
            <w:tcW w:type="dxa" w:w="38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“Entrepreneur” is not a title; “Europe” is 40 countries with very uneven coverage.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Owners of dental practices in Florida (expect weak results; see table)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Dentists</w:t>
            </w:r>
          </w:p>
        </w:tc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Local trades are Apollo's weak spot either way; at least the first version is filterable and honest about it.</w:t>
            </w:r>
          </w:p>
        </w:tc>
      </w:tr>
    </w:tbl>
    <w:p>
      <w:pPr>
        <w:pStyle w:val="Heading2"/>
        <w:spacing w:after="120" w:before="240"/>
      </w:pPr>
      <w:bookmarkStart w:name="_Toc14" w:id="14"/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6.3 Recommended first markets for this product</w:t>
      </w:r>
      <w:bookmarkEnd w:id="14"/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B2B software and SaaS (sales, marketing, engineering and founder roles): the deepest, cleanest data and the best screening results so far.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Fintech and cybersecurity vendors: smaller pools (1,000 to 2,000 per role and size band) but highly specific, ideal for 10 to 50 lead batches.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Mid-size healthcare, logistics and manufacturing organisations for operations, finance and HR roles: good pools, generic enough that the AI screen adds real value.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Avoid for now: consumer audiences, individuals, local small businesses, and any market defined by a behaviour or need rather than a job and a company.</w:t>
      </w:r>
    </w:p>
    <w:p>
      <w:r>
        <w:br w:type="page"/>
      </w:r>
    </w:p>
    <w:p>
      <w:pPr>
        <w:pStyle w:val="Heading1"/>
        <w:spacing w:after="160" w:before="360"/>
      </w:pPr>
      <w:bookmarkStart w:name="_Toc15" w:id="15"/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7. Evidence from the run</w:t>
      </w:r>
      <w:bookmarkEnd w:id="15"/>
    </w:p>
    <w:p>
      <w:pPr>
        <w:pStyle w:val="Heading2"/>
        <w:spacing w:after="120" w:before="240"/>
      </w:pPr>
      <w:bookmarkStart w:name="_Toc16" w:id="16"/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7.1 Server log events</w:t>
      </w:r>
      <w:bookmarkEnd w:id="16"/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{"event":"apollo_variant_attempt","level":0,"label":"exact AI filters","totalEntries":3895,"pagePeople":100,"params":{"tags":["fintech"],"q":null,"size":["11,50"],"titles":["Founde</w:t>
      </w:r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{"event":"apollo_variant_selected","level":0,"label":"exact AI filters","totalEntries":3895,"relaxed":false}</w:t>
      </w:r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{"event":"prescreen","candidates":100,"passed":94,"dropped":6,"minScore":60,"durationMs":31208}</w:t>
      </w:r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{"event":"stage_chunk_summary","stage":"unlock","people":30,"unlockedEmail":10,"chunkFailures":0,"chunkCount":1,"medianMs":1777,"p95Ms":1777,"maxMs":1777,"revealPersonal":false,"st</w:t>
      </w:r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{"event":"contact_pool_saved","saved":10}</w:t>
      </w:r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{"event":"postcheck","candidates":10,"passed":7,"dropped":3,"minScore":60,"durationMs":3841}</w:t>
      </w:r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{"event":"batch_complete","batchIndex":1,"fetched":100,"savedWithEmail":7,"skippedUnverified":0,"leadsFetched":100,"leadsWithEmail":7,"lastPage":1,"totalPages":10,"unlockAttempts":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bookmarkStart w:name="_Toc17" w:id="17"/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7.2 Credit measurement</w:t>
      </w:r>
      <w:bookmarkEnd w:id="17"/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Apollo usage_stats/credit_usage_stats, lead_credit.consumed:</w:t>
      </w:r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idle 40s before run:   +0   (45,373)</w:t>
      </w:r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run:                   +10  (45,383)</w:t>
      </w:r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idle 40s after run:    +0</w:t>
      </w:r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app log unlockAttempts: 10, creditsPerSavedLead: 1.43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40"/>
      </w:pPr>
      <w:bookmarkStart w:name="_Toc18" w:id="18"/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7.3 Independent audit call</w:t>
      </w:r>
      <w:bookmarkEnd w:id="18"/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model: gpt-4o, temperature 0, JSON output</w:t>
      </w:r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system: "You are an independent auditor of B2B lead quality. You did not produce these leads..."</w:t>
      </w:r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input: the request + name, title, company, industry, employees, location for all 10 unlocked people</w:t>
      </w:r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output: role_fit, industry_fit, size_fit, location_fit, overall (good/borderline/bad), why</w:t>
      </w:r>
    </w:p>
    <w:p>
      <w:pPr>
        <w:shd w:fill="F3F3F3" w:color="auto" w:val="clear"/>
        <w:spacing w:after="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tokens: 1,402 (about a tenth of a cent)</w:t>
      </w:r>
    </w:p>
    <w:p>
      <w:pPr>
        <w:spacing w:after="8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524500" cy="57531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/>
        <w:jc w:val="center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Figure 2. Search history after the run.</w:t>
      </w:r>
    </w:p>
    <w:p>
      <w:pPr>
        <w:pStyle w:val="Heading2"/>
        <w:spacing w:after="120" w:before="240"/>
      </w:pPr>
      <w:bookmarkStart w:name="_Toc19" w:id="19"/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7.4 Files</w:t>
      </w:r>
      <w:bookmarkEnd w:id="19"/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6280"/>
      </w:tblGrid>
      <w:tr>
        <w:trPr>
          <w:tblHeader/>
        </w:trPr>
        <w:tc>
          <w:tcPr>
            <w:tcW w:type="dxa" w:w="380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280"/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docs/evidence/markets.json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free Apollo pool measurements behind section 6 (15 target markets, total and verified-email counts, sample people)</w:t>
            </w:r>
          </w:p>
        </w:tc>
      </w:tr>
      <w:tr>
        <w:tc>
          <w:tcPr>
            <w:tcW w:type="dxa" w:w="38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docs/evidence/fintech-judged.json</w:t>
            </w:r>
          </w:p>
        </w:tc>
        <w:tc>
          <w:tcPr>
            <w:tcW w:type="dxa" w:w="62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10 unlocked people with the independent auditor's verdicts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docs/evidence/fintech-events.json</w:t>
            </w:r>
          </w:p>
        </w:tc>
        <w:tc>
          <w:tcPr>
            <w:tcW w:type="dxa" w:w="62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server log events for this search</w:t>
            </w:r>
          </w:p>
        </w:tc>
      </w:tr>
      <w:tr>
        <w:tc>
          <w:tcPr>
            <w:tcW w:type="dxa" w:w="380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docs/evidence/search-result-fintech.json</w:t>
            </w:r>
          </w:p>
        </w:tc>
        <w:tc>
          <w:tcPr>
            <w:tcW w:type="dxa" w:w="6280"/>
            <w:shd w:fill="F2F5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Full API response for the search, including the delivered leads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7"/>
        <w:szCs w:val="17"/>
      </w:rPr>
      <w:t xml:space="preserve">Page </w:t>
    </w:r>
    <w:r>
      <w:rPr>
        <w:rFonts w:ascii="Calibri" w:cs="Calibri" w:eastAsia="Calibri" w:hAnsi="Calibri"/>
        <w:color w:val="595959"/>
        <w:sz w:val="17"/>
        <w:szCs w:val="17"/>
      </w:rPr>
      <w:fldChar w:fldCharType="begin"/>
    </w:r>
    <w:r>
      <w:rPr>
        <w:rFonts w:ascii="Calibri" w:cs="Calibri" w:eastAsia="Calibri" w:hAnsi="Calibri"/>
        <w:color w:val="595959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95959"/>
        <w:sz w:val="17"/>
        <w:szCs w:val="17"/>
      </w:rPr>
      <w:fldChar w:fldCharType="separate"/>
    </w:r>
    <w:r>
      <w:rPr>
        <w:rFonts w:ascii="Calibri" w:cs="Calibri" w:eastAsia="Calibri" w:hAnsi="Calibri"/>
        <w:color w:val="595959"/>
        <w:sz w:val="17"/>
        <w:szCs w:val="17"/>
      </w:rPr>
      <w:fldChar w:fldCharType="end"/>
    </w:r>
    <w:r>
      <w:rPr>
        <w:rFonts w:ascii="Calibri" w:cs="Calibri" w:eastAsia="Calibri" w:hAnsi="Calibri"/>
        <w:color w:val="595959"/>
        <w:sz w:val="17"/>
        <w:szCs w:val="17"/>
      </w:rPr>
      <w:t xml:space="preserve"> of </w:t>
    </w:r>
    <w:r>
      <w:rPr>
        <w:rFonts w:ascii="Calibri" w:cs="Calibri" w:eastAsia="Calibri" w:hAnsi="Calibri"/>
        <w:color w:val="595959"/>
        <w:sz w:val="17"/>
        <w:szCs w:val="17"/>
      </w:rPr>
      <w:fldChar w:fldCharType="begin"/>
    </w:r>
    <w:r>
      <w:rPr>
        <w:rFonts w:ascii="Calibri" w:cs="Calibri" w:eastAsia="Calibri" w:hAnsi="Calibri"/>
        <w:color w:val="595959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95959"/>
        <w:sz w:val="17"/>
        <w:szCs w:val="17"/>
      </w:rPr>
      <w:fldChar w:fldCharType="separate"/>
    </w:r>
    <w:r>
      <w:rPr>
        <w:rFonts w:ascii="Calibri" w:cs="Calibri" w:eastAsia="Calibri" w:hAnsi="Calibri"/>
        <w:color w:val="595959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right"/>
    </w:pPr>
    <w:r>
      <w:rPr>
        <w:rFonts w:ascii="Calibri" w:cs="Calibri" w:eastAsia="Calibri" w:hAnsi="Calibri"/>
        <w:color w:val="595959"/>
        <w:sz w:val="17"/>
        <w:szCs w:val="17"/>
      </w:rPr>
      <w:t xml:space="preserve">Lead search test report - fintech founders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A5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2697fa3c8c4d1334a31b94503ab7fe6ae635299.png"/><Relationship Id="rId10" Type="http://schemas.openxmlformats.org/officeDocument/2006/relationships/image" Target="media/79f9e84513862b76ba82c47b5f8f08f38fbcb36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Lead search test report: fintech founders</dc:title>
  <dc:creator>Verification run</dc:creator>
  <cp:lastModifiedBy>Un-named</cp:lastModifiedBy>
  <cp:revision>1</cp:revision>
  <dcterms:created xsi:type="dcterms:W3CDTF">2026-10-23T17:25:54.630Z</dcterms:created>
  <dcterms:modified xsi:type="dcterms:W3CDTF">2026-10-23T17:25:54.635Z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