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f4e8c" w:val="clear"/>
        <w:spacing w:lin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36"/>
          <w:szCs w:val="36"/>
          <w:rtl w:val="0"/>
        </w:rPr>
        <w:t xml:space="preserve">FlightAware TV Oracle</w:t>
      </w:r>
      <w:r w:rsidDel="00000000" w:rsidR="00000000" w:rsidRPr="00000000">
        <w:rPr>
          <w:rtl w:val="0"/>
        </w:rPr>
      </w:r>
    </w:p>
    <w:p w:rsidR="00000000" w:rsidDel="00000000" w:rsidP="00000000" w:rsidRDefault="00000000" w:rsidRPr="00000000" w14:paraId="00000002">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 xml:space="preserve">Product Requirements Document: Net New Build</w:t>
      </w:r>
      <w:r w:rsidDel="00000000" w:rsidR="00000000" w:rsidRPr="00000000">
        <w:rPr>
          <w:rtl w:val="0"/>
        </w:rPr>
      </w:r>
    </w:p>
    <w:p w:rsidR="00000000" w:rsidDel="00000000" w:rsidP="00000000" w:rsidRDefault="00000000" w:rsidRPr="00000000" w14:paraId="00000003">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Build name:  </w:t>
      </w:r>
      <w:r w:rsidDel="00000000" w:rsidR="00000000" w:rsidRPr="00000000">
        <w:rPr>
          <w:rFonts w:ascii="Calibri" w:cs="Calibri" w:eastAsia="Calibri" w:hAnsi="Calibri"/>
          <w:color w:val="4a4a4a"/>
          <w:sz w:val="22"/>
          <w:szCs w:val="22"/>
          <w:rtl w:val="0"/>
        </w:rPr>
        <w:t xml:space="preserve">FlightAwareTV </w:t>
      </w:r>
      <w:r w:rsidDel="00000000" w:rsidR="00000000" w:rsidRPr="00000000">
        <w:rPr>
          <w:rtl w:val="0"/>
        </w:rPr>
      </w:r>
    </w:p>
    <w:p w:rsidR="00000000" w:rsidDel="00000000" w:rsidP="00000000" w:rsidRDefault="00000000" w:rsidRPr="00000000" w14:paraId="00000004">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Owner:  </w:t>
      </w:r>
      <w:r w:rsidDel="00000000" w:rsidR="00000000" w:rsidRPr="00000000">
        <w:rPr>
          <w:rFonts w:ascii="Calibri" w:cs="Calibri" w:eastAsia="Calibri" w:hAnsi="Calibri"/>
          <w:color w:val="4a4a4a"/>
          <w:sz w:val="22"/>
          <w:szCs w:val="22"/>
          <w:rtl w:val="0"/>
        </w:rPr>
        <w:t xml:space="preserve">Karl Johnson, Ahsan Abbasi</w:t>
      </w:r>
      <w:r w:rsidDel="00000000" w:rsidR="00000000" w:rsidRPr="00000000">
        <w:rPr>
          <w:rtl w:val="0"/>
        </w:rPr>
      </w:r>
    </w:p>
    <w:p w:rsidR="00000000" w:rsidDel="00000000" w:rsidP="00000000" w:rsidRDefault="00000000" w:rsidRPr="00000000" w14:paraId="00000005">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Date: </w:t>
      </w:r>
      <w:r w:rsidDel="00000000" w:rsidR="00000000" w:rsidRPr="00000000">
        <w:rPr>
          <w:rFonts w:ascii="Calibri" w:cs="Calibri" w:eastAsia="Calibri" w:hAnsi="Calibri"/>
          <w:color w:val="1a1a1a"/>
          <w:sz w:val="22"/>
          <w:szCs w:val="22"/>
          <w:rtl w:val="0"/>
        </w:rPr>
        <w:t xml:space="preserve">June 8, 2026</w:t>
      </w: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pStyle w:val="Heading1"/>
        <w:keepNext w:val="0"/>
        <w:keepLines w:val="0"/>
        <w:pBdr>
          <w:bottom w:color="1f4e8c" w:space="0" w:sz="6" w:val="single"/>
        </w:pBdr>
        <w:spacing w:after="120" w:before="320" w:line="240" w:lineRule="auto"/>
        <w:rPr>
          <w:rFonts w:ascii="Calibri" w:cs="Calibri" w:eastAsia="Calibri" w:hAnsi="Calibri"/>
          <w:sz w:val="22"/>
          <w:szCs w:val="22"/>
        </w:rPr>
      </w:pPr>
      <w:r w:rsidDel="00000000" w:rsidR="00000000" w:rsidRPr="00000000">
        <w:rPr>
          <w:rFonts w:ascii="Calibri" w:cs="Calibri" w:eastAsia="Calibri" w:hAnsi="Calibri"/>
          <w:smallCaps w:val="1"/>
          <w:color w:val="1f4e8c"/>
          <w:sz w:val="28"/>
          <w:szCs w:val="28"/>
          <w:rtl w:val="0"/>
        </w:rPr>
        <w:t xml:space="preserve">1. PROBLEM</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Airline Operations Dispatchers experience delayed situational decision-making during active flight deviations in the operations center because traditional tracking dashboards are purely reactive and output robotic text strings without context, resulting in missed connection windows, severe terminal gate bottlenecks, and unmitigated crew timeout risks.</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numPr>
          <w:ilvl w:val="0"/>
          <w:numId w:val="3"/>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Flight delays and cancellations cost the global airline industry an estimated $30 billion annually in operational penalties and passenger compensation.</w:t>
      </w:r>
      <w:r w:rsidDel="00000000" w:rsidR="00000000" w:rsidRPr="00000000">
        <w:rPr>
          <w:rtl w:val="0"/>
        </w:rPr>
      </w:r>
    </w:p>
    <w:p w:rsidR="00000000" w:rsidDel="00000000" w:rsidP="00000000" w:rsidRDefault="00000000" w:rsidRPr="00000000" w14:paraId="0000000C">
      <w:pPr>
        <w:numPr>
          <w:ilvl w:val="0"/>
          <w:numId w:val="3"/>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Current tracking platforms (like standard FlightAware or SITA) deliver data latency of less than 2 minutes, but dispatchers still require 10–15 minutes to manually cross-reference that telemetry with weather charts and crew legal limits.</w:t>
      </w:r>
      <w:r w:rsidDel="00000000" w:rsidR="00000000" w:rsidRPr="00000000">
        <w:rPr>
          <w:rtl w:val="0"/>
        </w:rPr>
      </w:r>
    </w:p>
    <w:p w:rsidR="00000000" w:rsidDel="00000000" w:rsidP="00000000" w:rsidRDefault="00000000" w:rsidRPr="00000000" w14:paraId="0000000D">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1a. Opportunity</w:t>
      </w:r>
      <w:r w:rsidDel="00000000" w:rsidR="00000000" w:rsidRPr="00000000">
        <w:rPr>
          <w:rtl w:val="0"/>
        </w:rPr>
      </w:r>
    </w:p>
    <w:p w:rsidR="00000000" w:rsidDel="00000000" w:rsidP="00000000" w:rsidRDefault="00000000" w:rsidRPr="00000000" w14:paraId="0000000E">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Enable airline operations teams to mitigate flight disruptions instantly by turning reactive telemetry into predictive, AI-driven action plans, capturing a highly lucrative segment of enterprise aviation software that currently lacks LLM-integrated decision support.</w:t>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Market Opportunity</w:t>
      </w:r>
    </w:p>
    <w:p w:rsidR="00000000" w:rsidDel="00000000" w:rsidP="00000000" w:rsidRDefault="00000000" w:rsidRPr="00000000" w14:paraId="00000011">
      <w:pPr>
        <w:numPr>
          <w:ilvl w:val="0"/>
          <w:numId w:val="3"/>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Market Size:</w:t>
      </w:r>
      <w:r w:rsidDel="00000000" w:rsidR="00000000" w:rsidRPr="00000000">
        <w:rPr>
          <w:rFonts w:ascii="Calibri" w:cs="Calibri" w:eastAsia="Calibri" w:hAnsi="Calibri"/>
          <w:sz w:val="22"/>
          <w:szCs w:val="22"/>
          <w:rtl w:val="0"/>
        </w:rPr>
        <w:t xml:space="preserve"> The global aviation analytics market is projected to reach approximately $4.7 billion by 2030, driven by the need for operational efficiency.</w:t>
      </w:r>
      <w:r w:rsidDel="00000000" w:rsidR="00000000" w:rsidRPr="00000000">
        <w:rPr>
          <w:rtl w:val="0"/>
        </w:rPr>
      </w:r>
    </w:p>
    <w:p w:rsidR="00000000" w:rsidDel="00000000" w:rsidP="00000000" w:rsidRDefault="00000000" w:rsidRPr="00000000" w14:paraId="00000012">
      <w:pPr>
        <w:numPr>
          <w:ilvl w:val="0"/>
          <w:numId w:val="3"/>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Competitive Context:</w:t>
      </w:r>
      <w:r w:rsidDel="00000000" w:rsidR="00000000" w:rsidRPr="00000000">
        <w:rPr>
          <w:rFonts w:ascii="Calibri" w:cs="Calibri" w:eastAsia="Calibri" w:hAnsi="Calibri"/>
          <w:sz w:val="22"/>
          <w:szCs w:val="22"/>
          <w:rtl w:val="0"/>
        </w:rPr>
        <w:t xml:space="preserve"> Competitors provide "data firehoses" (raw JSON streams) or basic map visualizers. There is currently a gap in the market for an application layer that actively translates real-time deviation telemetry into plain-English operational directives for ground teams.</w:t>
      </w:r>
    </w:p>
    <w:p w:rsidR="00000000" w:rsidDel="00000000" w:rsidP="00000000" w:rsidRDefault="00000000" w:rsidRPr="00000000" w14:paraId="00000013">
      <w:pPr>
        <w:spacing w:after="60" w:line="24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1b. Users &amp; Needs</w:t>
      </w:r>
      <w:r w:rsidDel="00000000" w:rsidR="00000000" w:rsidRPr="00000000">
        <w:rPr>
          <w:rtl w:val="0"/>
        </w:rPr>
      </w:r>
    </w:p>
    <w:p w:rsidR="00000000" w:rsidDel="00000000" w:rsidP="00000000" w:rsidRDefault="00000000" w:rsidRPr="00000000" w14:paraId="00000016">
      <w:pPr>
        <w:spacing w:after="80" w:line="240" w:lineRule="auto"/>
        <w:rPr>
          <w:rFonts w:ascii="Calibri" w:cs="Calibri" w:eastAsia="Calibri" w:hAnsi="Calibri"/>
          <w:color w:val="4a4a4a"/>
          <w:sz w:val="22"/>
          <w:szCs w:val="22"/>
        </w:rPr>
      </w:pPr>
      <w:r w:rsidDel="00000000" w:rsidR="00000000" w:rsidRPr="00000000">
        <w:rPr>
          <w:rFonts w:ascii="Calibri" w:cs="Calibri" w:eastAsia="Calibri" w:hAnsi="Calibri"/>
          <w:b w:val="1"/>
          <w:bCs w:val="1"/>
          <w:color w:val="1a1a1a"/>
          <w:sz w:val="22"/>
          <w:szCs w:val="22"/>
          <w:rtl w:val="0"/>
        </w:rPr>
        <w:t xml:space="preserve">Primary user(s):  </w:t>
      </w:r>
      <w:r w:rsidDel="00000000" w:rsidR="00000000" w:rsidRPr="00000000">
        <w:rPr>
          <w:rFonts w:ascii="Calibri" w:cs="Calibri" w:eastAsia="Calibri" w:hAnsi="Calibri"/>
          <w:color w:val="4a4a4a"/>
          <w:sz w:val="22"/>
          <w:szCs w:val="22"/>
          <w:rtl w:val="0"/>
        </w:rPr>
        <w:t xml:space="preserve">Airline Operations Dispatchers who manage active fleet movements, track deviations, and coordinate gate/fuel logistics.</w:t>
      </w:r>
    </w:p>
    <w:p w:rsidR="00000000" w:rsidDel="00000000" w:rsidP="00000000" w:rsidRDefault="00000000" w:rsidRPr="00000000" w14:paraId="00000017">
      <w:pPr>
        <w:spacing w:after="80" w:line="240" w:lineRule="auto"/>
        <w:rPr>
          <w:rFonts w:ascii="Calibri" w:cs="Calibri" w:eastAsia="Calibri" w:hAnsi="Calibri"/>
          <w:color w:val="4a4a4a"/>
          <w:sz w:val="22"/>
          <w:szCs w:val="22"/>
        </w:rPr>
      </w:pPr>
      <w:r w:rsidDel="00000000" w:rsidR="00000000" w:rsidRPr="00000000">
        <w:rPr>
          <w:rtl w:val="0"/>
        </w:rPr>
      </w:r>
    </w:p>
    <w:p w:rsidR="00000000" w:rsidDel="00000000" w:rsidP="00000000" w:rsidRDefault="00000000" w:rsidRPr="00000000" w14:paraId="00000018">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Key User Needs</w:t>
      </w:r>
    </w:p>
    <w:p w:rsidR="00000000" w:rsidDel="00000000" w:rsidP="00000000" w:rsidRDefault="00000000" w:rsidRPr="00000000" w14:paraId="00000019">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As an Airline Operations Dispatcher, I need to see predicted downstream impacts of a flight deviation instantly because manual cross-referencing of weather and crew data takes too long during an active crisis.</w:t>
      </w:r>
      <w:r w:rsidDel="00000000" w:rsidR="00000000" w:rsidRPr="00000000">
        <w:rPr>
          <w:rtl w:val="0"/>
        </w:rPr>
      </w:r>
    </w:p>
    <w:p w:rsidR="00000000" w:rsidDel="00000000" w:rsidP="00000000" w:rsidRDefault="00000000" w:rsidRPr="00000000" w14:paraId="0000001A">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As an Airline Operations Dispatcher, I need critical flight alerts to visually prioritize themselves because I am monitoring dozens of neutral flights simultaneously and cannot afford to miss an anomaly.</w:t>
      </w: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pStyle w:val="Heading1"/>
        <w:keepNext w:val="0"/>
        <w:keepLines w:val="0"/>
        <w:pBdr>
          <w:bottom w:color="1f4e8c" w:space="0" w:sz="6" w:val="single"/>
        </w:pBdr>
        <w:spacing w:after="120" w:before="320" w:line="240" w:lineRule="auto"/>
        <w:rPr>
          <w:rFonts w:ascii="Calibri" w:cs="Calibri" w:eastAsia="Calibri" w:hAnsi="Calibri"/>
          <w:sz w:val="22"/>
          <w:szCs w:val="22"/>
        </w:rPr>
      </w:pPr>
      <w:r w:rsidDel="00000000" w:rsidR="00000000" w:rsidRPr="00000000">
        <w:rPr>
          <w:rFonts w:ascii="Calibri" w:cs="Calibri" w:eastAsia="Calibri" w:hAnsi="Calibri"/>
          <w:smallCaps w:val="1"/>
          <w:color w:val="1f4e8c"/>
          <w:sz w:val="28"/>
          <w:szCs w:val="28"/>
          <w:rtl w:val="0"/>
        </w:rPr>
        <w:t xml:space="preserve">2. PROPOSED SOLUTION</w:t>
      </w: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FlightAware TV: AI Fleet Disruption Oracle is a high-density web application dashboard that tracks a live fleet feed and optimizes anomaly management using AI. Users simply monitor the full-screen visual terminal list, and the system automatically flags flight deviations, floating critical flights to the top of the queue with an integrated, LLM-generated predictive mitigation summary. As a result, dispatchers can safely reroute aircraft, save hours of manual data aggregation, and significantly reduce costly crew timeouts.</w:t>
      </w: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24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f4e8c"/>
          <w:sz w:val="24"/>
          <w:szCs w:val="24"/>
          <w:rtl w:val="0"/>
        </w:rPr>
        <w:t xml:space="preserve">2a. Value Proposition</w:t>
      </w: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Airline Operations Dispatchers who struggle with raw, contextless data streams during flight anomalies use the AI Fleet Disruption Oracle, a high-density operational dashboard, to instantly triage fleet deviations. Unlike traditional FlightAware interfaces that just report what happened, it uses an LLM to predict downstream impacts and recommend diversion actions, helping dispatchers safely resolve airspace crises in seconds rather than minutes.</w:t>
      </w: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2b. Top 3 MVP Value Props</w:t>
      </w:r>
    </w:p>
    <w:p w:rsidR="00000000" w:rsidDel="00000000" w:rsidP="00000000" w:rsidRDefault="00000000" w:rsidRPr="00000000" w14:paraId="00000025">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The Vitamin  </w:t>
      </w:r>
      <w:r w:rsidDel="00000000" w:rsidR="00000000" w:rsidRPr="00000000">
        <w:rPr>
          <w:rFonts w:ascii="Calibri" w:cs="Calibri" w:eastAsia="Calibri" w:hAnsi="Calibri"/>
          <w:i w:val="1"/>
          <w:iCs w:val="1"/>
          <w:color w:val="555555"/>
          <w:rtl w:val="0"/>
        </w:rPr>
        <w:t xml:space="preserve">(must-have baseline)</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1a1a1a"/>
          <w:sz w:val="22"/>
          <w:szCs w:val="22"/>
          <w:rtl w:val="0"/>
        </w:rPr>
        <w:t xml:space="preserve">A high-density, real-time list displaying fleet states, route vectors, and telemetry data.</w:t>
      </w:r>
      <w:r w:rsidDel="00000000" w:rsidR="00000000" w:rsidRPr="00000000">
        <w:rPr>
          <w:rtl w:val="0"/>
        </w:rPr>
      </w:r>
    </w:p>
    <w:p w:rsidR="00000000" w:rsidDel="00000000" w:rsidP="00000000" w:rsidRDefault="00000000" w:rsidRPr="00000000" w14:paraId="00000026">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The Painkiller  </w:t>
      </w:r>
      <w:r w:rsidDel="00000000" w:rsidR="00000000" w:rsidRPr="00000000">
        <w:rPr>
          <w:rFonts w:ascii="Calibri" w:cs="Calibri" w:eastAsia="Calibri" w:hAnsi="Calibri"/>
          <w:i w:val="1"/>
          <w:iCs w:val="1"/>
          <w:color w:val="555555"/>
          <w:rtl w:val="0"/>
        </w:rPr>
        <w:t xml:space="preserve">(solves the core pain)</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1a1a1a"/>
          <w:sz w:val="22"/>
          <w:szCs w:val="22"/>
          <w:rtl w:val="0"/>
        </w:rPr>
        <w:t xml:space="preserve">Eliminating manual data-combing by floating critical deviation alerts to the top of the operational queue with clear color-coded indicators.</w:t>
      </w:r>
      <w:r w:rsidDel="00000000" w:rsidR="00000000" w:rsidRPr="00000000">
        <w:rPr>
          <w:rtl w:val="0"/>
        </w:rPr>
      </w:r>
    </w:p>
    <w:p w:rsidR="00000000" w:rsidDel="00000000" w:rsidP="00000000" w:rsidRDefault="00000000" w:rsidRPr="00000000" w14:paraId="00000027">
      <w:pPr>
        <w:numPr>
          <w:ilvl w:val="0"/>
          <w:numId w:val="2"/>
        </w:numPr>
        <w:spacing w:after="80" w:line="240" w:lineRule="auto"/>
        <w:ind w:left="720" w:hanging="360"/>
        <w:rPr>
          <w:rFonts w:ascii="Calibri" w:cs="Calibri" w:eastAsia="Calibri" w:hAnsi="Calibri"/>
        </w:rPr>
      </w:pPr>
      <w:r w:rsidDel="00000000" w:rsidR="00000000" w:rsidRPr="00000000">
        <w:rPr>
          <w:rFonts w:ascii="Calibri" w:cs="Calibri" w:eastAsia="Calibri" w:hAnsi="Calibri"/>
          <w:b w:val="1"/>
          <w:bCs w:val="1"/>
          <w:color w:val="1a1a1a"/>
          <w:sz w:val="22"/>
          <w:szCs w:val="22"/>
          <w:rtl w:val="0"/>
        </w:rPr>
        <w:t xml:space="preserve">The Steroid  </w:t>
      </w:r>
      <w:r w:rsidDel="00000000" w:rsidR="00000000" w:rsidRPr="00000000">
        <w:rPr>
          <w:rFonts w:ascii="Calibri" w:cs="Calibri" w:eastAsia="Calibri" w:hAnsi="Calibri"/>
          <w:i w:val="1"/>
          <w:iCs w:val="1"/>
          <w:color w:val="555555"/>
          <w:rtl w:val="0"/>
        </w:rPr>
        <w:t xml:space="preserve">(the magic moment)</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1a1a1a"/>
          <w:sz w:val="22"/>
          <w:szCs w:val="22"/>
          <w:rtl w:val="0"/>
        </w:rPr>
        <w:t xml:space="preserve">The AI Impact Drawer that instantly tells the dispatcher the exact root cause, crew timeout probability, and a precise diversion recommendation.</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2c. Goals &amp; Non-Goals</w:t>
      </w:r>
    </w:p>
    <w:p w:rsidR="00000000" w:rsidDel="00000000" w:rsidP="00000000" w:rsidRDefault="00000000" w:rsidRPr="00000000" w14:paraId="0000002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Goals</w:t>
      </w:r>
    </w:p>
    <w:p w:rsidR="00000000" w:rsidDel="00000000" w:rsidP="00000000" w:rsidRDefault="00000000" w:rsidRPr="00000000" w14:paraId="0000002B">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Provide dispatchers with a unified, single-screen view of fleet exceptions requiring immediate attention.</w:t>
      </w:r>
    </w:p>
    <w:p w:rsidR="00000000" w:rsidDel="00000000" w:rsidP="00000000" w:rsidRDefault="00000000" w:rsidRPr="00000000" w14:paraId="0000002C">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Deliver actionable AI mitigation strategies within seconds of a flight status turning critical.</w:t>
      </w:r>
    </w:p>
    <w:p w:rsidR="00000000" w:rsidDel="00000000" w:rsidP="00000000" w:rsidRDefault="00000000" w:rsidRPr="00000000" w14:paraId="0000002D">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Establish a flawless data contract between the frontend UI and backend LLM pipeline.</w:t>
      </w:r>
    </w:p>
    <w:p w:rsidR="00000000" w:rsidDel="00000000" w:rsidP="00000000" w:rsidRDefault="00000000" w:rsidRPr="00000000" w14:paraId="0000002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Non-Goals</w:t>
      </w:r>
    </w:p>
    <w:p w:rsidR="00000000" w:rsidDel="00000000" w:rsidP="00000000" w:rsidRDefault="00000000" w:rsidRPr="00000000" w14:paraId="0000003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Interactive canvas-based map rendering or real-time radar mapping plotting (Deferred to V2 to protect 1-week MVP scope).</w:t>
      </w:r>
    </w:p>
    <w:p w:rsidR="00000000" w:rsidDel="00000000" w:rsidP="00000000" w:rsidRDefault="00000000" w:rsidRPr="00000000" w14:paraId="00000031">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Historic flight database logging or multi-airline permission layers.</w:t>
      </w:r>
    </w:p>
    <w:p w:rsidR="00000000" w:rsidDel="00000000" w:rsidP="00000000" w:rsidRDefault="00000000" w:rsidRPr="00000000" w14:paraId="00000032">
      <w:pPr>
        <w:spacing w:after="60" w:line="240" w:lineRule="auto"/>
        <w:ind w:left="360" w:firstLine="0"/>
        <w:rPr>
          <w:rFonts w:ascii="Calibri" w:cs="Calibri" w:eastAsia="Calibri" w:hAnsi="Calibri"/>
          <w:color w:val="1a1a1a"/>
          <w:sz w:val="22"/>
          <w:szCs w:val="22"/>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2d. Success Metrics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rtl w:val="0"/>
              </w:rPr>
              <w:t xml:space="preserve">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triage efficiency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rtl w:val="0"/>
              </w:rPr>
              <w:t xml:space="preserve">Time to identify critical 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 2 seconds per alert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rtl w:val="0"/>
              </w:rPr>
              <w:t xml:space="preserve">Deliver AI mitigation strategies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rtl w:val="0"/>
              </w:rPr>
              <w:t xml:space="preserve">AI generation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LLM valid JSON output rate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rtl w:val="0"/>
              </w:rPr>
              <w:t xml:space="preserve">&gt; 95% of critical deviations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Establish clean data contract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render stability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crash rate on payload receipt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Calibri" w:cs="Calibri" w:eastAsia="Calibri" w:hAnsi="Calibri"/>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Calibri" w:cs="Calibri" w:eastAsia="Calibri" w:hAnsi="Calibri"/>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Calibri" w:cs="Calibri" w:eastAsia="Calibri" w:hAnsi="Calibri"/>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3. REQUIREMENTS</w:t>
      </w:r>
      <w:r w:rsidDel="00000000" w:rsidR="00000000" w:rsidRPr="00000000">
        <w:rPr>
          <w:rtl w:val="0"/>
        </w:rPr>
      </w:r>
    </w:p>
    <w:p w:rsidR="00000000" w:rsidDel="00000000" w:rsidP="00000000" w:rsidRDefault="00000000" w:rsidRPr="00000000" w14:paraId="0000004B">
      <w:pPr>
        <w:pStyle w:val="Heading2"/>
        <w:keepNext w:val="0"/>
        <w:keepLines w:val="0"/>
        <w:spacing w:after="80" w:before="240" w:line="240" w:lineRule="auto"/>
        <w:rPr>
          <w:rFonts w:ascii="Calibri" w:cs="Calibri" w:eastAsia="Calibri" w:hAnsi="Calibri"/>
          <w:b w:val="1"/>
          <w:bCs w:val="1"/>
          <w:color w:val="1f4e8c"/>
          <w:sz w:val="24"/>
          <w:szCs w:val="24"/>
        </w:rPr>
      </w:pPr>
      <w:bookmarkStart w:colFirst="0" w:colLast="0" w:name="_2p6riuu38g55" w:id="0"/>
      <w:bookmarkEnd w:id="0"/>
      <w:r w:rsidDel="00000000" w:rsidR="00000000" w:rsidRPr="00000000">
        <w:rPr>
          <w:rFonts w:ascii="Calibri" w:cs="Calibri" w:eastAsia="Calibri" w:hAnsi="Calibri"/>
          <w:b w:val="1"/>
          <w:bCs w:val="1"/>
          <w:color w:val="1f4e8c"/>
          <w:sz w:val="24"/>
          <w:szCs w:val="24"/>
          <w:rtl w:val="0"/>
        </w:rPr>
        <w:t xml:space="preserve">User Journey 1: Dispatcher monitoring active fleet</w:t>
      </w:r>
    </w:p>
    <w:p w:rsidR="00000000" w:rsidDel="00000000" w:rsidP="00000000" w:rsidRDefault="00000000" w:rsidRPr="00000000" w14:paraId="0000004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1a1a1a"/>
          <w:sz w:val="22"/>
          <w:szCs w:val="22"/>
          <w:rtl w:val="0"/>
        </w:rPr>
        <w:t xml:space="preserve">The dispatcher is looking at the dashboard wall-board to ensure normal operations</w:t>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Viewing Operational Queue </w:t>
      </w:r>
      <w:r w:rsidDel="00000000" w:rsidR="00000000" w:rsidRPr="00000000">
        <w:rPr>
          <w:rtl w:val="0"/>
        </w:rPr>
      </w:r>
    </w:p>
    <w:p w:rsidR="00000000" w:rsidDel="00000000" w:rsidP="00000000" w:rsidRDefault="00000000" w:rsidRPr="00000000" w14:paraId="0000004F">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1a1a1a"/>
          <w:sz w:val="22"/>
          <w:szCs w:val="22"/>
          <w:rtl w:val="0"/>
        </w:rPr>
        <w:t xml:space="preserve">User can view a vertical list of actively tracked flights containing flight ID, route, and aircraft type.</w:t>
      </w:r>
      <w:r w:rsidDel="00000000" w:rsidR="00000000" w:rsidRPr="00000000">
        <w:rPr>
          <w:rtl w:val="0"/>
        </w:rPr>
      </w:r>
    </w:p>
    <w:p w:rsidR="00000000" w:rsidDel="00000000" w:rsidP="00000000" w:rsidRDefault="00000000" w:rsidRPr="00000000" w14:paraId="0000005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1a1a1a"/>
          <w:sz w:val="22"/>
          <w:szCs w:val="22"/>
          <w:rtl w:val="0"/>
        </w:rPr>
        <w:t xml:space="preserve">User can instantly distinguish between NORMAL, WARNING, and CRITICAL flight states via distinct visual indicators (e.g., color-coded borders).</w:t>
      </w:r>
      <w:r w:rsidDel="00000000" w:rsidR="00000000" w:rsidRPr="00000000">
        <w:rPr>
          <w:rtl w:val="0"/>
        </w:rPr>
      </w:r>
    </w:p>
    <w:p w:rsidR="00000000" w:rsidDel="00000000" w:rsidP="00000000" w:rsidRDefault="00000000" w:rsidRPr="00000000" w14:paraId="00000051">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38761d"/>
          <w:sz w:val="22"/>
          <w:szCs w:val="22"/>
          <w:rtl w:val="0"/>
        </w:rPr>
        <w:t xml:space="preserve">[P1]</w:t>
      </w:r>
      <w:r w:rsidDel="00000000" w:rsidR="00000000" w:rsidRPr="00000000">
        <w:rPr>
          <w:rFonts w:ascii="Calibri" w:cs="Calibri" w:eastAsia="Calibri" w:hAnsi="Calibri"/>
          <w:b w:val="1"/>
          <w:bCs w:val="1"/>
          <w:color w:val="c0392b"/>
          <w:sz w:val="22"/>
          <w:szCs w:val="22"/>
          <w:rtl w:val="0"/>
        </w:rPr>
        <w:t xml:space="preserve">  </w:t>
      </w:r>
      <w:r w:rsidDel="00000000" w:rsidR="00000000" w:rsidRPr="00000000">
        <w:rPr>
          <w:rFonts w:ascii="Calibri" w:cs="Calibri" w:eastAsia="Calibri" w:hAnsi="Calibri"/>
          <w:color w:val="1a1a1a"/>
          <w:sz w:val="22"/>
          <w:szCs w:val="22"/>
          <w:rtl w:val="0"/>
        </w:rPr>
        <w:t xml:space="preserve">User can see CRITICAL flights automatically sorted to the top of the feed list.</w:t>
      </w:r>
      <w:r w:rsidDel="00000000" w:rsidR="00000000" w:rsidRPr="00000000">
        <w:rPr>
          <w:rtl w:val="0"/>
        </w:rPr>
      </w:r>
    </w:p>
    <w:p w:rsidR="00000000" w:rsidDel="00000000" w:rsidP="00000000" w:rsidRDefault="00000000" w:rsidRPr="00000000" w14:paraId="00000052">
      <w:pPr>
        <w:spacing w:after="60" w:lin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pStyle w:val="Heading2"/>
        <w:keepNext w:val="0"/>
        <w:keepLines w:val="0"/>
        <w:spacing w:after="80" w:before="240" w:line="240" w:lineRule="auto"/>
        <w:rPr>
          <w:rFonts w:ascii="Calibri" w:cs="Calibri" w:eastAsia="Calibri" w:hAnsi="Calibri"/>
          <w:b w:val="1"/>
          <w:bCs w:val="1"/>
          <w:color w:val="1f4e8c"/>
          <w:sz w:val="24"/>
          <w:szCs w:val="24"/>
        </w:rPr>
      </w:pPr>
      <w:bookmarkStart w:colFirst="0" w:colLast="0" w:name="_x5jl10mfb1wh" w:id="1"/>
      <w:bookmarkEnd w:id="1"/>
      <w:r w:rsidDel="00000000" w:rsidR="00000000" w:rsidRPr="00000000">
        <w:rPr>
          <w:rFonts w:ascii="Calibri" w:cs="Calibri" w:eastAsia="Calibri" w:hAnsi="Calibri"/>
          <w:b w:val="1"/>
          <w:bCs w:val="1"/>
          <w:color w:val="1f4e8c"/>
          <w:sz w:val="24"/>
          <w:szCs w:val="24"/>
          <w:rtl w:val="0"/>
        </w:rPr>
        <w:t xml:space="preserve">User Journey 2:Dispatcher triaging a flight deviation</w:t>
      </w:r>
    </w:p>
    <w:p w:rsidR="00000000" w:rsidDel="00000000" w:rsidP="00000000" w:rsidRDefault="00000000" w:rsidRPr="00000000" w14:paraId="00000055">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 xml:space="preserve">[A flight has executed a go-around or entered a holding pattern, and the dispatcher needs to decide what to do next.</w:t>
      </w:r>
      <w:r w:rsidDel="00000000" w:rsidR="00000000" w:rsidRPr="00000000">
        <w:rPr>
          <w:rtl w:val="0"/>
        </w:rPr>
      </w:r>
    </w:p>
    <w:p w:rsidR="00000000" w:rsidDel="00000000" w:rsidP="00000000" w:rsidRDefault="00000000" w:rsidRPr="00000000" w14:paraId="00000056">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Sub-journey:Accessing the AI mitigation strategy</w:t>
      </w:r>
      <w:r w:rsidDel="00000000" w:rsidR="00000000" w:rsidRPr="00000000">
        <w:rPr>
          <w:rtl w:val="0"/>
        </w:rPr>
      </w:r>
    </w:p>
    <w:p w:rsidR="00000000" w:rsidDel="00000000" w:rsidP="00000000" w:rsidRDefault="00000000" w:rsidRPr="00000000" w14:paraId="00000057">
      <w:pPr>
        <w:numPr>
          <w:ilvl w:val="1"/>
          <w:numId w:val="3"/>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click on a CRITICAL flight card to open the AI Impact Drawer.</w:t>
      </w:r>
      <w:r w:rsidDel="00000000" w:rsidR="00000000" w:rsidRPr="00000000">
        <w:rPr>
          <w:rtl w:val="0"/>
        </w:rPr>
      </w:r>
    </w:p>
    <w:p w:rsidR="00000000" w:rsidDel="00000000" w:rsidP="00000000" w:rsidRDefault="00000000" w:rsidRPr="00000000" w14:paraId="00000058">
      <w:pPr>
        <w:numPr>
          <w:ilvl w:val="1"/>
          <w:numId w:val="3"/>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read an AI-generated summary detailing the root cause of the deviation.</w:t>
      </w:r>
    </w:p>
    <w:p w:rsidR="00000000" w:rsidDel="00000000" w:rsidP="00000000" w:rsidRDefault="00000000" w:rsidRPr="00000000" w14:paraId="00000059">
      <w:pPr>
        <w:numPr>
          <w:ilvl w:val="1"/>
          <w:numId w:val="3"/>
        </w:numPr>
        <w:spacing w:after="60" w:line="240" w:lineRule="auto"/>
        <w:ind w:left="720" w:hanging="360"/>
        <w:rPr>
          <w:rFonts w:ascii="Calibri" w:cs="Calibri" w:eastAsia="Calibri" w:hAnsi="Calibri"/>
          <w:color w:val="4a4a4a"/>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read an AI-generated prediction of downstream operational impacts (e.g., fuel limits, crew timeouts).</w:t>
      </w:r>
      <w:r w:rsidDel="00000000" w:rsidR="00000000" w:rsidRPr="00000000">
        <w:rPr>
          <w:rtl w:val="0"/>
        </w:rPr>
      </w:r>
    </w:p>
    <w:p w:rsidR="00000000" w:rsidDel="00000000" w:rsidP="00000000" w:rsidRDefault="00000000" w:rsidRPr="00000000" w14:paraId="0000005A">
      <w:pPr>
        <w:numPr>
          <w:ilvl w:val="1"/>
          <w:numId w:val="3"/>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view a specific, actionable recommendation (e.g., divert to an alternate airport)</w:t>
      </w:r>
      <w:r w:rsidDel="00000000" w:rsidR="00000000" w:rsidRPr="00000000">
        <w:rPr>
          <w:rtl w:val="0"/>
        </w:rPr>
      </w:r>
    </w:p>
    <w:p w:rsidR="00000000" w:rsidDel="00000000" w:rsidP="00000000" w:rsidRDefault="00000000" w:rsidRPr="00000000" w14:paraId="0000005B">
      <w:pPr>
        <w:numPr>
          <w:ilvl w:val="1"/>
          <w:numId w:val="3"/>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 xml:space="preserve">User can [nice-to-have action].</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[Name of second step or flow]</w:t>
      </w:r>
      <w:r w:rsidDel="00000000" w:rsidR="00000000" w:rsidRPr="00000000">
        <w:rPr>
          <w:rtl w:val="0"/>
        </w:rPr>
      </w:r>
    </w:p>
    <w:p w:rsidR="00000000" w:rsidDel="00000000" w:rsidP="00000000" w:rsidRDefault="00000000" w:rsidRPr="00000000" w14:paraId="0000005E">
      <w:pPr>
        <w:numPr>
          <w:ilvl w:val="1"/>
          <w:numId w:val="3"/>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[critical action].</w:t>
      </w:r>
      <w:r w:rsidDel="00000000" w:rsidR="00000000" w:rsidRPr="00000000">
        <w:rPr>
          <w:rtl w:val="0"/>
        </w:rPr>
      </w:r>
    </w:p>
    <w:p w:rsidR="00000000" w:rsidDel="00000000" w:rsidP="00000000" w:rsidRDefault="00000000" w:rsidRPr="00000000" w14:paraId="0000005F">
      <w:pPr>
        <w:numPr>
          <w:ilvl w:val="1"/>
          <w:numId w:val="3"/>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[critical action].</w:t>
      </w:r>
      <w:r w:rsidDel="00000000" w:rsidR="00000000" w:rsidRPr="00000000">
        <w:rPr>
          <w:rtl w:val="0"/>
        </w:rPr>
      </w:r>
    </w:p>
    <w:p w:rsidR="00000000" w:rsidDel="00000000" w:rsidP="00000000" w:rsidRDefault="00000000" w:rsidRPr="00000000" w14:paraId="00000060">
      <w:pPr>
        <w:numPr>
          <w:ilvl w:val="1"/>
          <w:numId w:val="3"/>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[important action].</w:t>
      </w:r>
      <w:r w:rsidDel="00000000" w:rsidR="00000000" w:rsidRPr="00000000">
        <w:rPr>
          <w:rtl w:val="0"/>
        </w:rPr>
      </w:r>
    </w:p>
    <w:p w:rsidR="00000000" w:rsidDel="00000000" w:rsidP="00000000" w:rsidRDefault="00000000" w:rsidRPr="00000000" w14:paraId="00000061">
      <w:pPr>
        <w:spacing w:after="6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4. APPENDIX</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Technical Data Contract (Frontend/Backend JSON Schema)</w:t>
      </w:r>
      <w:r w:rsidDel="00000000" w:rsidR="00000000" w:rsidRPr="00000000">
        <w:rPr>
          <w:rtl w:val="0"/>
        </w:rPr>
        <w:t xml:space="preserve"> The MVP will rely on the following agreed-upon data structure to decouple frontend development from backend LLM latency during the 1-week build cycle: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"flightId"</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"AA123"</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8">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"aircraftType"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"B738"</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"route"</w:t>
      </w:r>
      <w:r w:rsidDel="00000000" w:rsidR="00000000" w:rsidRPr="00000000">
        <w:rPr>
          <w:rFonts w:ascii="Courier New" w:cs="Courier New" w:eastAsia="Courier New" w:hAnsi="Courier New"/>
          <w:color w:val="c9d1d9"/>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"departure"</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"KJFK"</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"destination"</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"KORD"</w:t>
      </w: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6A">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"operationalStatus"</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"CRITICAL"</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B">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"deviationType"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"GO_AROUND"</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"telemetry"</w:t>
      </w:r>
      <w:r w:rsidDel="00000000" w:rsidR="00000000" w:rsidRPr="00000000">
        <w:rPr>
          <w:rFonts w:ascii="Courier New" w:cs="Courier New" w:eastAsia="Courier New" w:hAnsi="Courier New"/>
          <w:color w:val="c9d1d9"/>
          <w:sz w:val="18"/>
          <w:szCs w:val="18"/>
          <w:rtl w:val="0"/>
        </w:rPr>
        <w:t xml:space="preserve">: { </w:t>
      </w:r>
      <w:r w:rsidDel="00000000" w:rsidR="00000000" w:rsidRPr="00000000">
        <w:rPr>
          <w:rFonts w:ascii="Courier New" w:cs="Courier New" w:eastAsia="Courier New" w:hAnsi="Courier New"/>
          <w:color w:val="a5d6ff"/>
          <w:sz w:val="18"/>
          <w:szCs w:val="18"/>
          <w:rtl w:val="0"/>
        </w:rPr>
        <w:t xml:space="preserve">"fuelRemainingMin"</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45</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"altitude"</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2400</w:t>
      </w: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6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"aiAnalysis"</w:t>
      </w: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6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"summaryTitle"</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"JFK Runway 22L Aborted Landing"</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6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"rootCause"</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"Windshear alert triggered at decision height."</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7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"downstreamImpact"</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"High risk of crew timeout. Flight hits fuel reserves in 25 min."</w:t>
      </w: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71">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"recommendedAction"</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"Divert immediately to KMKE (Milwaukee); gate K4 is open."</w:t>
      </w:r>
    </w:p>
    <w:p w:rsidR="00000000" w:rsidDel="00000000" w:rsidP="00000000" w:rsidRDefault="00000000" w:rsidRPr="00000000" w14:paraId="00000072">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 }</w:t>
      </w:r>
    </w:p>
    <w:p w:rsidR="00000000" w:rsidDel="00000000" w:rsidP="00000000" w:rsidRDefault="00000000" w:rsidRPr="00000000" w14:paraId="0000007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9d1d9"/>
          <w:sz w:val="18"/>
          <w:szCs w:val="18"/>
          <w:rtl w:val="0"/>
        </w:rPr>
        <w:t xml:space="preserve">}</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