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Heading2"/>
      </w:pPr>
      <w:bookmarkStart w:id="22" w:name="sim-ui-and-epicenter"/>
      <w:r>
        <w:t xml:space="preserve">2.1	Sim UI and Epicenter</w:t>
      </w:r>
      <w:bookmarkEnd w:id="22"/>
    </w:p>
    <w:p>
      <w:pPr>
        <w:pStyle w:val="Heading5"/>
      </w:pPr>
      <w:bookmarkStart w:id="23" w:name="relevant-shortlinks"/>
      <w:r>
        <w:t xml:space="preserve">2.1.0.0.1	Relevant Shortlinks</w:t>
      </w:r>
      <w:bookmarkEnd w:id="23"/>
    </w:p>
    <w:p>
      <w:pPr>
        <w:pStyle w:val="Compact"/>
        <w:numPr>
          <w:numId w:val="1001"/>
          <w:ilvl w:val="0"/>
        </w:numPr>
      </w:pPr>
      <w:hyperlink r:id="rId24">
        <w:r>
          <w:rPr>
            <w:rStyle w:val="Hyperlink"/>
          </w:rPr>
          <w:t xml:space="preserve">mtl.how/sim</w:t>
        </w:r>
      </w:hyperlink>
      <w:r>
        <w:t xml:space="preserve"> </w:t>
      </w:r>
      <w:r>
        <w:t xml:space="preserve">- Simulation User-Interface</w:t>
      </w:r>
    </w:p>
    <w:p>
      <w:pPr>
        <w:pStyle w:val="Compact"/>
        <w:numPr>
          <w:numId w:val="1001"/>
          <w:ilvl w:val="0"/>
        </w:numPr>
      </w:pPr>
      <w:hyperlink r:id="rId25">
        <w:r>
          <w:rPr>
            <w:rStyle w:val="Hyperlink"/>
          </w:rPr>
          <w:t xml:space="preserve">mtl.how/facilitate</w:t>
        </w:r>
      </w:hyperlink>
      <w:r>
        <w:t xml:space="preserve"> </w:t>
      </w:r>
      <w:r>
        <w:t xml:space="preserve">- Epicenter Backend Management</w:t>
      </w:r>
    </w:p>
    <w:p>
      <w:pPr>
        <w:pStyle w:val="Heading3"/>
      </w:pPr>
      <w:bookmarkStart w:id="26" w:name="background"/>
      <w:r>
        <w:t xml:space="preserve">2.1.1	Background</w:t>
      </w:r>
      <w:bookmarkEnd w:id="26"/>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7" w:name="simulation-user-interface-mtl.howsim"/>
      <w:r>
        <w:t xml:space="preserve">2.1.2	</w:t>
      </w:r>
      <w:hyperlink r:id="rId24">
        <w:r>
          <w:rPr>
            <w:rStyle w:val="Hyperlink"/>
          </w:rPr>
          <w:t xml:space="preserve">Simulation User-Interface (mtl.how/sim)</w:t>
        </w:r>
      </w:hyperlink>
      <w:bookmarkEnd w:id="27"/>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8" w:name="forio-epicenter-admin-mtl.howfacilitate"/>
      <w:r>
        <w:t xml:space="preserve">2.1.3	</w:t>
      </w:r>
      <w:hyperlink r:id="rId25">
        <w:r>
          <w:rPr>
            <w:rStyle w:val="Hyperlink"/>
          </w:rPr>
          <w:t xml:space="preserve">Forio Epicenter Admin (mtl.how/facilitate)</w:t>
        </w:r>
      </w:hyperlink>
      <w:bookmarkEnd w:id="28"/>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29" w:name="maps"/>
      <w:r>
        <w:t xml:space="preserve">2.1.4	Maps</w:t>
      </w:r>
      <w:bookmarkEnd w:id="29"/>
    </w:p>
    <w:p>
      <w:pPr>
        <w:pStyle w:val="Compact"/>
        <w:numPr>
          <w:numId w:val="1006"/>
          <w:ilvl w:val="0"/>
        </w:numPr>
      </w:pPr>
      <w:hyperlink r:id="rId30">
        <w:r>
          <w:rPr>
            <w:rStyle w:val="Hyperlink"/>
          </w:rPr>
          <w:t xml:space="preserve">Run a new experiment</w:t>
        </w:r>
      </w:hyperlink>
    </w:p>
    <w:p>
      <w:pPr>
        <w:pStyle w:val="Compact"/>
        <w:numPr>
          <w:numId w:val="1006"/>
          <w:ilvl w:val="0"/>
        </w:numPr>
      </w:pPr>
      <w:hyperlink r:id="rId30">
        <w:r>
          <w:rPr>
            <w:rStyle w:val="Hyperlink"/>
          </w:rPr>
          <w:t xml:space="preserve">Add your avatar</w:t>
        </w:r>
      </w:hyperlink>
    </w:p>
    <w:p>
      <w:pPr>
        <w:pStyle w:val="Compact"/>
        <w:numPr>
          <w:numId w:val="1006"/>
          <w:ilvl w:val="0"/>
        </w:numPr>
      </w:pPr>
      <w:hyperlink r:id="rId30">
        <w:r>
          <w:rPr>
            <w:rStyle w:val="Hyperlink"/>
          </w:rPr>
          <w:t xml:space="preserve">Upload a fresh team data file</w:t>
        </w:r>
      </w:hyperlink>
    </w:p>
    <w:p>
      <w:pPr>
        <w:pStyle w:val="Compact"/>
        <w:numPr>
          <w:numId w:val="1006"/>
          <w:ilvl w:val="0"/>
        </w:numPr>
      </w:pPr>
      <w:hyperlink r:id="rId30">
        <w:r>
          <w:rPr>
            <w:rStyle w:val="Hyperlink"/>
          </w:rPr>
          <w:t xml:space="preserve">Manage previously run experiments</w:t>
        </w:r>
      </w:hyperlink>
    </w:p>
    <w:p>
      <w:pPr>
        <w:pStyle w:val="Compact"/>
        <w:numPr>
          <w:numId w:val="1006"/>
          <w:ilvl w:val="0"/>
        </w:numPr>
      </w:pPr>
      <w:hyperlink r:id="rId30">
        <w:r>
          <w:rPr>
            <w:rStyle w:val="Hyperlink"/>
          </w:rPr>
          <w:t xml:space="preserve">Create and manage groups and worlds</w:t>
        </w:r>
      </w:hyperlink>
    </w:p>
    <w:p>
      <w:pPr>
        <w:pStyle w:val="Compact"/>
        <w:numPr>
          <w:numId w:val="1006"/>
          <w:ilvl w:val="0"/>
        </w:numPr>
      </w:pPr>
      <w:hyperlink r:id="rId30">
        <w:r>
          <w:rPr>
            <w:rStyle w:val="Hyperlink"/>
          </w:rPr>
          <w:t xml:space="preserve">Suppress a world</w:t>
        </w:r>
      </w:hyperlink>
    </w:p>
    <w:p>
      <w:pPr>
        <w:pStyle w:val="Compact"/>
        <w:numPr>
          <w:numId w:val="1006"/>
          <w:ilvl w:val="0"/>
        </w:numPr>
      </w:pPr>
      <w:hyperlink r:id="rId30">
        <w:r>
          <w:rPr>
            <w:rStyle w:val="Hyperlink"/>
          </w:rPr>
          <w:t xml:space="preserve">Change roles a learner to a facilitator</w:t>
        </w:r>
      </w:hyperlink>
    </w:p>
    <w:p>
      <w:pPr>
        <w:pStyle w:val="Compact"/>
        <w:numPr>
          <w:numId w:val="1006"/>
          <w:ilvl w:val="0"/>
        </w:numPr>
      </w:pPr>
      <w:hyperlink r:id="rId30">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0">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0">
        <w:r>
          <w:rPr>
            <w:rStyle w:val="Hyperlink"/>
          </w:rPr>
          <w:t xml:space="preserve">View team progress using the facilitator dashboard</w:t>
        </w:r>
      </w:hyperlink>
    </w:p>
    <w:p>
      <w:pPr>
        <w:pStyle w:val="Compact"/>
        <w:numPr>
          <w:numId w:val="1006"/>
          <w:ilvl w:val="0"/>
        </w:numPr>
      </w:pPr>
      <w:hyperlink r:id="rId31">
        <w:r>
          <w:rPr>
            <w:rStyle w:val="Hyperlink"/>
          </w:rPr>
          <w:t xml:space="preserve">Add a new end user</w:t>
        </w:r>
      </w:hyperlink>
    </w:p>
    <w:p>
      <w:pPr>
        <w:pStyle w:val="Heading3"/>
      </w:pPr>
      <w:bookmarkStart w:id="32" w:name="cheatsheets"/>
      <w:r>
        <w:t xml:space="preserve">2.1.5	Cheatsheets</w:t>
      </w:r>
      <w:bookmarkEnd w:id="32"/>
    </w:p>
    <w:p>
      <w:pPr>
        <w:pStyle w:val="Compact"/>
        <w:numPr>
          <w:numId w:val="1007"/>
          <w:ilvl w:val="0"/>
        </w:numPr>
      </w:pPr>
      <w:hyperlink r:id="rId31">
        <w:r>
          <w:rPr>
            <w:rStyle w:val="Hyperlink"/>
          </w:rPr>
          <w:t xml:space="preserve">Simulation user-interface or sim UI cheatsheet</w:t>
        </w:r>
      </w:hyperlink>
    </w:p>
    <w:p>
      <w:pPr>
        <w:pStyle w:val="Heading3"/>
      </w:pPr>
      <w:bookmarkStart w:id="33" w:name="checklists"/>
      <w:r>
        <w:t xml:space="preserve">2.1.6	Checklists</w:t>
      </w:r>
      <w:bookmarkEnd w:id="33"/>
    </w:p>
    <w:p>
      <w:pPr>
        <w:pStyle w:val="Compact"/>
        <w:numPr>
          <w:numId w:val="1008"/>
          <w:ilvl w:val="0"/>
        </w:numPr>
      </w:pPr>
      <w:hyperlink r:id="rId31">
        <w:r>
          <w:rPr>
            <w:rStyle w:val="Hyperlink"/>
          </w:rPr>
          <w:t xml:space="preserve">Pre-session review checklist</w:t>
        </w:r>
      </w:hyperlink>
    </w:p>
    <w:p>
      <w:pPr>
        <w:pStyle w:val="Heading2"/>
      </w:pPr>
      <w:bookmarkStart w:id="34" w:name="bisl-sharepoint-and-data-ui"/>
      <w:r>
        <w:t xml:space="preserve">2.2	BISL SharePoint and Data UI</w:t>
      </w:r>
      <w:bookmarkEnd w:id="34"/>
    </w:p>
    <w:p>
      <w:pPr>
        <w:pStyle w:val="Heading3"/>
      </w:pPr>
      <w:bookmarkStart w:id="35" w:name="relevant-shortlinks-1"/>
      <w:r>
        <w:t xml:space="preserve">2.2.1	Relevant Shortlinks</w:t>
      </w:r>
      <w:bookmarkEnd w:id="35"/>
    </w:p>
    <w:p>
      <w:pPr>
        <w:pStyle w:val="Compact"/>
        <w:numPr>
          <w:numId w:val="1009"/>
          <w:ilvl w:val="0"/>
        </w:numPr>
      </w:pPr>
      <w:hyperlink r:id="rId36">
        <w:r>
          <w:rPr>
            <w:rStyle w:val="Hyperlink"/>
          </w:rPr>
          <w:t xml:space="preserve">mtl.how/data</w:t>
        </w:r>
      </w:hyperlink>
    </w:p>
    <w:p>
      <w:pPr>
        <w:pStyle w:val="Heading3"/>
      </w:pPr>
      <w:bookmarkStart w:id="37" w:name="background-1"/>
      <w:r>
        <w:t xml:space="preserve">2.2.2	Background</w:t>
      </w:r>
      <w:bookmarkEnd w:id="37"/>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8" w:name="bisl-sharepoint"/>
      <w:r>
        <w:t xml:space="preserve">2.2.3	BISL SharePoint</w:t>
      </w:r>
      <w:bookmarkEnd w:id="38"/>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39" w:name="facility-data"/>
      <w:r>
        <w:t xml:space="preserve">2.2.4	Facility Data</w:t>
      </w:r>
      <w:bookmarkEnd w:id="39"/>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0" w:name="data-user-interface"/>
      <w:r>
        <w:t xml:space="preserve">2.2.5	Data User-Interface</w:t>
      </w:r>
      <w:bookmarkEnd w:id="40"/>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1" w:name="cheatsheets-1"/>
      <w:r>
        <w:t xml:space="preserve">2.2.6	Cheatsheets</w:t>
      </w:r>
      <w:bookmarkEnd w:id="41"/>
    </w:p>
    <w:p>
      <w:pPr>
        <w:pStyle w:val="Compact"/>
        <w:numPr>
          <w:numId w:val="1012"/>
          <w:ilvl w:val="0"/>
        </w:numPr>
      </w:pPr>
      <w:hyperlink r:id="rId42">
        <w:r>
          <w:rPr>
            <w:rStyle w:val="Hyperlink"/>
          </w:rPr>
          <w:t xml:space="preserve">mtl.how/data cheatsheet</w:t>
        </w:r>
      </w:hyperlink>
    </w:p>
    <w:p>
      <w:pPr>
        <w:pStyle w:val="Compact"/>
        <w:numPr>
          <w:numId w:val="1012"/>
          <w:ilvl w:val="0"/>
        </w:numPr>
      </w:pPr>
      <w:hyperlink r:id="rId43">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dd%20link" TargetMode="External" /><Relationship Type="http://schemas.openxmlformats.org/officeDocument/2006/relationships/hyperlink" Id="rId42" Target="https://github.com/lzim/mtl/blob/master/red/part1/part1_learner/mtl_how_data_cheatsheet.pdf" TargetMode="External" /><Relationship Type="http://schemas.openxmlformats.org/officeDocument/2006/relationships/hyperlink" Id="rId36" Target="https://mtl.how/data" TargetMode="External" /><Relationship Type="http://schemas.openxmlformats.org/officeDocument/2006/relationships/hyperlink" Id="rId25" Target="https://mtl.how/facilitate" TargetMode="External" /><Relationship Type="http://schemas.openxmlformats.org/officeDocument/2006/relationships/hyperlink" Id="rId24" Target="https://mtl.how/sim" TargetMode="External" /><Relationship Type="http://schemas.openxmlformats.org/officeDocument/2006/relationships/hyperlink" Id="rId43" Target="https://spsites.cdw.va.gov/sites/PTSD_OMHO/Pages/user_guide.aspx" TargetMode="External" /><Relationship Type="http://schemas.openxmlformats.org/officeDocument/2006/relationships/hyperlink" Id="rId31"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0" Target="add%20link" TargetMode="External" /><Relationship Type="http://schemas.openxmlformats.org/officeDocument/2006/relationships/hyperlink" Id="rId42" Target="https://github.com/lzim/mtl/blob/master/red/part1/part1_learner/mtl_how_data_cheatsheet.pdf" TargetMode="External" /><Relationship Type="http://schemas.openxmlformats.org/officeDocument/2006/relationships/hyperlink" Id="rId36" Target="https://mtl.how/data" TargetMode="External" /><Relationship Type="http://schemas.openxmlformats.org/officeDocument/2006/relationships/hyperlink" Id="rId25" Target="https://mtl.how/facilitate" TargetMode="External" /><Relationship Type="http://schemas.openxmlformats.org/officeDocument/2006/relationships/hyperlink" Id="rId24" Target="https://mtl.how/sim" TargetMode="External" /><Relationship Type="http://schemas.openxmlformats.org/officeDocument/2006/relationships/hyperlink" Id="rId43" Target="https://spsites.cdw.va.gov/sites/PTSD_OMHO/Pages/user_guide.aspx" TargetMode="External" /><Relationship Type="http://schemas.openxmlformats.org/officeDocument/2006/relationships/hyperlink" Id="rId31"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2020-10-17T02:51:28Z</dcterms:created>
  <dcterms:modified xsi:type="dcterms:W3CDTF">2020-10-17T02:51:28Z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2020-10-17</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