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eiryo" w:hAnsi="Meiryo"/>
          <w:b/>
          <w:color w:val="004682"/>
          <w:sz w:val="34"/>
        </w:rPr>
        <w:t>心エコー検査 DICOM SR連携 推奨項目マスターリファレンス</w:t>
      </w:r>
    </w:p>
    <w:p>
      <w:pPr>
        <w:jc w:val="center"/>
      </w:pPr>
      <w:r>
        <w:rPr>
          <w:rFonts w:ascii="Meiryo" w:hAnsi="Meiryo"/>
          <w:i/>
          <w:color w:val="464646"/>
          <w:sz w:val="20"/>
        </w:rPr>
        <w:t>― 臨床ガイドライン（ASE 2025新基準 / EACVI / JSE）準拠・LARS対応 レポート自動化仕様書 ―</w:t>
      </w:r>
    </w:p>
    <w:p>
      <w:pPr>
        <w:spacing w:before="60" w:after="120"/>
      </w:pPr>
      <w:r>
        <w:rPr>
          <w:rFonts w:ascii="Meiryo" w:hAnsi="Meiryo"/>
          <w:color w:val="14283C"/>
          <w:sz w:val="18"/>
        </w:rPr>
        <w:t>【概要と目的】</w:t>
        <w:br/>
        <w:t>超音波診断装置で計測した数値をDICOM SR（Structured Report: 構造化レポート）としてレポートシステム・電子カルテへ自動連携することにより、① 転記ミスの完全撲滅、② 検査時間の短縮、③ 最新ASE 2025拡張能アルゴリズム（LARS・E/e'等）や弁膜症重症度、BSA体表面積補正（LAVI, LVMI, SVi等）の完全自動判定を実現します。</w:t>
      </w:r>
    </w:p>
    <w:p>
      <w:pPr>
        <w:spacing w:before="200" w:after="60"/>
      </w:pPr>
      <w:r>
        <w:rPr>
          <w:rFonts w:ascii="Meiryo" w:hAnsi="Meiryo"/>
          <w:b/>
          <w:color w:val="005AA0"/>
          <w:sz w:val="23"/>
        </w:rPr>
        <w:t>1. 🫀 左室形態・収縮能（最優先ルーチン計測項目）</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160"/>
        <w:gridCol w:w="2160"/>
        <w:gridCol w:w="2160"/>
        <w:gridCol w:w="2160"/>
        <w:gridCol w:w="2160"/>
      </w:tblGrid>
      <w:tr>
        <w:tc>
          <w:tcPr>
            <w:tcW w:type="dxa" w:w="1728"/>
            <w:shd w:fill="005691"/>
            <w:tcMar>
              <w:top w:w="100" w:type="dxa"/>
              <w:bottom w:w="100" w:type="dxa"/>
              <w:left w:w="80" w:type="dxa"/>
              <w:right w:w="80" w:type="dxa"/>
            </w:tcMar>
          </w:tcPr>
          <w:p>
            <w:pPr>
              <w:jc w:val="center"/>
            </w:pPr>
            <w:r>
              <w:rPr>
                <w:rFonts w:ascii="Meiryo" w:hAnsi="Meiryo"/>
                <w:b/>
                <w:color w:val="FFFFFF"/>
                <w:sz w:val="18"/>
              </w:rPr>
              <w:t>大分類</w:t>
            </w:r>
          </w:p>
        </w:tc>
        <w:tc>
          <w:tcPr>
            <w:tcW w:type="dxa" w:w="2304"/>
            <w:shd w:fill="005691"/>
            <w:tcMar>
              <w:top w:w="100" w:type="dxa"/>
              <w:bottom w:w="100" w:type="dxa"/>
              <w:left w:w="80" w:type="dxa"/>
              <w:right w:w="80" w:type="dxa"/>
            </w:tcMar>
          </w:tcPr>
          <w:p>
            <w:pPr>
              <w:jc w:val="center"/>
            </w:pPr>
            <w:r>
              <w:rPr>
                <w:rFonts w:ascii="Meiryo" w:hAnsi="Meiryo"/>
                <w:b/>
                <w:color w:val="FFFFFF"/>
                <w:sz w:val="18"/>
              </w:rPr>
              <w:t>SR連携推奨項目</w:t>
            </w:r>
          </w:p>
        </w:tc>
        <w:tc>
          <w:tcPr>
            <w:tcW w:type="dxa" w:w="2304"/>
            <w:shd w:fill="005691"/>
            <w:tcMar>
              <w:top w:w="100" w:type="dxa"/>
              <w:bottom w:w="100" w:type="dxa"/>
              <w:left w:w="80" w:type="dxa"/>
              <w:right w:w="80" w:type="dxa"/>
            </w:tcMar>
          </w:tcPr>
          <w:p>
            <w:pPr>
              <w:jc w:val="center"/>
            </w:pPr>
            <w:r>
              <w:rPr>
                <w:rFonts w:ascii="Meiryo" w:hAnsi="Meiryo"/>
                <w:b/>
                <w:color w:val="FFFFFF"/>
                <w:sz w:val="18"/>
              </w:rPr>
              <w:t>英語表記 / DICOMタグ</w:t>
            </w:r>
          </w:p>
        </w:tc>
        <w:tc>
          <w:tcPr>
            <w:tcW w:type="dxa" w:w="1152"/>
            <w:shd w:fill="005691"/>
            <w:tcMar>
              <w:top w:w="100" w:type="dxa"/>
              <w:bottom w:w="100" w:type="dxa"/>
              <w:left w:w="80" w:type="dxa"/>
              <w:right w:w="80" w:type="dxa"/>
            </w:tcMar>
          </w:tcPr>
          <w:p>
            <w:pPr>
              <w:jc w:val="center"/>
            </w:pPr>
            <w:r>
              <w:rPr>
                <w:rFonts w:ascii="Meiryo" w:hAnsi="Meiryo"/>
                <w:b/>
                <w:color w:val="FFFFFF"/>
                <w:sz w:val="18"/>
              </w:rPr>
              <w:t>単位</w:t>
            </w:r>
          </w:p>
        </w:tc>
        <w:tc>
          <w:tcPr>
            <w:tcW w:type="dxa" w:w="3312"/>
            <w:shd w:fill="005691"/>
            <w:tcMar>
              <w:top w:w="100" w:type="dxa"/>
              <w:bottom w:w="100" w:type="dxa"/>
              <w:left w:w="80" w:type="dxa"/>
              <w:right w:w="80" w:type="dxa"/>
            </w:tcMar>
          </w:tcPr>
          <w:p>
            <w:pPr>
              <w:jc w:val="center"/>
            </w:pPr>
            <w:r>
              <w:rPr>
                <w:rFonts w:ascii="Meiryo" w:hAnsi="Meiryo"/>
                <w:b/>
                <w:color w:val="FFFFFF"/>
                <w:sz w:val="18"/>
              </w:rPr>
              <w:t>臨床的意義・システム自動演算</w:t>
            </w:r>
          </w:p>
        </w:tc>
      </w:tr>
      <w:tr>
        <w:tc>
          <w:tcPr>
            <w:tcW w:type="dxa" w:w="1728"/>
            <w:shd w:fill="FFFFFF"/>
            <w:tcMar>
              <w:top w:w="60" w:type="dxa"/>
              <w:bottom w:w="60" w:type="dxa"/>
              <w:left w:w="80" w:type="dxa"/>
              <w:right w:w="80" w:type="dxa"/>
            </w:tcMar>
          </w:tcPr>
          <w:p>
            <w:pPr>
              <w:jc w:val="left"/>
            </w:pPr>
            <w:r>
              <w:rPr>
                <w:rFonts w:ascii="Meiryo" w:hAnsi="Meiryo"/>
                <w:color w:val="282828"/>
                <w:sz w:val="17"/>
              </w:rPr>
              <w:t>Mモード / 2D</w:t>
            </w:r>
          </w:p>
        </w:tc>
        <w:tc>
          <w:tcPr>
            <w:tcW w:type="dxa" w:w="2304"/>
            <w:shd w:fill="FFFFFF"/>
            <w:tcMar>
              <w:top w:w="60" w:type="dxa"/>
              <w:bottom w:w="60" w:type="dxa"/>
              <w:left w:w="80" w:type="dxa"/>
              <w:right w:w="80" w:type="dxa"/>
            </w:tcMar>
          </w:tcPr>
          <w:p>
            <w:pPr>
              <w:jc w:val="left"/>
            </w:pPr>
            <w:r>
              <w:rPr>
                <w:rFonts w:ascii="Meiryo" w:hAnsi="Meiryo"/>
                <w:color w:val="282828"/>
                <w:sz w:val="17"/>
              </w:rPr>
              <w:t>左室拡張末期径</w:t>
            </w:r>
          </w:p>
        </w:tc>
        <w:tc>
          <w:tcPr>
            <w:tcW w:type="dxa" w:w="2304"/>
            <w:shd w:fill="FFFFFF"/>
            <w:tcMar>
              <w:top w:w="60" w:type="dxa"/>
              <w:bottom w:w="60" w:type="dxa"/>
              <w:left w:w="80" w:type="dxa"/>
              <w:right w:w="80" w:type="dxa"/>
            </w:tcMar>
          </w:tcPr>
          <w:p>
            <w:pPr>
              <w:jc w:val="center"/>
            </w:pPr>
            <w:r>
              <w:rPr>
                <w:rFonts w:ascii="Meiryo" w:hAnsi="Meiryo"/>
                <w:color w:val="282828"/>
                <w:sz w:val="17"/>
              </w:rPr>
              <w:t>LVDd (LVEDD)</w:t>
            </w:r>
          </w:p>
        </w:tc>
        <w:tc>
          <w:tcPr>
            <w:tcW w:type="dxa" w:w="1152"/>
            <w:shd w:fill="FFFFFF"/>
            <w:tcMar>
              <w:top w:w="60" w:type="dxa"/>
              <w:bottom w:w="60" w:type="dxa"/>
              <w:left w:w="80" w:type="dxa"/>
              <w:right w:w="80" w:type="dxa"/>
            </w:tcMar>
          </w:tcPr>
          <w:p>
            <w:pPr>
              <w:jc w:val="center"/>
            </w:pPr>
            <w:r>
              <w:rPr>
                <w:rFonts w:ascii="Meiryo" w:hAnsi="Meiryo"/>
                <w:color w:val="282828"/>
                <w:sz w:val="17"/>
              </w:rPr>
              <w:t>mm</w:t>
            </w:r>
          </w:p>
        </w:tc>
        <w:tc>
          <w:tcPr>
            <w:tcW w:type="dxa" w:w="3312"/>
            <w:shd w:fill="FFFFFF"/>
            <w:tcMar>
              <w:top w:w="60" w:type="dxa"/>
              <w:bottom w:w="60" w:type="dxa"/>
              <w:left w:w="80" w:type="dxa"/>
              <w:right w:w="80" w:type="dxa"/>
            </w:tcMar>
          </w:tcPr>
          <w:p>
            <w:pPr>
              <w:jc w:val="left"/>
            </w:pPr>
            <w:r>
              <w:rPr>
                <w:rFonts w:ascii="Meiryo" w:hAnsi="Meiryo"/>
                <w:color w:val="282828"/>
                <w:sz w:val="17"/>
              </w:rPr>
              <w:t>左室拡大の評価・BSA補正値算出</w:t>
            </w:r>
          </w:p>
        </w:tc>
      </w:tr>
      <w:tr>
        <w:tc>
          <w:tcPr>
            <w:tcW w:type="dxa" w:w="1728"/>
            <w:shd w:fill="F4F8FA"/>
            <w:tcMar>
              <w:top w:w="60" w:type="dxa"/>
              <w:bottom w:w="60" w:type="dxa"/>
              <w:left w:w="80" w:type="dxa"/>
              <w:right w:w="80" w:type="dxa"/>
            </w:tcMar>
          </w:tcPr>
          <w:p>
            <w:pPr>
              <w:jc w:val="left"/>
            </w:pPr>
            <w:r>
              <w:rPr>
                <w:rFonts w:ascii="Meiryo" w:hAnsi="Meiryo"/>
                <w:color w:val="282828"/>
                <w:sz w:val="17"/>
              </w:rPr>
              <w:t>Mモード / 2D</w:t>
            </w:r>
          </w:p>
        </w:tc>
        <w:tc>
          <w:tcPr>
            <w:tcW w:type="dxa" w:w="2304"/>
            <w:shd w:fill="F4F8FA"/>
            <w:tcMar>
              <w:top w:w="60" w:type="dxa"/>
              <w:bottom w:w="60" w:type="dxa"/>
              <w:left w:w="80" w:type="dxa"/>
              <w:right w:w="80" w:type="dxa"/>
            </w:tcMar>
          </w:tcPr>
          <w:p>
            <w:pPr>
              <w:jc w:val="left"/>
            </w:pPr>
            <w:r>
              <w:rPr>
                <w:rFonts w:ascii="Meiryo" w:hAnsi="Meiryo"/>
                <w:color w:val="282828"/>
                <w:sz w:val="17"/>
              </w:rPr>
              <w:t>左室収縮末期径</w:t>
            </w:r>
          </w:p>
        </w:tc>
        <w:tc>
          <w:tcPr>
            <w:tcW w:type="dxa" w:w="2304"/>
            <w:shd w:fill="F4F8FA"/>
            <w:tcMar>
              <w:top w:w="60" w:type="dxa"/>
              <w:bottom w:w="60" w:type="dxa"/>
              <w:left w:w="80" w:type="dxa"/>
              <w:right w:w="80" w:type="dxa"/>
            </w:tcMar>
          </w:tcPr>
          <w:p>
            <w:pPr>
              <w:jc w:val="center"/>
            </w:pPr>
            <w:r>
              <w:rPr>
                <w:rFonts w:ascii="Meiryo" w:hAnsi="Meiryo"/>
                <w:color w:val="282828"/>
                <w:sz w:val="17"/>
              </w:rPr>
              <w:t>LVDs (LVESD)</w:t>
            </w:r>
          </w:p>
        </w:tc>
        <w:tc>
          <w:tcPr>
            <w:tcW w:type="dxa" w:w="1152"/>
            <w:shd w:fill="F4F8FA"/>
            <w:tcMar>
              <w:top w:w="60" w:type="dxa"/>
              <w:bottom w:w="60" w:type="dxa"/>
              <w:left w:w="80" w:type="dxa"/>
              <w:right w:w="80" w:type="dxa"/>
            </w:tcMar>
          </w:tcPr>
          <w:p>
            <w:pPr>
              <w:jc w:val="center"/>
            </w:pPr>
            <w:r>
              <w:rPr>
                <w:rFonts w:ascii="Meiryo" w:hAnsi="Meiryo"/>
                <w:color w:val="282828"/>
                <w:sz w:val="17"/>
              </w:rPr>
              <w:t>mm</w:t>
            </w:r>
          </w:p>
        </w:tc>
        <w:tc>
          <w:tcPr>
            <w:tcW w:type="dxa" w:w="3312"/>
            <w:shd w:fill="F4F8FA"/>
            <w:tcMar>
              <w:top w:w="60" w:type="dxa"/>
              <w:bottom w:w="60" w:type="dxa"/>
              <w:left w:w="80" w:type="dxa"/>
              <w:right w:w="80" w:type="dxa"/>
            </w:tcMar>
          </w:tcPr>
          <w:p>
            <w:pPr>
              <w:jc w:val="left"/>
            </w:pPr>
            <w:r>
              <w:rPr>
                <w:rFonts w:ascii="Meiryo" w:hAnsi="Meiryo"/>
                <w:color w:val="282828"/>
                <w:sz w:val="17"/>
              </w:rPr>
              <w:t>左室収縮末期容積・リモデリング評価</w:t>
            </w:r>
          </w:p>
        </w:tc>
      </w:tr>
      <w:tr>
        <w:tc>
          <w:tcPr>
            <w:tcW w:type="dxa" w:w="1728"/>
            <w:shd w:fill="FFFFFF"/>
            <w:tcMar>
              <w:top w:w="60" w:type="dxa"/>
              <w:bottom w:w="60" w:type="dxa"/>
              <w:left w:w="80" w:type="dxa"/>
              <w:right w:w="80" w:type="dxa"/>
            </w:tcMar>
          </w:tcPr>
          <w:p>
            <w:pPr>
              <w:jc w:val="left"/>
            </w:pPr>
            <w:r>
              <w:rPr>
                <w:rFonts w:ascii="Meiryo" w:hAnsi="Meiryo"/>
                <w:color w:val="282828"/>
                <w:sz w:val="17"/>
              </w:rPr>
              <w:t>Mモード / 2D</w:t>
            </w:r>
          </w:p>
        </w:tc>
        <w:tc>
          <w:tcPr>
            <w:tcW w:type="dxa" w:w="2304"/>
            <w:shd w:fill="FFFFFF"/>
            <w:tcMar>
              <w:top w:w="60" w:type="dxa"/>
              <w:bottom w:w="60" w:type="dxa"/>
              <w:left w:w="80" w:type="dxa"/>
              <w:right w:w="80" w:type="dxa"/>
            </w:tcMar>
          </w:tcPr>
          <w:p>
            <w:pPr>
              <w:jc w:val="left"/>
            </w:pPr>
            <w:r>
              <w:rPr>
                <w:rFonts w:ascii="Meiryo" w:hAnsi="Meiryo"/>
                <w:color w:val="282828"/>
                <w:sz w:val="17"/>
              </w:rPr>
              <w:t>心室中隔壁厚</w:t>
            </w:r>
          </w:p>
        </w:tc>
        <w:tc>
          <w:tcPr>
            <w:tcW w:type="dxa" w:w="2304"/>
            <w:shd w:fill="FFFFFF"/>
            <w:tcMar>
              <w:top w:w="60" w:type="dxa"/>
              <w:bottom w:w="60" w:type="dxa"/>
              <w:left w:w="80" w:type="dxa"/>
              <w:right w:w="80" w:type="dxa"/>
            </w:tcMar>
          </w:tcPr>
          <w:p>
            <w:pPr>
              <w:jc w:val="center"/>
            </w:pPr>
            <w:r>
              <w:rPr>
                <w:rFonts w:ascii="Meiryo" w:hAnsi="Meiryo"/>
                <w:color w:val="282828"/>
                <w:sz w:val="17"/>
              </w:rPr>
              <w:t>IVSTd (IVSd)</w:t>
            </w:r>
          </w:p>
        </w:tc>
        <w:tc>
          <w:tcPr>
            <w:tcW w:type="dxa" w:w="1152"/>
            <w:shd w:fill="FFFFFF"/>
            <w:tcMar>
              <w:top w:w="60" w:type="dxa"/>
              <w:bottom w:w="60" w:type="dxa"/>
              <w:left w:w="80" w:type="dxa"/>
              <w:right w:w="80" w:type="dxa"/>
            </w:tcMar>
          </w:tcPr>
          <w:p>
            <w:pPr>
              <w:jc w:val="center"/>
            </w:pPr>
            <w:r>
              <w:rPr>
                <w:rFonts w:ascii="Meiryo" w:hAnsi="Meiryo"/>
                <w:color w:val="282828"/>
                <w:sz w:val="17"/>
              </w:rPr>
              <w:t>mm</w:t>
            </w:r>
          </w:p>
        </w:tc>
        <w:tc>
          <w:tcPr>
            <w:tcW w:type="dxa" w:w="3312"/>
            <w:shd w:fill="FFFFFF"/>
            <w:tcMar>
              <w:top w:w="60" w:type="dxa"/>
              <w:bottom w:w="60" w:type="dxa"/>
              <w:left w:w="80" w:type="dxa"/>
              <w:right w:w="80" w:type="dxa"/>
            </w:tcMar>
          </w:tcPr>
          <w:p>
            <w:pPr>
              <w:jc w:val="left"/>
            </w:pPr>
            <w:r>
              <w:rPr>
                <w:rFonts w:ascii="Meiryo" w:hAnsi="Meiryo"/>
                <w:color w:val="282828"/>
                <w:sz w:val="17"/>
              </w:rPr>
              <w:t>壁肥厚・肥大型心筋症 (HCM) 判定</w:t>
            </w:r>
          </w:p>
        </w:tc>
      </w:tr>
      <w:tr>
        <w:tc>
          <w:tcPr>
            <w:tcW w:type="dxa" w:w="1728"/>
            <w:shd w:fill="F4F8FA"/>
            <w:tcMar>
              <w:top w:w="60" w:type="dxa"/>
              <w:bottom w:w="60" w:type="dxa"/>
              <w:left w:w="80" w:type="dxa"/>
              <w:right w:w="80" w:type="dxa"/>
            </w:tcMar>
          </w:tcPr>
          <w:p>
            <w:pPr>
              <w:jc w:val="left"/>
            </w:pPr>
            <w:r>
              <w:rPr>
                <w:rFonts w:ascii="Meiryo" w:hAnsi="Meiryo"/>
                <w:color w:val="282828"/>
                <w:sz w:val="17"/>
              </w:rPr>
              <w:t>Mモード / 2D</w:t>
            </w:r>
          </w:p>
        </w:tc>
        <w:tc>
          <w:tcPr>
            <w:tcW w:type="dxa" w:w="2304"/>
            <w:shd w:fill="F4F8FA"/>
            <w:tcMar>
              <w:top w:w="60" w:type="dxa"/>
              <w:bottom w:w="60" w:type="dxa"/>
              <w:left w:w="80" w:type="dxa"/>
              <w:right w:w="80" w:type="dxa"/>
            </w:tcMar>
          </w:tcPr>
          <w:p>
            <w:pPr>
              <w:jc w:val="left"/>
            </w:pPr>
            <w:r>
              <w:rPr>
                <w:rFonts w:ascii="Meiryo" w:hAnsi="Meiryo"/>
                <w:color w:val="282828"/>
                <w:sz w:val="17"/>
              </w:rPr>
              <w:t>左室後壁厚</w:t>
            </w:r>
          </w:p>
        </w:tc>
        <w:tc>
          <w:tcPr>
            <w:tcW w:type="dxa" w:w="2304"/>
            <w:shd w:fill="F4F8FA"/>
            <w:tcMar>
              <w:top w:w="60" w:type="dxa"/>
              <w:bottom w:w="60" w:type="dxa"/>
              <w:left w:w="80" w:type="dxa"/>
              <w:right w:w="80" w:type="dxa"/>
            </w:tcMar>
          </w:tcPr>
          <w:p>
            <w:pPr>
              <w:jc w:val="center"/>
            </w:pPr>
            <w:r>
              <w:rPr>
                <w:rFonts w:ascii="Meiryo" w:hAnsi="Meiryo"/>
                <w:color w:val="282828"/>
                <w:sz w:val="17"/>
              </w:rPr>
              <w:t>PWTd (LVPWd)</w:t>
            </w:r>
          </w:p>
        </w:tc>
        <w:tc>
          <w:tcPr>
            <w:tcW w:type="dxa" w:w="1152"/>
            <w:shd w:fill="F4F8FA"/>
            <w:tcMar>
              <w:top w:w="60" w:type="dxa"/>
              <w:bottom w:w="60" w:type="dxa"/>
              <w:left w:w="80" w:type="dxa"/>
              <w:right w:w="80" w:type="dxa"/>
            </w:tcMar>
          </w:tcPr>
          <w:p>
            <w:pPr>
              <w:jc w:val="center"/>
            </w:pPr>
            <w:r>
              <w:rPr>
                <w:rFonts w:ascii="Meiryo" w:hAnsi="Meiryo"/>
                <w:color w:val="282828"/>
                <w:sz w:val="17"/>
              </w:rPr>
              <w:t>mm</w:t>
            </w:r>
          </w:p>
        </w:tc>
        <w:tc>
          <w:tcPr>
            <w:tcW w:type="dxa" w:w="3312"/>
            <w:shd w:fill="F4F8FA"/>
            <w:tcMar>
              <w:top w:w="60" w:type="dxa"/>
              <w:bottom w:w="60" w:type="dxa"/>
              <w:left w:w="80" w:type="dxa"/>
              <w:right w:w="80" w:type="dxa"/>
            </w:tcMar>
          </w:tcPr>
          <w:p>
            <w:pPr>
              <w:jc w:val="left"/>
            </w:pPr>
            <w:r>
              <w:rPr>
                <w:rFonts w:ascii="Meiryo" w:hAnsi="Meiryo"/>
                <w:color w:val="282828"/>
                <w:sz w:val="17"/>
              </w:rPr>
              <w:t>求心性肥大の評価</w:t>
            </w:r>
          </w:p>
        </w:tc>
      </w:tr>
      <w:tr>
        <w:tc>
          <w:tcPr>
            <w:tcW w:type="dxa" w:w="1728"/>
            <w:shd w:fill="FFFFFF"/>
            <w:tcMar>
              <w:top w:w="60" w:type="dxa"/>
              <w:bottom w:w="60" w:type="dxa"/>
              <w:left w:w="80" w:type="dxa"/>
              <w:right w:w="80" w:type="dxa"/>
            </w:tcMar>
          </w:tcPr>
          <w:p>
            <w:pPr>
              <w:jc w:val="left"/>
            </w:pPr>
            <w:r>
              <w:rPr>
                <w:rFonts w:ascii="Meiryo" w:hAnsi="Meiryo"/>
                <w:color w:val="282828"/>
                <w:sz w:val="17"/>
              </w:rPr>
              <w:t>自動演算</w:t>
            </w:r>
          </w:p>
        </w:tc>
        <w:tc>
          <w:tcPr>
            <w:tcW w:type="dxa" w:w="2304"/>
            <w:shd w:fill="FFFFFF"/>
            <w:tcMar>
              <w:top w:w="60" w:type="dxa"/>
              <w:bottom w:w="60" w:type="dxa"/>
              <w:left w:w="80" w:type="dxa"/>
              <w:right w:w="80" w:type="dxa"/>
            </w:tcMar>
          </w:tcPr>
          <w:p>
            <w:pPr>
              <w:jc w:val="left"/>
            </w:pPr>
            <w:r>
              <w:rPr>
                <w:rFonts w:ascii="Meiryo" w:hAnsi="Meiryo"/>
                <w:color w:val="282828"/>
                <w:sz w:val="17"/>
              </w:rPr>
              <w:t>左室心筋重量係数</w:t>
            </w:r>
          </w:p>
        </w:tc>
        <w:tc>
          <w:tcPr>
            <w:tcW w:type="dxa" w:w="2304"/>
            <w:shd w:fill="FFFFFF"/>
            <w:tcMar>
              <w:top w:w="60" w:type="dxa"/>
              <w:bottom w:w="60" w:type="dxa"/>
              <w:left w:w="80" w:type="dxa"/>
              <w:right w:w="80" w:type="dxa"/>
            </w:tcMar>
          </w:tcPr>
          <w:p>
            <w:pPr>
              <w:jc w:val="center"/>
            </w:pPr>
            <w:r>
              <w:rPr>
                <w:rFonts w:ascii="Meiryo" w:hAnsi="Meiryo"/>
                <w:color w:val="282828"/>
                <w:sz w:val="17"/>
              </w:rPr>
              <w:t>LVMI (LV Mass Index)</w:t>
            </w:r>
          </w:p>
        </w:tc>
        <w:tc>
          <w:tcPr>
            <w:tcW w:type="dxa" w:w="1152"/>
            <w:shd w:fill="FFFFFF"/>
            <w:tcMar>
              <w:top w:w="60" w:type="dxa"/>
              <w:bottom w:w="60" w:type="dxa"/>
              <w:left w:w="80" w:type="dxa"/>
              <w:right w:w="80" w:type="dxa"/>
            </w:tcMar>
          </w:tcPr>
          <w:p>
            <w:pPr>
              <w:jc w:val="center"/>
            </w:pPr>
            <w:r>
              <w:rPr>
                <w:rFonts w:ascii="Meiryo" w:hAnsi="Meiryo"/>
                <w:color w:val="282828"/>
                <w:sz w:val="17"/>
              </w:rPr>
              <w:t>g/m²</w:t>
            </w:r>
          </w:p>
        </w:tc>
        <w:tc>
          <w:tcPr>
            <w:tcW w:type="dxa" w:w="3312"/>
            <w:shd w:fill="FFFFFF"/>
            <w:tcMar>
              <w:top w:w="60" w:type="dxa"/>
              <w:bottom w:w="60" w:type="dxa"/>
              <w:left w:w="80" w:type="dxa"/>
              <w:right w:w="80" w:type="dxa"/>
            </w:tcMar>
          </w:tcPr>
          <w:p>
            <w:pPr>
              <w:jc w:val="left"/>
            </w:pPr>
            <w:r>
              <w:rPr>
                <w:rFonts w:ascii="Meiryo" w:hAnsi="Meiryo"/>
                <w:color w:val="282828"/>
                <w:sz w:val="17"/>
              </w:rPr>
              <w:t>左室肥大 (LVH) 確定診断 (男&gt;115, 女&gt;95)</w:t>
            </w:r>
          </w:p>
        </w:tc>
      </w:tr>
      <w:tr>
        <w:tc>
          <w:tcPr>
            <w:tcW w:type="dxa" w:w="1728"/>
            <w:shd w:fill="F4F8FA"/>
            <w:tcMar>
              <w:top w:w="60" w:type="dxa"/>
              <w:bottom w:w="60" w:type="dxa"/>
              <w:left w:w="80" w:type="dxa"/>
              <w:right w:w="80" w:type="dxa"/>
            </w:tcMar>
          </w:tcPr>
          <w:p>
            <w:pPr>
              <w:jc w:val="left"/>
            </w:pPr>
            <w:r>
              <w:rPr>
                <w:rFonts w:ascii="Meiryo" w:hAnsi="Meiryo"/>
                <w:color w:val="282828"/>
                <w:sz w:val="17"/>
              </w:rPr>
              <w:t>自動演算</w:t>
            </w:r>
          </w:p>
        </w:tc>
        <w:tc>
          <w:tcPr>
            <w:tcW w:type="dxa" w:w="2304"/>
            <w:shd w:fill="F4F8FA"/>
            <w:tcMar>
              <w:top w:w="60" w:type="dxa"/>
              <w:bottom w:w="60" w:type="dxa"/>
              <w:left w:w="80" w:type="dxa"/>
              <w:right w:w="80" w:type="dxa"/>
            </w:tcMar>
          </w:tcPr>
          <w:p>
            <w:pPr>
              <w:jc w:val="left"/>
            </w:pPr>
            <w:r>
              <w:rPr>
                <w:rFonts w:ascii="Meiryo" w:hAnsi="Meiryo"/>
                <w:color w:val="282828"/>
                <w:sz w:val="17"/>
              </w:rPr>
              <w:t>相対的壁厚</w:t>
            </w:r>
          </w:p>
        </w:tc>
        <w:tc>
          <w:tcPr>
            <w:tcW w:type="dxa" w:w="2304"/>
            <w:shd w:fill="F4F8FA"/>
            <w:tcMar>
              <w:top w:w="60" w:type="dxa"/>
              <w:bottom w:w="60" w:type="dxa"/>
              <w:left w:w="80" w:type="dxa"/>
              <w:right w:w="80" w:type="dxa"/>
            </w:tcMar>
          </w:tcPr>
          <w:p>
            <w:pPr>
              <w:jc w:val="center"/>
            </w:pPr>
            <w:r>
              <w:rPr>
                <w:rFonts w:ascii="Meiryo" w:hAnsi="Meiryo"/>
                <w:color w:val="282828"/>
                <w:sz w:val="17"/>
              </w:rPr>
              <w:t>RWT (2×PWTd/LVDd)</w:t>
            </w:r>
          </w:p>
        </w:tc>
        <w:tc>
          <w:tcPr>
            <w:tcW w:type="dxa" w:w="1152"/>
            <w:shd w:fill="F4F8FA"/>
            <w:tcMar>
              <w:top w:w="60" w:type="dxa"/>
              <w:bottom w:w="60" w:type="dxa"/>
              <w:left w:w="80" w:type="dxa"/>
              <w:right w:w="80" w:type="dxa"/>
            </w:tcMar>
          </w:tcPr>
          <w:p>
            <w:pPr>
              <w:jc w:val="center"/>
            </w:pPr>
            <w:r>
              <w:rPr>
                <w:rFonts w:ascii="Meiryo" w:hAnsi="Meiryo"/>
                <w:color w:val="282828"/>
                <w:sz w:val="17"/>
              </w:rPr>
              <w:t>-</w:t>
            </w:r>
          </w:p>
        </w:tc>
        <w:tc>
          <w:tcPr>
            <w:tcW w:type="dxa" w:w="3312"/>
            <w:shd w:fill="F4F8FA"/>
            <w:tcMar>
              <w:top w:w="60" w:type="dxa"/>
              <w:bottom w:w="60" w:type="dxa"/>
              <w:left w:w="80" w:type="dxa"/>
              <w:right w:w="80" w:type="dxa"/>
            </w:tcMar>
          </w:tcPr>
          <w:p>
            <w:pPr>
              <w:jc w:val="left"/>
            </w:pPr>
            <w:r>
              <w:rPr>
                <w:rFonts w:ascii="Meiryo" w:hAnsi="Meiryo"/>
                <w:color w:val="282828"/>
                <w:sz w:val="17"/>
              </w:rPr>
              <w:t>求心性肥大 vs 遠心性肥大の分類 (基準&gt;0.42)</w:t>
            </w:r>
          </w:p>
        </w:tc>
      </w:tr>
      <w:tr>
        <w:tc>
          <w:tcPr>
            <w:tcW w:type="dxa" w:w="1728"/>
            <w:shd w:fill="FFFFFF"/>
            <w:tcMar>
              <w:top w:w="60" w:type="dxa"/>
              <w:bottom w:w="60" w:type="dxa"/>
              <w:left w:w="80" w:type="dxa"/>
              <w:right w:w="80" w:type="dxa"/>
            </w:tcMar>
          </w:tcPr>
          <w:p>
            <w:pPr>
              <w:jc w:val="left"/>
            </w:pPr>
            <w:r>
              <w:rPr>
                <w:rFonts w:ascii="Meiryo" w:hAnsi="Meiryo"/>
                <w:color w:val="282828"/>
                <w:sz w:val="17"/>
              </w:rPr>
              <w:t>自動演算</w:t>
            </w:r>
          </w:p>
        </w:tc>
        <w:tc>
          <w:tcPr>
            <w:tcW w:type="dxa" w:w="2304"/>
            <w:shd w:fill="FFFFFF"/>
            <w:tcMar>
              <w:top w:w="60" w:type="dxa"/>
              <w:bottom w:w="60" w:type="dxa"/>
              <w:left w:w="80" w:type="dxa"/>
              <w:right w:w="80" w:type="dxa"/>
            </w:tcMar>
          </w:tcPr>
          <w:p>
            <w:pPr>
              <w:jc w:val="left"/>
            </w:pPr>
            <w:r>
              <w:rPr>
                <w:rFonts w:ascii="Meiryo" w:hAnsi="Meiryo"/>
                <w:color w:val="282828"/>
                <w:sz w:val="17"/>
              </w:rPr>
              <w:t>左室短縮率</w:t>
            </w:r>
          </w:p>
        </w:tc>
        <w:tc>
          <w:tcPr>
            <w:tcW w:type="dxa" w:w="2304"/>
            <w:shd w:fill="FFFFFF"/>
            <w:tcMar>
              <w:top w:w="60" w:type="dxa"/>
              <w:bottom w:w="60" w:type="dxa"/>
              <w:left w:w="80" w:type="dxa"/>
              <w:right w:w="80" w:type="dxa"/>
            </w:tcMar>
          </w:tcPr>
          <w:p>
            <w:pPr>
              <w:jc w:val="center"/>
            </w:pPr>
            <w:r>
              <w:rPr>
                <w:rFonts w:ascii="Meiryo" w:hAnsi="Meiryo"/>
                <w:color w:val="282828"/>
                <w:sz w:val="17"/>
              </w:rPr>
              <w:t>FS (%FS)</w:t>
            </w:r>
          </w:p>
        </w:tc>
        <w:tc>
          <w:tcPr>
            <w:tcW w:type="dxa" w:w="1152"/>
            <w:shd w:fill="FFFFFF"/>
            <w:tcMar>
              <w:top w:w="60" w:type="dxa"/>
              <w:bottom w:w="60" w:type="dxa"/>
              <w:left w:w="80" w:type="dxa"/>
              <w:right w:w="80" w:type="dxa"/>
            </w:tcMar>
          </w:tcPr>
          <w:p>
            <w:pPr>
              <w:jc w:val="center"/>
            </w:pPr>
            <w:r>
              <w:rPr>
                <w:rFonts w:ascii="Meiryo" w:hAnsi="Meiryo"/>
                <w:color w:val="282828"/>
                <w:sz w:val="17"/>
              </w:rPr>
              <w:t>%</w:t>
            </w:r>
          </w:p>
        </w:tc>
        <w:tc>
          <w:tcPr>
            <w:tcW w:type="dxa" w:w="3312"/>
            <w:shd w:fill="FFFFFF"/>
            <w:tcMar>
              <w:top w:w="60" w:type="dxa"/>
              <w:bottom w:w="60" w:type="dxa"/>
              <w:left w:w="80" w:type="dxa"/>
              <w:right w:w="80" w:type="dxa"/>
            </w:tcMar>
          </w:tcPr>
          <w:p>
            <w:pPr>
              <w:jc w:val="left"/>
            </w:pPr>
            <w:r>
              <w:rPr>
                <w:rFonts w:ascii="Meiryo" w:hAnsi="Meiryo"/>
                <w:color w:val="282828"/>
                <w:sz w:val="17"/>
              </w:rPr>
              <w:t>左室円周方向収縮能 (正常 28〜45%)</w:t>
            </w:r>
          </w:p>
        </w:tc>
      </w:tr>
      <w:tr>
        <w:tc>
          <w:tcPr>
            <w:tcW w:type="dxa" w:w="1728"/>
            <w:shd w:fill="F4F8FA"/>
            <w:tcMar>
              <w:top w:w="60" w:type="dxa"/>
              <w:bottom w:w="60" w:type="dxa"/>
              <w:left w:w="80" w:type="dxa"/>
              <w:right w:w="80" w:type="dxa"/>
            </w:tcMar>
          </w:tcPr>
          <w:p>
            <w:pPr>
              <w:jc w:val="left"/>
            </w:pPr>
            <w:r>
              <w:rPr>
                <w:rFonts w:ascii="Meiryo" w:hAnsi="Meiryo"/>
                <w:color w:val="282828"/>
                <w:sz w:val="17"/>
              </w:rPr>
              <w:t>Simpson法</w:t>
            </w:r>
          </w:p>
        </w:tc>
        <w:tc>
          <w:tcPr>
            <w:tcW w:type="dxa" w:w="2304"/>
            <w:shd w:fill="F4F8FA"/>
            <w:tcMar>
              <w:top w:w="60" w:type="dxa"/>
              <w:bottom w:w="60" w:type="dxa"/>
              <w:left w:w="80" w:type="dxa"/>
              <w:right w:w="80" w:type="dxa"/>
            </w:tcMar>
          </w:tcPr>
          <w:p>
            <w:pPr>
              <w:jc w:val="left"/>
            </w:pPr>
            <w:r>
              <w:rPr>
                <w:rFonts w:ascii="Meiryo" w:hAnsi="Meiryo"/>
                <w:color w:val="282828"/>
                <w:sz w:val="17"/>
              </w:rPr>
              <w:t>左室拡張末期容積</w:t>
            </w:r>
          </w:p>
        </w:tc>
        <w:tc>
          <w:tcPr>
            <w:tcW w:type="dxa" w:w="2304"/>
            <w:shd w:fill="F4F8FA"/>
            <w:tcMar>
              <w:top w:w="60" w:type="dxa"/>
              <w:bottom w:w="60" w:type="dxa"/>
              <w:left w:w="80" w:type="dxa"/>
              <w:right w:w="80" w:type="dxa"/>
            </w:tcMar>
          </w:tcPr>
          <w:p>
            <w:pPr>
              <w:jc w:val="center"/>
            </w:pPr>
            <w:r>
              <w:rPr>
                <w:rFonts w:ascii="Meiryo" w:hAnsi="Meiryo"/>
                <w:color w:val="282828"/>
                <w:sz w:val="17"/>
              </w:rPr>
              <w:t>LVEDV (EDV Biplane)</w:t>
            </w:r>
          </w:p>
        </w:tc>
        <w:tc>
          <w:tcPr>
            <w:tcW w:type="dxa" w:w="1152"/>
            <w:shd w:fill="F4F8FA"/>
            <w:tcMar>
              <w:top w:w="60" w:type="dxa"/>
              <w:bottom w:w="60" w:type="dxa"/>
              <w:left w:w="80" w:type="dxa"/>
              <w:right w:w="80" w:type="dxa"/>
            </w:tcMar>
          </w:tcPr>
          <w:p>
            <w:pPr>
              <w:jc w:val="center"/>
            </w:pPr>
            <w:r>
              <w:rPr>
                <w:rFonts w:ascii="Meiryo" w:hAnsi="Meiryo"/>
                <w:color w:val="282828"/>
                <w:sz w:val="17"/>
              </w:rPr>
              <w:t>mL</w:t>
            </w:r>
          </w:p>
        </w:tc>
        <w:tc>
          <w:tcPr>
            <w:tcW w:type="dxa" w:w="3312"/>
            <w:shd w:fill="F4F8FA"/>
            <w:tcMar>
              <w:top w:w="60" w:type="dxa"/>
              <w:bottom w:w="60" w:type="dxa"/>
              <w:left w:w="80" w:type="dxa"/>
              <w:right w:w="80" w:type="dxa"/>
            </w:tcMar>
          </w:tcPr>
          <w:p>
            <w:pPr>
              <w:jc w:val="left"/>
            </w:pPr>
            <w:r>
              <w:rPr>
                <w:rFonts w:ascii="Meiryo" w:hAnsi="Meiryo"/>
                <w:color w:val="282828"/>
                <w:sz w:val="17"/>
              </w:rPr>
              <w:t>容量負荷評価・BSA補正 (EDVI)</w:t>
            </w:r>
          </w:p>
        </w:tc>
      </w:tr>
      <w:tr>
        <w:tc>
          <w:tcPr>
            <w:tcW w:type="dxa" w:w="1728"/>
            <w:shd w:fill="FFFFFF"/>
            <w:tcMar>
              <w:top w:w="60" w:type="dxa"/>
              <w:bottom w:w="60" w:type="dxa"/>
              <w:left w:w="80" w:type="dxa"/>
              <w:right w:w="80" w:type="dxa"/>
            </w:tcMar>
          </w:tcPr>
          <w:p>
            <w:pPr>
              <w:jc w:val="left"/>
            </w:pPr>
            <w:r>
              <w:rPr>
                <w:rFonts w:ascii="Meiryo" w:hAnsi="Meiryo"/>
                <w:color w:val="282828"/>
                <w:sz w:val="17"/>
              </w:rPr>
              <w:t>Simpson法</w:t>
            </w:r>
          </w:p>
        </w:tc>
        <w:tc>
          <w:tcPr>
            <w:tcW w:type="dxa" w:w="2304"/>
            <w:shd w:fill="FFFFFF"/>
            <w:tcMar>
              <w:top w:w="60" w:type="dxa"/>
              <w:bottom w:w="60" w:type="dxa"/>
              <w:left w:w="80" w:type="dxa"/>
              <w:right w:w="80" w:type="dxa"/>
            </w:tcMar>
          </w:tcPr>
          <w:p>
            <w:pPr>
              <w:jc w:val="left"/>
            </w:pPr>
            <w:r>
              <w:rPr>
                <w:rFonts w:ascii="Meiryo" w:hAnsi="Meiryo"/>
                <w:color w:val="282828"/>
                <w:sz w:val="17"/>
              </w:rPr>
              <w:t>左室収縮末期容積</w:t>
            </w:r>
          </w:p>
        </w:tc>
        <w:tc>
          <w:tcPr>
            <w:tcW w:type="dxa" w:w="2304"/>
            <w:shd w:fill="FFFFFF"/>
            <w:tcMar>
              <w:top w:w="60" w:type="dxa"/>
              <w:bottom w:w="60" w:type="dxa"/>
              <w:left w:w="80" w:type="dxa"/>
              <w:right w:w="80" w:type="dxa"/>
            </w:tcMar>
          </w:tcPr>
          <w:p>
            <w:pPr>
              <w:jc w:val="center"/>
            </w:pPr>
            <w:r>
              <w:rPr>
                <w:rFonts w:ascii="Meiryo" w:hAnsi="Meiryo"/>
                <w:color w:val="282828"/>
                <w:sz w:val="17"/>
              </w:rPr>
              <w:t>LVESV (ESV Biplane)</w:t>
            </w:r>
          </w:p>
        </w:tc>
        <w:tc>
          <w:tcPr>
            <w:tcW w:type="dxa" w:w="1152"/>
            <w:shd w:fill="FFFFFF"/>
            <w:tcMar>
              <w:top w:w="60" w:type="dxa"/>
              <w:bottom w:w="60" w:type="dxa"/>
              <w:left w:w="80" w:type="dxa"/>
              <w:right w:w="80" w:type="dxa"/>
            </w:tcMar>
          </w:tcPr>
          <w:p>
            <w:pPr>
              <w:jc w:val="center"/>
            </w:pPr>
            <w:r>
              <w:rPr>
                <w:rFonts w:ascii="Meiryo" w:hAnsi="Meiryo"/>
                <w:color w:val="282828"/>
                <w:sz w:val="17"/>
              </w:rPr>
              <w:t>mL</w:t>
            </w:r>
          </w:p>
        </w:tc>
        <w:tc>
          <w:tcPr>
            <w:tcW w:type="dxa" w:w="3312"/>
            <w:shd w:fill="FFFFFF"/>
            <w:tcMar>
              <w:top w:w="60" w:type="dxa"/>
              <w:bottom w:w="60" w:type="dxa"/>
              <w:left w:w="80" w:type="dxa"/>
              <w:right w:w="80" w:type="dxa"/>
            </w:tcMar>
          </w:tcPr>
          <w:p>
            <w:pPr>
              <w:jc w:val="left"/>
            </w:pPr>
            <w:r>
              <w:rPr>
                <w:rFonts w:ascii="Meiryo" w:hAnsi="Meiryo"/>
                <w:color w:val="282828"/>
                <w:sz w:val="17"/>
              </w:rPr>
              <w:t>BSA補正 (ESVI)</w:t>
            </w:r>
          </w:p>
        </w:tc>
      </w:tr>
      <w:tr>
        <w:tc>
          <w:tcPr>
            <w:tcW w:type="dxa" w:w="1728"/>
            <w:shd w:fill="F4F8FA"/>
            <w:tcMar>
              <w:top w:w="60" w:type="dxa"/>
              <w:bottom w:w="60" w:type="dxa"/>
              <w:left w:w="80" w:type="dxa"/>
              <w:right w:w="80" w:type="dxa"/>
            </w:tcMar>
          </w:tcPr>
          <w:p>
            <w:pPr>
              <w:jc w:val="left"/>
            </w:pPr>
            <w:r>
              <w:rPr>
                <w:rFonts w:ascii="Meiryo" w:hAnsi="Meiryo"/>
                <w:color w:val="282828"/>
                <w:sz w:val="17"/>
              </w:rPr>
              <w:t>Simpson法</w:t>
            </w:r>
          </w:p>
        </w:tc>
        <w:tc>
          <w:tcPr>
            <w:tcW w:type="dxa" w:w="2304"/>
            <w:shd w:fill="F4F8FA"/>
            <w:tcMar>
              <w:top w:w="60" w:type="dxa"/>
              <w:bottom w:w="60" w:type="dxa"/>
              <w:left w:w="80" w:type="dxa"/>
              <w:right w:w="80" w:type="dxa"/>
            </w:tcMar>
          </w:tcPr>
          <w:p>
            <w:pPr>
              <w:jc w:val="left"/>
            </w:pPr>
            <w:r>
              <w:rPr>
                <w:rFonts w:ascii="Meiryo" w:hAnsi="Meiryo"/>
                <w:color w:val="282828"/>
                <w:sz w:val="17"/>
              </w:rPr>
              <w:t>左室駆出率 (最重要)</w:t>
            </w:r>
          </w:p>
        </w:tc>
        <w:tc>
          <w:tcPr>
            <w:tcW w:type="dxa" w:w="2304"/>
            <w:shd w:fill="F4F8FA"/>
            <w:tcMar>
              <w:top w:w="60" w:type="dxa"/>
              <w:bottom w:w="60" w:type="dxa"/>
              <w:left w:w="80" w:type="dxa"/>
              <w:right w:w="80" w:type="dxa"/>
            </w:tcMar>
          </w:tcPr>
          <w:p>
            <w:pPr>
              <w:jc w:val="center"/>
            </w:pPr>
            <w:r>
              <w:rPr>
                <w:rFonts w:ascii="Meiryo" w:hAnsi="Meiryo"/>
                <w:color w:val="282828"/>
                <w:sz w:val="17"/>
              </w:rPr>
              <w:t>LVEF (Biplane EF)</w:t>
            </w:r>
          </w:p>
        </w:tc>
        <w:tc>
          <w:tcPr>
            <w:tcW w:type="dxa" w:w="1152"/>
            <w:shd w:fill="F4F8FA"/>
            <w:tcMar>
              <w:top w:w="60" w:type="dxa"/>
              <w:bottom w:w="60" w:type="dxa"/>
              <w:left w:w="80" w:type="dxa"/>
              <w:right w:w="80" w:type="dxa"/>
            </w:tcMar>
          </w:tcPr>
          <w:p>
            <w:pPr>
              <w:jc w:val="center"/>
            </w:pPr>
            <w:r>
              <w:rPr>
                <w:rFonts w:ascii="Meiryo" w:hAnsi="Meiryo"/>
                <w:color w:val="282828"/>
                <w:sz w:val="17"/>
              </w:rPr>
              <w:t>%</w:t>
            </w:r>
          </w:p>
        </w:tc>
        <w:tc>
          <w:tcPr>
            <w:tcW w:type="dxa" w:w="3312"/>
            <w:shd w:fill="F4F8FA"/>
            <w:tcMar>
              <w:top w:w="60" w:type="dxa"/>
              <w:bottom w:w="60" w:type="dxa"/>
              <w:left w:w="80" w:type="dxa"/>
              <w:right w:w="80" w:type="dxa"/>
            </w:tcMar>
          </w:tcPr>
          <w:p>
            <w:pPr>
              <w:jc w:val="left"/>
            </w:pPr>
            <w:r>
              <w:rPr>
                <w:rFonts w:ascii="Meiryo" w:hAnsi="Meiryo"/>
                <w:color w:val="282828"/>
                <w:sz w:val="17"/>
              </w:rPr>
              <w:t>収縮能の国際基準 (HFrEF/HFmrEF/HFpEF分類)</w:t>
            </w:r>
          </w:p>
        </w:tc>
      </w:tr>
      <w:tr>
        <w:tc>
          <w:tcPr>
            <w:tcW w:type="dxa" w:w="1728"/>
            <w:shd w:fill="FFFFFF"/>
            <w:tcMar>
              <w:top w:w="60" w:type="dxa"/>
              <w:bottom w:w="60" w:type="dxa"/>
              <w:left w:w="80" w:type="dxa"/>
              <w:right w:w="80" w:type="dxa"/>
            </w:tcMar>
          </w:tcPr>
          <w:p>
            <w:pPr>
              <w:jc w:val="left"/>
            </w:pPr>
            <w:r>
              <w:rPr>
                <w:rFonts w:ascii="Meiryo" w:hAnsi="Meiryo"/>
                <w:color w:val="282828"/>
                <w:sz w:val="17"/>
              </w:rPr>
              <w:t>Simpson法</w:t>
            </w:r>
          </w:p>
        </w:tc>
        <w:tc>
          <w:tcPr>
            <w:tcW w:type="dxa" w:w="2304"/>
            <w:shd w:fill="FFFFFF"/>
            <w:tcMar>
              <w:top w:w="60" w:type="dxa"/>
              <w:bottom w:w="60" w:type="dxa"/>
              <w:left w:w="80" w:type="dxa"/>
              <w:right w:w="80" w:type="dxa"/>
            </w:tcMar>
          </w:tcPr>
          <w:p>
            <w:pPr>
              <w:jc w:val="left"/>
            </w:pPr>
            <w:r>
              <w:rPr>
                <w:rFonts w:ascii="Meiryo" w:hAnsi="Meiryo"/>
                <w:color w:val="282828"/>
                <w:sz w:val="17"/>
              </w:rPr>
              <w:t>1回拍出量 / 心拍出量</w:t>
            </w:r>
          </w:p>
        </w:tc>
        <w:tc>
          <w:tcPr>
            <w:tcW w:type="dxa" w:w="2304"/>
            <w:shd w:fill="FFFFFF"/>
            <w:tcMar>
              <w:top w:w="60" w:type="dxa"/>
              <w:bottom w:w="60" w:type="dxa"/>
              <w:left w:w="80" w:type="dxa"/>
              <w:right w:w="80" w:type="dxa"/>
            </w:tcMar>
          </w:tcPr>
          <w:p>
            <w:pPr>
              <w:jc w:val="center"/>
            </w:pPr>
            <w:r>
              <w:rPr>
                <w:rFonts w:ascii="Meiryo" w:hAnsi="Meiryo"/>
                <w:color w:val="282828"/>
                <w:sz w:val="17"/>
              </w:rPr>
              <w:t>SV / CO</w:t>
            </w:r>
          </w:p>
        </w:tc>
        <w:tc>
          <w:tcPr>
            <w:tcW w:type="dxa" w:w="1152"/>
            <w:shd w:fill="FFFFFF"/>
            <w:tcMar>
              <w:top w:w="60" w:type="dxa"/>
              <w:bottom w:w="60" w:type="dxa"/>
              <w:left w:w="80" w:type="dxa"/>
              <w:right w:w="80" w:type="dxa"/>
            </w:tcMar>
          </w:tcPr>
          <w:p>
            <w:pPr>
              <w:jc w:val="center"/>
            </w:pPr>
            <w:r>
              <w:rPr>
                <w:rFonts w:ascii="Meiryo" w:hAnsi="Meiryo"/>
                <w:color w:val="282828"/>
                <w:sz w:val="17"/>
              </w:rPr>
              <w:t>mL, L/min</w:t>
            </w:r>
          </w:p>
        </w:tc>
        <w:tc>
          <w:tcPr>
            <w:tcW w:type="dxa" w:w="3312"/>
            <w:shd w:fill="FFFFFF"/>
            <w:tcMar>
              <w:top w:w="60" w:type="dxa"/>
              <w:bottom w:w="60" w:type="dxa"/>
              <w:left w:w="80" w:type="dxa"/>
              <w:right w:w="80" w:type="dxa"/>
            </w:tcMar>
          </w:tcPr>
          <w:p>
            <w:pPr>
              <w:jc w:val="left"/>
            </w:pPr>
            <w:r>
              <w:rPr>
                <w:rFonts w:ascii="Meiryo" w:hAnsi="Meiryo"/>
                <w:color w:val="282828"/>
                <w:sz w:val="17"/>
              </w:rPr>
              <w:t>有効駆出量・心係数 (CI: L/min/m²) 算出</w:t>
            </w:r>
          </w:p>
        </w:tc>
      </w:tr>
      <w:tr>
        <w:tc>
          <w:tcPr>
            <w:tcW w:type="dxa" w:w="1728"/>
            <w:shd w:fill="F4F8FA"/>
            <w:tcMar>
              <w:top w:w="60" w:type="dxa"/>
              <w:bottom w:w="60" w:type="dxa"/>
              <w:left w:w="80" w:type="dxa"/>
              <w:right w:w="80" w:type="dxa"/>
            </w:tcMar>
          </w:tcPr>
          <w:p>
            <w:pPr>
              <w:jc w:val="left"/>
            </w:pPr>
            <w:r>
              <w:rPr>
                <w:rFonts w:ascii="Meiryo" w:hAnsi="Meiryo"/>
                <w:color w:val="282828"/>
                <w:sz w:val="17"/>
              </w:rPr>
              <w:t>自動演算</w:t>
            </w:r>
          </w:p>
        </w:tc>
        <w:tc>
          <w:tcPr>
            <w:tcW w:type="dxa" w:w="2304"/>
            <w:shd w:fill="F4F8FA"/>
            <w:tcMar>
              <w:top w:w="60" w:type="dxa"/>
              <w:bottom w:w="60" w:type="dxa"/>
              <w:left w:w="80" w:type="dxa"/>
              <w:right w:w="80" w:type="dxa"/>
            </w:tcMar>
          </w:tcPr>
          <w:p>
            <w:pPr>
              <w:jc w:val="left"/>
            </w:pPr>
            <w:r>
              <w:rPr>
                <w:rFonts w:ascii="Meiryo" w:hAnsi="Meiryo"/>
                <w:color w:val="282828"/>
                <w:sz w:val="17"/>
              </w:rPr>
              <w:t>1回拍出量係数 (重要)</w:t>
            </w:r>
          </w:p>
        </w:tc>
        <w:tc>
          <w:tcPr>
            <w:tcW w:type="dxa" w:w="2304"/>
            <w:shd w:fill="F4F8FA"/>
            <w:tcMar>
              <w:top w:w="60" w:type="dxa"/>
              <w:bottom w:w="60" w:type="dxa"/>
              <w:left w:w="80" w:type="dxa"/>
              <w:right w:w="80" w:type="dxa"/>
            </w:tcMar>
          </w:tcPr>
          <w:p>
            <w:pPr>
              <w:jc w:val="center"/>
            </w:pPr>
            <w:r>
              <w:rPr>
                <w:rFonts w:ascii="Meiryo" w:hAnsi="Meiryo"/>
                <w:color w:val="282828"/>
                <w:sz w:val="17"/>
              </w:rPr>
              <w:t>SVi (SV Index)</w:t>
            </w:r>
          </w:p>
        </w:tc>
        <w:tc>
          <w:tcPr>
            <w:tcW w:type="dxa" w:w="1152"/>
            <w:shd w:fill="F4F8FA"/>
            <w:tcMar>
              <w:top w:w="60" w:type="dxa"/>
              <w:bottom w:w="60" w:type="dxa"/>
              <w:left w:w="80" w:type="dxa"/>
              <w:right w:w="80" w:type="dxa"/>
            </w:tcMar>
          </w:tcPr>
          <w:p>
            <w:pPr>
              <w:jc w:val="center"/>
            </w:pPr>
            <w:r>
              <w:rPr>
                <w:rFonts w:ascii="Meiryo" w:hAnsi="Meiryo"/>
                <w:color w:val="282828"/>
                <w:sz w:val="17"/>
              </w:rPr>
              <w:t>mL/m²</w:t>
            </w:r>
          </w:p>
        </w:tc>
        <w:tc>
          <w:tcPr>
            <w:tcW w:type="dxa" w:w="3312"/>
            <w:shd w:fill="F4F8FA"/>
            <w:tcMar>
              <w:top w:w="60" w:type="dxa"/>
              <w:bottom w:w="60" w:type="dxa"/>
              <w:left w:w="80" w:type="dxa"/>
              <w:right w:w="80" w:type="dxa"/>
            </w:tcMar>
          </w:tcPr>
          <w:p>
            <w:pPr>
              <w:jc w:val="left"/>
            </w:pPr>
            <w:r>
              <w:rPr>
                <w:rFonts w:ascii="Meiryo" w:hAnsi="Meiryo"/>
                <w:color w:val="282828"/>
                <w:sz w:val="17"/>
              </w:rPr>
              <w:t>低流量判定 (&lt;35 mL/m²: LF-LG AS, 低拍出状態)</w:t>
            </w:r>
          </w:p>
        </w:tc>
      </w:tr>
    </w:tbl>
    <w:p>
      <w:pPr>
        <w:spacing w:before="200" w:after="60"/>
      </w:pPr>
      <w:r>
        <w:rPr>
          <w:rFonts w:ascii="Meiryo" w:hAnsi="Meiryo"/>
          <w:b/>
          <w:color w:val="005AA0"/>
          <w:sz w:val="23"/>
        </w:rPr>
        <w:t>2. 🌊 左室拡張能評価（ASE 2025新基準 / LARS・E/e'・LAVI・TR）</w:t>
      </w:r>
    </w:p>
    <w:p>
      <w:r>
        <w:rPr>
          <w:rFonts w:ascii="Meiryo" w:hAnsi="Meiryo"/>
          <w:b/>
          <w:color w:val="A03200"/>
          <w:sz w:val="17"/>
        </w:rPr>
        <w:t>【ASE 2025改訂アルゴリズム &amp; LARS】</w:t>
        <w:br/>
        <w:t>① 平均 E/e' &gt; 14  |  ② 中隔側 e' &lt; 7 cm/s または 側壁側 e' &lt; 10 cm/s  |  ③ TR Vmax &gt; 2.8 m/s  |  ④ LAVI &gt; 34 mL/m²</w:t>
        <w:br/>
        <w:t>★【新指標 LARS（左房リザーバーストレイン）】: LARS &lt; 18% で充満圧上昇確定。LAVIが正常の早期HFpEFやグレーゾーン症例を決着させる最重要指標。</w:t>
        <w:br/>
        <w:t>※ AF（心房細動）症例では、E/e' ≧ 11 単独判定ロジックへ自動切り替え。</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160"/>
        <w:gridCol w:w="2160"/>
        <w:gridCol w:w="2160"/>
        <w:gridCol w:w="2160"/>
        <w:gridCol w:w="2160"/>
      </w:tblGrid>
      <w:tr>
        <w:tc>
          <w:tcPr>
            <w:tcW w:type="dxa" w:w="1872"/>
            <w:shd w:fill="005691"/>
            <w:tcMar>
              <w:top w:w="100" w:type="dxa"/>
              <w:bottom w:w="100" w:type="dxa"/>
              <w:left w:w="80" w:type="dxa"/>
              <w:right w:w="80" w:type="dxa"/>
            </w:tcMar>
          </w:tcPr>
          <w:p>
            <w:pPr>
              <w:jc w:val="center"/>
            </w:pPr>
            <w:r>
              <w:rPr>
                <w:rFonts w:ascii="Meiryo" w:hAnsi="Meiryo"/>
                <w:b/>
                <w:color w:val="FFFFFF"/>
                <w:sz w:val="18"/>
              </w:rPr>
              <w:t>検査手技</w:t>
            </w:r>
          </w:p>
        </w:tc>
        <w:tc>
          <w:tcPr>
            <w:tcW w:type="dxa" w:w="2592"/>
            <w:shd w:fill="005691"/>
            <w:tcMar>
              <w:top w:w="100" w:type="dxa"/>
              <w:bottom w:w="100" w:type="dxa"/>
              <w:left w:w="80" w:type="dxa"/>
              <w:right w:w="80" w:type="dxa"/>
            </w:tcMar>
          </w:tcPr>
          <w:p>
            <w:pPr>
              <w:jc w:val="center"/>
            </w:pPr>
            <w:r>
              <w:rPr>
                <w:rFonts w:ascii="Meiryo" w:hAnsi="Meiryo"/>
                <w:b/>
                <w:color w:val="FFFFFF"/>
                <w:sz w:val="18"/>
              </w:rPr>
              <w:t>SR連携推奨項目</w:t>
            </w:r>
          </w:p>
        </w:tc>
        <w:tc>
          <w:tcPr>
            <w:tcW w:type="dxa" w:w="2448"/>
            <w:shd w:fill="005691"/>
            <w:tcMar>
              <w:top w:w="100" w:type="dxa"/>
              <w:bottom w:w="100" w:type="dxa"/>
              <w:left w:w="80" w:type="dxa"/>
              <w:right w:w="80" w:type="dxa"/>
            </w:tcMar>
          </w:tcPr>
          <w:p>
            <w:pPr>
              <w:jc w:val="center"/>
            </w:pPr>
            <w:r>
              <w:rPr>
                <w:rFonts w:ascii="Meiryo" w:hAnsi="Meiryo"/>
                <w:b/>
                <w:color w:val="FFFFFF"/>
                <w:sz w:val="18"/>
              </w:rPr>
              <w:t>英語表記 / DICOMタグ</w:t>
            </w:r>
          </w:p>
        </w:tc>
        <w:tc>
          <w:tcPr>
            <w:tcW w:type="dxa" w:w="1008"/>
            <w:shd w:fill="005691"/>
            <w:tcMar>
              <w:top w:w="100" w:type="dxa"/>
              <w:bottom w:w="100" w:type="dxa"/>
              <w:left w:w="80" w:type="dxa"/>
              <w:right w:w="80" w:type="dxa"/>
            </w:tcMar>
          </w:tcPr>
          <w:p>
            <w:pPr>
              <w:jc w:val="center"/>
            </w:pPr>
            <w:r>
              <w:rPr>
                <w:rFonts w:ascii="Meiryo" w:hAnsi="Meiryo"/>
                <w:b/>
                <w:color w:val="FFFFFF"/>
                <w:sz w:val="18"/>
              </w:rPr>
              <w:t>単位</w:t>
            </w:r>
          </w:p>
        </w:tc>
        <w:tc>
          <w:tcPr>
            <w:tcW w:type="dxa" w:w="2880"/>
            <w:shd w:fill="005691"/>
            <w:tcMar>
              <w:top w:w="100" w:type="dxa"/>
              <w:bottom w:w="100" w:type="dxa"/>
              <w:left w:w="80" w:type="dxa"/>
              <w:right w:w="80" w:type="dxa"/>
            </w:tcMar>
          </w:tcPr>
          <w:p>
            <w:pPr>
              <w:jc w:val="center"/>
            </w:pPr>
            <w:r>
              <w:rPr>
                <w:rFonts w:ascii="Meiryo" w:hAnsi="Meiryo"/>
                <w:b/>
                <w:color w:val="FFFFFF"/>
                <w:sz w:val="18"/>
              </w:rPr>
              <w:t>判定基準・自動連携メリット</w:t>
            </w:r>
          </w:p>
        </w:tc>
      </w:tr>
      <w:tr>
        <w:tc>
          <w:tcPr>
            <w:tcW w:type="dxa" w:w="1872"/>
            <w:shd w:fill="FFFFFF"/>
            <w:tcMar>
              <w:top w:w="60" w:type="dxa"/>
              <w:bottom w:w="60" w:type="dxa"/>
              <w:left w:w="80" w:type="dxa"/>
              <w:right w:w="80" w:type="dxa"/>
            </w:tcMar>
          </w:tcPr>
          <w:p>
            <w:pPr>
              <w:jc w:val="left"/>
            </w:pPr>
            <w:r>
              <w:rPr>
                <w:rFonts w:ascii="Meiryo" w:hAnsi="Meiryo"/>
                <w:color w:val="282828"/>
                <w:sz w:val="17"/>
              </w:rPr>
              <w:t>左房ストレイン</w:t>
            </w:r>
          </w:p>
        </w:tc>
        <w:tc>
          <w:tcPr>
            <w:tcW w:type="dxa" w:w="2592"/>
            <w:shd w:fill="FFFFFF"/>
            <w:tcMar>
              <w:top w:w="60" w:type="dxa"/>
              <w:bottom w:w="60" w:type="dxa"/>
              <w:left w:w="80" w:type="dxa"/>
              <w:right w:w="80" w:type="dxa"/>
            </w:tcMar>
          </w:tcPr>
          <w:p>
            <w:pPr>
              <w:jc w:val="left"/>
            </w:pPr>
            <w:r>
              <w:rPr>
                <w:rFonts w:ascii="Meiryo" w:hAnsi="Meiryo"/>
                <w:color w:val="282828"/>
                <w:sz w:val="17"/>
              </w:rPr>
              <w:t>左房リザーバーストレイン (新基準)</w:t>
            </w:r>
          </w:p>
        </w:tc>
        <w:tc>
          <w:tcPr>
            <w:tcW w:type="dxa" w:w="2448"/>
            <w:shd w:fill="FFFFFF"/>
            <w:tcMar>
              <w:top w:w="60" w:type="dxa"/>
              <w:bottom w:w="60" w:type="dxa"/>
              <w:left w:w="80" w:type="dxa"/>
              <w:right w:w="80" w:type="dxa"/>
            </w:tcMar>
          </w:tcPr>
          <w:p>
            <w:pPr>
              <w:jc w:val="center"/>
            </w:pPr>
            <w:r>
              <w:rPr>
                <w:rFonts w:ascii="Meiryo" w:hAnsi="Meiryo"/>
                <w:color w:val="282828"/>
                <w:sz w:val="17"/>
              </w:rPr>
              <w:t>LARS (LA Res. Strain)</w:t>
            </w:r>
          </w:p>
        </w:tc>
        <w:tc>
          <w:tcPr>
            <w:tcW w:type="dxa" w:w="1008"/>
            <w:shd w:fill="FFFFFF"/>
            <w:tcMar>
              <w:top w:w="60" w:type="dxa"/>
              <w:bottom w:w="60" w:type="dxa"/>
              <w:left w:w="80" w:type="dxa"/>
              <w:right w:w="80" w:type="dxa"/>
            </w:tcMar>
          </w:tcPr>
          <w:p>
            <w:pPr>
              <w:jc w:val="center"/>
            </w:pPr>
            <w:r>
              <w:rPr>
                <w:rFonts w:ascii="Meiryo" w:hAnsi="Meiryo"/>
                <w:color w:val="282828"/>
                <w:sz w:val="17"/>
              </w:rPr>
              <w:t>%</w:t>
            </w:r>
          </w:p>
        </w:tc>
        <w:tc>
          <w:tcPr>
            <w:tcW w:type="dxa" w:w="2880"/>
            <w:shd w:fill="FFFFFF"/>
            <w:tcMar>
              <w:top w:w="60" w:type="dxa"/>
              <w:bottom w:w="60" w:type="dxa"/>
              <w:left w:w="80" w:type="dxa"/>
              <w:right w:w="80" w:type="dxa"/>
            </w:tcMar>
          </w:tcPr>
          <w:p>
            <w:pPr>
              <w:jc w:val="left"/>
            </w:pPr>
            <w:r>
              <w:rPr>
                <w:rFonts w:ascii="Meiryo" w:hAnsi="Meiryo"/>
                <w:color w:val="282828"/>
                <w:sz w:val="17"/>
              </w:rPr>
              <w:t>充満圧上昇 (重度低下 &lt; 18%, 軽度低下 &lt; 24%, 正常 &gt; 39%)</w:t>
            </w:r>
          </w:p>
        </w:tc>
      </w:tr>
      <w:tr>
        <w:tc>
          <w:tcPr>
            <w:tcW w:type="dxa" w:w="1872"/>
            <w:shd w:fill="F4F8FA"/>
            <w:tcMar>
              <w:top w:w="60" w:type="dxa"/>
              <w:bottom w:w="60" w:type="dxa"/>
              <w:left w:w="80" w:type="dxa"/>
              <w:right w:w="80" w:type="dxa"/>
            </w:tcMar>
          </w:tcPr>
          <w:p>
            <w:pPr>
              <w:jc w:val="left"/>
            </w:pPr>
            <w:r>
              <w:rPr>
                <w:rFonts w:ascii="Meiryo" w:hAnsi="Meiryo"/>
                <w:color w:val="282828"/>
                <w:sz w:val="17"/>
              </w:rPr>
              <w:t>左房ストレイン</w:t>
            </w:r>
          </w:p>
        </w:tc>
        <w:tc>
          <w:tcPr>
            <w:tcW w:type="dxa" w:w="2592"/>
            <w:shd w:fill="F4F8FA"/>
            <w:tcMar>
              <w:top w:w="60" w:type="dxa"/>
              <w:bottom w:w="60" w:type="dxa"/>
              <w:left w:w="80" w:type="dxa"/>
              <w:right w:w="80" w:type="dxa"/>
            </w:tcMar>
          </w:tcPr>
          <w:p>
            <w:pPr>
              <w:jc w:val="left"/>
            </w:pPr>
            <w:r>
              <w:rPr>
                <w:rFonts w:ascii="Meiryo" w:hAnsi="Meiryo"/>
                <w:color w:val="282828"/>
                <w:sz w:val="17"/>
              </w:rPr>
              <w:t>左房コンジット / ポンプストレイン</w:t>
            </w:r>
          </w:p>
        </w:tc>
        <w:tc>
          <w:tcPr>
            <w:tcW w:type="dxa" w:w="2448"/>
            <w:shd w:fill="F4F8FA"/>
            <w:tcMar>
              <w:top w:w="60" w:type="dxa"/>
              <w:bottom w:w="60" w:type="dxa"/>
              <w:left w:w="80" w:type="dxa"/>
              <w:right w:w="80" w:type="dxa"/>
            </w:tcMar>
          </w:tcPr>
          <w:p>
            <w:pPr>
              <w:jc w:val="center"/>
            </w:pPr>
            <w:r>
              <w:rPr>
                <w:rFonts w:ascii="Meiryo" w:hAnsi="Meiryo"/>
                <w:color w:val="282828"/>
                <w:sz w:val="17"/>
              </w:rPr>
              <w:t>LACS / LAAS</w:t>
            </w:r>
          </w:p>
        </w:tc>
        <w:tc>
          <w:tcPr>
            <w:tcW w:type="dxa" w:w="1008"/>
            <w:shd w:fill="F4F8FA"/>
            <w:tcMar>
              <w:top w:w="60" w:type="dxa"/>
              <w:bottom w:w="60" w:type="dxa"/>
              <w:left w:w="80" w:type="dxa"/>
              <w:right w:w="80" w:type="dxa"/>
            </w:tcMar>
          </w:tcPr>
          <w:p>
            <w:pPr>
              <w:jc w:val="center"/>
            </w:pPr>
            <w:r>
              <w:rPr>
                <w:rFonts w:ascii="Meiryo" w:hAnsi="Meiryo"/>
                <w:color w:val="282828"/>
                <w:sz w:val="17"/>
              </w:rPr>
              <w:t>%</w:t>
            </w:r>
          </w:p>
        </w:tc>
        <w:tc>
          <w:tcPr>
            <w:tcW w:type="dxa" w:w="2880"/>
            <w:shd w:fill="F4F8FA"/>
            <w:tcMar>
              <w:top w:w="60" w:type="dxa"/>
              <w:bottom w:w="60" w:type="dxa"/>
              <w:left w:w="80" w:type="dxa"/>
              <w:right w:w="80" w:type="dxa"/>
            </w:tcMar>
          </w:tcPr>
          <w:p>
            <w:pPr>
              <w:jc w:val="left"/>
            </w:pPr>
            <w:r>
              <w:rPr>
                <w:rFonts w:ascii="Meiryo" w:hAnsi="Meiryo"/>
                <w:color w:val="282828"/>
                <w:sz w:val="17"/>
              </w:rPr>
              <w:t>左房受動的導管機能 / 心房能動的収縮機能の評価</w:t>
            </w:r>
          </w:p>
        </w:tc>
      </w:tr>
      <w:tr>
        <w:tc>
          <w:tcPr>
            <w:tcW w:type="dxa" w:w="1872"/>
            <w:shd w:fill="FFFFFF"/>
            <w:tcMar>
              <w:top w:w="60" w:type="dxa"/>
              <w:bottom w:w="60" w:type="dxa"/>
              <w:left w:w="80" w:type="dxa"/>
              <w:right w:w="80" w:type="dxa"/>
            </w:tcMar>
          </w:tcPr>
          <w:p>
            <w:pPr>
              <w:jc w:val="left"/>
            </w:pPr>
            <w:r>
              <w:rPr>
                <w:rFonts w:ascii="Meiryo" w:hAnsi="Meiryo"/>
                <w:color w:val="282828"/>
                <w:sz w:val="17"/>
              </w:rPr>
              <w:t>TVI (流入血流)</w:t>
            </w:r>
          </w:p>
        </w:tc>
        <w:tc>
          <w:tcPr>
            <w:tcW w:type="dxa" w:w="2592"/>
            <w:shd w:fill="FFFFFF"/>
            <w:tcMar>
              <w:top w:w="60" w:type="dxa"/>
              <w:bottom w:w="60" w:type="dxa"/>
              <w:left w:w="80" w:type="dxa"/>
              <w:right w:w="80" w:type="dxa"/>
            </w:tcMar>
          </w:tcPr>
          <w:p>
            <w:pPr>
              <w:jc w:val="left"/>
            </w:pPr>
            <w:r>
              <w:rPr>
                <w:rFonts w:ascii="Meiryo" w:hAnsi="Meiryo"/>
                <w:color w:val="282828"/>
                <w:sz w:val="17"/>
              </w:rPr>
              <w:t>E波最高血流速度</w:t>
            </w:r>
          </w:p>
        </w:tc>
        <w:tc>
          <w:tcPr>
            <w:tcW w:type="dxa" w:w="2448"/>
            <w:shd w:fill="FFFFFF"/>
            <w:tcMar>
              <w:top w:w="60" w:type="dxa"/>
              <w:bottom w:w="60" w:type="dxa"/>
              <w:left w:w="80" w:type="dxa"/>
              <w:right w:w="80" w:type="dxa"/>
            </w:tcMar>
          </w:tcPr>
          <w:p>
            <w:pPr>
              <w:jc w:val="center"/>
            </w:pPr>
            <w:r>
              <w:rPr>
                <w:rFonts w:ascii="Meiryo" w:hAnsi="Meiryo"/>
                <w:color w:val="282828"/>
                <w:sz w:val="17"/>
              </w:rPr>
              <w:t>MV E vel (Peak E)</w:t>
            </w:r>
          </w:p>
        </w:tc>
        <w:tc>
          <w:tcPr>
            <w:tcW w:type="dxa" w:w="1008"/>
            <w:shd w:fill="FFFFFF"/>
            <w:tcMar>
              <w:top w:w="60" w:type="dxa"/>
              <w:bottom w:w="60" w:type="dxa"/>
              <w:left w:w="80" w:type="dxa"/>
              <w:right w:w="80" w:type="dxa"/>
            </w:tcMar>
          </w:tcPr>
          <w:p>
            <w:pPr>
              <w:jc w:val="center"/>
            </w:pPr>
            <w:r>
              <w:rPr>
                <w:rFonts w:ascii="Meiryo" w:hAnsi="Meiryo"/>
                <w:color w:val="282828"/>
                <w:sz w:val="17"/>
              </w:rPr>
              <w:t>cm/s</w:t>
            </w:r>
          </w:p>
        </w:tc>
        <w:tc>
          <w:tcPr>
            <w:tcW w:type="dxa" w:w="2880"/>
            <w:shd w:fill="FFFFFF"/>
            <w:tcMar>
              <w:top w:w="60" w:type="dxa"/>
              <w:bottom w:w="60" w:type="dxa"/>
              <w:left w:w="80" w:type="dxa"/>
              <w:right w:w="80" w:type="dxa"/>
            </w:tcMar>
          </w:tcPr>
          <w:p>
            <w:pPr>
              <w:jc w:val="left"/>
            </w:pPr>
            <w:r>
              <w:rPr>
                <w:rFonts w:ascii="Meiryo" w:hAnsi="Meiryo"/>
                <w:color w:val="282828"/>
                <w:sz w:val="17"/>
              </w:rPr>
              <w:t>拡張早期左室流入速度</w:t>
            </w:r>
          </w:p>
        </w:tc>
      </w:tr>
      <w:tr>
        <w:tc>
          <w:tcPr>
            <w:tcW w:type="dxa" w:w="1872"/>
            <w:shd w:fill="F4F8FA"/>
            <w:tcMar>
              <w:top w:w="60" w:type="dxa"/>
              <w:bottom w:w="60" w:type="dxa"/>
              <w:left w:w="80" w:type="dxa"/>
              <w:right w:w="80" w:type="dxa"/>
            </w:tcMar>
          </w:tcPr>
          <w:p>
            <w:pPr>
              <w:jc w:val="left"/>
            </w:pPr>
            <w:r>
              <w:rPr>
                <w:rFonts w:ascii="Meiryo" w:hAnsi="Meiryo"/>
                <w:color w:val="282828"/>
                <w:sz w:val="17"/>
              </w:rPr>
              <w:t>TVI (流入血流)</w:t>
            </w:r>
          </w:p>
        </w:tc>
        <w:tc>
          <w:tcPr>
            <w:tcW w:type="dxa" w:w="2592"/>
            <w:shd w:fill="F4F8FA"/>
            <w:tcMar>
              <w:top w:w="60" w:type="dxa"/>
              <w:bottom w:w="60" w:type="dxa"/>
              <w:left w:w="80" w:type="dxa"/>
              <w:right w:w="80" w:type="dxa"/>
            </w:tcMar>
          </w:tcPr>
          <w:p>
            <w:pPr>
              <w:jc w:val="left"/>
            </w:pPr>
            <w:r>
              <w:rPr>
                <w:rFonts w:ascii="Meiryo" w:hAnsi="Meiryo"/>
                <w:color w:val="282828"/>
                <w:sz w:val="17"/>
              </w:rPr>
              <w:t>A波最高血流速度</w:t>
            </w:r>
          </w:p>
        </w:tc>
        <w:tc>
          <w:tcPr>
            <w:tcW w:type="dxa" w:w="2448"/>
            <w:shd w:fill="F4F8FA"/>
            <w:tcMar>
              <w:top w:w="60" w:type="dxa"/>
              <w:bottom w:w="60" w:type="dxa"/>
              <w:left w:w="80" w:type="dxa"/>
              <w:right w:w="80" w:type="dxa"/>
            </w:tcMar>
          </w:tcPr>
          <w:p>
            <w:pPr>
              <w:jc w:val="center"/>
            </w:pPr>
            <w:r>
              <w:rPr>
                <w:rFonts w:ascii="Meiryo" w:hAnsi="Meiryo"/>
                <w:color w:val="282828"/>
                <w:sz w:val="17"/>
              </w:rPr>
              <w:t>MV A vel (Peak A)</w:t>
            </w:r>
          </w:p>
        </w:tc>
        <w:tc>
          <w:tcPr>
            <w:tcW w:type="dxa" w:w="1008"/>
            <w:shd w:fill="F4F8FA"/>
            <w:tcMar>
              <w:top w:w="60" w:type="dxa"/>
              <w:bottom w:w="60" w:type="dxa"/>
              <w:left w:w="80" w:type="dxa"/>
              <w:right w:w="80" w:type="dxa"/>
            </w:tcMar>
          </w:tcPr>
          <w:p>
            <w:pPr>
              <w:jc w:val="center"/>
            </w:pPr>
            <w:r>
              <w:rPr>
                <w:rFonts w:ascii="Meiryo" w:hAnsi="Meiryo"/>
                <w:color w:val="282828"/>
                <w:sz w:val="17"/>
              </w:rPr>
              <w:t>cm/s</w:t>
            </w:r>
          </w:p>
        </w:tc>
        <w:tc>
          <w:tcPr>
            <w:tcW w:type="dxa" w:w="2880"/>
            <w:shd w:fill="F4F8FA"/>
            <w:tcMar>
              <w:top w:w="60" w:type="dxa"/>
              <w:bottom w:w="60" w:type="dxa"/>
              <w:left w:w="80" w:type="dxa"/>
              <w:right w:w="80" w:type="dxa"/>
            </w:tcMar>
          </w:tcPr>
          <w:p>
            <w:pPr>
              <w:jc w:val="left"/>
            </w:pPr>
            <w:r>
              <w:rPr>
                <w:rFonts w:ascii="Meiryo" w:hAnsi="Meiryo"/>
                <w:color w:val="282828"/>
                <w:sz w:val="17"/>
              </w:rPr>
              <w:t>心房収縮期流入速度 (AF時は欠損)</w:t>
            </w:r>
          </w:p>
        </w:tc>
      </w:tr>
      <w:tr>
        <w:tc>
          <w:tcPr>
            <w:tcW w:type="dxa" w:w="1872"/>
            <w:shd w:fill="FFFFFF"/>
            <w:tcMar>
              <w:top w:w="60" w:type="dxa"/>
              <w:bottom w:w="60" w:type="dxa"/>
              <w:left w:w="80" w:type="dxa"/>
              <w:right w:w="80" w:type="dxa"/>
            </w:tcMar>
          </w:tcPr>
          <w:p>
            <w:pPr>
              <w:jc w:val="left"/>
            </w:pPr>
            <w:r>
              <w:rPr>
                <w:rFonts w:ascii="Meiryo" w:hAnsi="Meiryo"/>
                <w:color w:val="282828"/>
                <w:sz w:val="17"/>
              </w:rPr>
              <w:t>自動演算</w:t>
            </w:r>
          </w:p>
        </w:tc>
        <w:tc>
          <w:tcPr>
            <w:tcW w:type="dxa" w:w="2592"/>
            <w:shd w:fill="FFFFFF"/>
            <w:tcMar>
              <w:top w:w="60" w:type="dxa"/>
              <w:bottom w:w="60" w:type="dxa"/>
              <w:left w:w="80" w:type="dxa"/>
              <w:right w:w="80" w:type="dxa"/>
            </w:tcMar>
          </w:tcPr>
          <w:p>
            <w:pPr>
              <w:jc w:val="left"/>
            </w:pPr>
            <w:r>
              <w:rPr>
                <w:rFonts w:ascii="Meiryo" w:hAnsi="Meiryo"/>
                <w:color w:val="282828"/>
                <w:sz w:val="17"/>
              </w:rPr>
              <w:t>E/A比</w:t>
            </w:r>
          </w:p>
        </w:tc>
        <w:tc>
          <w:tcPr>
            <w:tcW w:type="dxa" w:w="2448"/>
            <w:shd w:fill="FFFFFF"/>
            <w:tcMar>
              <w:top w:w="60" w:type="dxa"/>
              <w:bottom w:w="60" w:type="dxa"/>
              <w:left w:w="80" w:type="dxa"/>
              <w:right w:w="80" w:type="dxa"/>
            </w:tcMar>
          </w:tcPr>
          <w:p>
            <w:pPr>
              <w:jc w:val="center"/>
            </w:pPr>
            <w:r>
              <w:rPr>
                <w:rFonts w:ascii="Meiryo" w:hAnsi="Meiryo"/>
                <w:color w:val="282828"/>
                <w:sz w:val="17"/>
              </w:rPr>
              <w:t>E/A ratio</w:t>
            </w:r>
          </w:p>
        </w:tc>
        <w:tc>
          <w:tcPr>
            <w:tcW w:type="dxa" w:w="1008"/>
            <w:shd w:fill="FFFFFF"/>
            <w:tcMar>
              <w:top w:w="60" w:type="dxa"/>
              <w:bottom w:w="60" w:type="dxa"/>
              <w:left w:w="80" w:type="dxa"/>
              <w:right w:w="80" w:type="dxa"/>
            </w:tcMar>
          </w:tcPr>
          <w:p>
            <w:pPr>
              <w:jc w:val="center"/>
            </w:pPr>
            <w:r>
              <w:rPr>
                <w:rFonts w:ascii="Meiryo" w:hAnsi="Meiryo"/>
                <w:color w:val="282828"/>
                <w:sz w:val="17"/>
              </w:rPr>
              <w:t>-</w:t>
            </w:r>
          </w:p>
        </w:tc>
        <w:tc>
          <w:tcPr>
            <w:tcW w:type="dxa" w:w="2880"/>
            <w:shd w:fill="FFFFFF"/>
            <w:tcMar>
              <w:top w:w="60" w:type="dxa"/>
              <w:bottom w:w="60" w:type="dxa"/>
              <w:left w:w="80" w:type="dxa"/>
              <w:right w:w="80" w:type="dxa"/>
            </w:tcMar>
          </w:tcPr>
          <w:p>
            <w:pPr>
              <w:jc w:val="left"/>
            </w:pPr>
            <w:r>
              <w:rPr>
                <w:rFonts w:ascii="Meiryo" w:hAnsi="Meiryo"/>
                <w:color w:val="282828"/>
                <w:sz w:val="17"/>
              </w:rPr>
              <w:t>弛緩障害型 (&lt;0.8), 偽正常型, 拘束型 (&gt;2.0)</w:t>
            </w:r>
          </w:p>
        </w:tc>
      </w:tr>
      <w:tr>
        <w:tc>
          <w:tcPr>
            <w:tcW w:type="dxa" w:w="1872"/>
            <w:shd w:fill="F4F8FA"/>
            <w:tcMar>
              <w:top w:w="60" w:type="dxa"/>
              <w:bottom w:w="60" w:type="dxa"/>
              <w:left w:w="80" w:type="dxa"/>
              <w:right w:w="80" w:type="dxa"/>
            </w:tcMar>
          </w:tcPr>
          <w:p>
            <w:pPr>
              <w:jc w:val="left"/>
            </w:pPr>
            <w:r>
              <w:rPr>
                <w:rFonts w:ascii="Meiryo" w:hAnsi="Meiryo"/>
                <w:color w:val="282828"/>
                <w:sz w:val="17"/>
              </w:rPr>
              <w:t>TVI (流入血流)</w:t>
            </w:r>
          </w:p>
        </w:tc>
        <w:tc>
          <w:tcPr>
            <w:tcW w:type="dxa" w:w="2592"/>
            <w:shd w:fill="F4F8FA"/>
            <w:tcMar>
              <w:top w:w="60" w:type="dxa"/>
              <w:bottom w:w="60" w:type="dxa"/>
              <w:left w:w="80" w:type="dxa"/>
              <w:right w:w="80" w:type="dxa"/>
            </w:tcMar>
          </w:tcPr>
          <w:p>
            <w:pPr>
              <w:jc w:val="left"/>
            </w:pPr>
            <w:r>
              <w:rPr>
                <w:rFonts w:ascii="Meiryo" w:hAnsi="Meiryo"/>
                <w:color w:val="282828"/>
                <w:sz w:val="17"/>
              </w:rPr>
              <w:t>E波減速時間</w:t>
            </w:r>
          </w:p>
        </w:tc>
        <w:tc>
          <w:tcPr>
            <w:tcW w:type="dxa" w:w="2448"/>
            <w:shd w:fill="F4F8FA"/>
            <w:tcMar>
              <w:top w:w="60" w:type="dxa"/>
              <w:bottom w:w="60" w:type="dxa"/>
              <w:left w:w="80" w:type="dxa"/>
              <w:right w:w="80" w:type="dxa"/>
            </w:tcMar>
          </w:tcPr>
          <w:p>
            <w:pPr>
              <w:jc w:val="center"/>
            </w:pPr>
            <w:r>
              <w:rPr>
                <w:rFonts w:ascii="Meiryo" w:hAnsi="Meiryo"/>
                <w:color w:val="282828"/>
                <w:sz w:val="17"/>
              </w:rPr>
              <w:t>MV DT</w:t>
            </w:r>
          </w:p>
        </w:tc>
        <w:tc>
          <w:tcPr>
            <w:tcW w:type="dxa" w:w="1008"/>
            <w:shd w:fill="F4F8FA"/>
            <w:tcMar>
              <w:top w:w="60" w:type="dxa"/>
              <w:bottom w:w="60" w:type="dxa"/>
              <w:left w:w="80" w:type="dxa"/>
              <w:right w:w="80" w:type="dxa"/>
            </w:tcMar>
          </w:tcPr>
          <w:p>
            <w:pPr>
              <w:jc w:val="center"/>
            </w:pPr>
            <w:r>
              <w:rPr>
                <w:rFonts w:ascii="Meiryo" w:hAnsi="Meiryo"/>
                <w:color w:val="282828"/>
                <w:sz w:val="17"/>
              </w:rPr>
              <w:t>ms</w:t>
            </w:r>
          </w:p>
        </w:tc>
        <w:tc>
          <w:tcPr>
            <w:tcW w:type="dxa" w:w="2880"/>
            <w:shd w:fill="F4F8FA"/>
            <w:tcMar>
              <w:top w:w="60" w:type="dxa"/>
              <w:bottom w:w="60" w:type="dxa"/>
              <w:left w:w="80" w:type="dxa"/>
              <w:right w:w="80" w:type="dxa"/>
            </w:tcMar>
          </w:tcPr>
          <w:p>
            <w:pPr>
              <w:jc w:val="left"/>
            </w:pPr>
            <w:r>
              <w:rPr>
                <w:rFonts w:ascii="Meiryo" w:hAnsi="Meiryo"/>
                <w:color w:val="282828"/>
                <w:sz w:val="17"/>
              </w:rPr>
              <w:t>左室コンプライアンス評価 (&lt;160ms: 拘束型)</w:t>
            </w:r>
          </w:p>
        </w:tc>
      </w:tr>
      <w:tr>
        <w:tc>
          <w:tcPr>
            <w:tcW w:type="dxa" w:w="1872"/>
            <w:shd w:fill="FFFFFF"/>
            <w:tcMar>
              <w:top w:w="60" w:type="dxa"/>
              <w:bottom w:w="60" w:type="dxa"/>
              <w:left w:w="80" w:type="dxa"/>
              <w:right w:w="80" w:type="dxa"/>
            </w:tcMar>
          </w:tcPr>
          <w:p>
            <w:pPr>
              <w:jc w:val="left"/>
            </w:pPr>
            <w:r>
              <w:rPr>
                <w:rFonts w:ascii="Meiryo" w:hAnsi="Meiryo"/>
                <w:color w:val="282828"/>
                <w:sz w:val="17"/>
              </w:rPr>
              <w:t>組織ドプラ TDI</w:t>
            </w:r>
          </w:p>
        </w:tc>
        <w:tc>
          <w:tcPr>
            <w:tcW w:type="dxa" w:w="2592"/>
            <w:shd w:fill="FFFFFF"/>
            <w:tcMar>
              <w:top w:w="60" w:type="dxa"/>
              <w:bottom w:w="60" w:type="dxa"/>
              <w:left w:w="80" w:type="dxa"/>
              <w:right w:w="80" w:type="dxa"/>
            </w:tcMar>
          </w:tcPr>
          <w:p>
            <w:pPr>
              <w:jc w:val="left"/>
            </w:pPr>
            <w:r>
              <w:rPr>
                <w:rFonts w:ascii="Meiryo" w:hAnsi="Meiryo"/>
                <w:color w:val="282828"/>
                <w:sz w:val="17"/>
              </w:rPr>
              <w:t>中隔側 拡張早期弁輪速度</w:t>
            </w:r>
          </w:p>
        </w:tc>
        <w:tc>
          <w:tcPr>
            <w:tcW w:type="dxa" w:w="2448"/>
            <w:shd w:fill="FFFFFF"/>
            <w:tcMar>
              <w:top w:w="60" w:type="dxa"/>
              <w:bottom w:w="60" w:type="dxa"/>
              <w:left w:w="80" w:type="dxa"/>
              <w:right w:w="80" w:type="dxa"/>
            </w:tcMar>
          </w:tcPr>
          <w:p>
            <w:pPr>
              <w:jc w:val="center"/>
            </w:pPr>
            <w:r>
              <w:rPr>
                <w:rFonts w:ascii="Meiryo" w:hAnsi="Meiryo"/>
                <w:color w:val="282828"/>
                <w:sz w:val="17"/>
              </w:rPr>
              <w:t>Septal e'</w:t>
            </w:r>
          </w:p>
        </w:tc>
        <w:tc>
          <w:tcPr>
            <w:tcW w:type="dxa" w:w="1008"/>
            <w:shd w:fill="FFFFFF"/>
            <w:tcMar>
              <w:top w:w="60" w:type="dxa"/>
              <w:bottom w:w="60" w:type="dxa"/>
              <w:left w:w="80" w:type="dxa"/>
              <w:right w:w="80" w:type="dxa"/>
            </w:tcMar>
          </w:tcPr>
          <w:p>
            <w:pPr>
              <w:jc w:val="center"/>
            </w:pPr>
            <w:r>
              <w:rPr>
                <w:rFonts w:ascii="Meiryo" w:hAnsi="Meiryo"/>
                <w:color w:val="282828"/>
                <w:sz w:val="17"/>
              </w:rPr>
              <w:t>cm/s</w:t>
            </w:r>
          </w:p>
        </w:tc>
        <w:tc>
          <w:tcPr>
            <w:tcW w:type="dxa" w:w="2880"/>
            <w:shd w:fill="FFFFFF"/>
            <w:tcMar>
              <w:top w:w="60" w:type="dxa"/>
              <w:bottom w:w="60" w:type="dxa"/>
              <w:left w:w="80" w:type="dxa"/>
              <w:right w:w="80" w:type="dxa"/>
            </w:tcMar>
          </w:tcPr>
          <w:p>
            <w:pPr>
              <w:jc w:val="left"/>
            </w:pPr>
            <w:r>
              <w:rPr>
                <w:rFonts w:ascii="Meiryo" w:hAnsi="Meiryo"/>
                <w:color w:val="282828"/>
                <w:sz w:val="17"/>
              </w:rPr>
              <w:t>心筋局所弛緩能 (&lt; 7.0 cm/s で低下)</w:t>
            </w:r>
          </w:p>
        </w:tc>
      </w:tr>
      <w:tr>
        <w:tc>
          <w:tcPr>
            <w:tcW w:type="dxa" w:w="1872"/>
            <w:shd w:fill="F4F8FA"/>
            <w:tcMar>
              <w:top w:w="60" w:type="dxa"/>
              <w:bottom w:w="60" w:type="dxa"/>
              <w:left w:w="80" w:type="dxa"/>
              <w:right w:w="80" w:type="dxa"/>
            </w:tcMar>
          </w:tcPr>
          <w:p>
            <w:pPr>
              <w:jc w:val="left"/>
            </w:pPr>
            <w:r>
              <w:rPr>
                <w:rFonts w:ascii="Meiryo" w:hAnsi="Meiryo"/>
                <w:color w:val="282828"/>
                <w:sz w:val="17"/>
              </w:rPr>
              <w:t>組織ドプラ TDI</w:t>
            </w:r>
          </w:p>
        </w:tc>
        <w:tc>
          <w:tcPr>
            <w:tcW w:type="dxa" w:w="2592"/>
            <w:shd w:fill="F4F8FA"/>
            <w:tcMar>
              <w:top w:w="60" w:type="dxa"/>
              <w:bottom w:w="60" w:type="dxa"/>
              <w:left w:w="80" w:type="dxa"/>
              <w:right w:w="80" w:type="dxa"/>
            </w:tcMar>
          </w:tcPr>
          <w:p>
            <w:pPr>
              <w:jc w:val="left"/>
            </w:pPr>
            <w:r>
              <w:rPr>
                <w:rFonts w:ascii="Meiryo" w:hAnsi="Meiryo"/>
                <w:color w:val="282828"/>
                <w:sz w:val="17"/>
              </w:rPr>
              <w:t>側壁側 拡張早期弁輪速度</w:t>
            </w:r>
          </w:p>
        </w:tc>
        <w:tc>
          <w:tcPr>
            <w:tcW w:type="dxa" w:w="2448"/>
            <w:shd w:fill="F4F8FA"/>
            <w:tcMar>
              <w:top w:w="60" w:type="dxa"/>
              <w:bottom w:w="60" w:type="dxa"/>
              <w:left w:w="80" w:type="dxa"/>
              <w:right w:w="80" w:type="dxa"/>
            </w:tcMar>
          </w:tcPr>
          <w:p>
            <w:pPr>
              <w:jc w:val="center"/>
            </w:pPr>
            <w:r>
              <w:rPr>
                <w:rFonts w:ascii="Meiryo" w:hAnsi="Meiryo"/>
                <w:color w:val="282828"/>
                <w:sz w:val="17"/>
              </w:rPr>
              <w:t>Lateral e'</w:t>
            </w:r>
          </w:p>
        </w:tc>
        <w:tc>
          <w:tcPr>
            <w:tcW w:type="dxa" w:w="1008"/>
            <w:shd w:fill="F4F8FA"/>
            <w:tcMar>
              <w:top w:w="60" w:type="dxa"/>
              <w:bottom w:w="60" w:type="dxa"/>
              <w:left w:w="80" w:type="dxa"/>
              <w:right w:w="80" w:type="dxa"/>
            </w:tcMar>
          </w:tcPr>
          <w:p>
            <w:pPr>
              <w:jc w:val="center"/>
            </w:pPr>
            <w:r>
              <w:rPr>
                <w:rFonts w:ascii="Meiryo" w:hAnsi="Meiryo"/>
                <w:color w:val="282828"/>
                <w:sz w:val="17"/>
              </w:rPr>
              <w:t>cm/s</w:t>
            </w:r>
          </w:p>
        </w:tc>
        <w:tc>
          <w:tcPr>
            <w:tcW w:type="dxa" w:w="2880"/>
            <w:shd w:fill="F4F8FA"/>
            <w:tcMar>
              <w:top w:w="60" w:type="dxa"/>
              <w:bottom w:w="60" w:type="dxa"/>
              <w:left w:w="80" w:type="dxa"/>
              <w:right w:w="80" w:type="dxa"/>
            </w:tcMar>
          </w:tcPr>
          <w:p>
            <w:pPr>
              <w:jc w:val="left"/>
            </w:pPr>
            <w:r>
              <w:rPr>
                <w:rFonts w:ascii="Meiryo" w:hAnsi="Meiryo"/>
                <w:color w:val="282828"/>
                <w:sz w:val="17"/>
              </w:rPr>
              <w:t>心筋局所弛緩能 (&lt; 10.0 cm/s で低下)</w:t>
            </w:r>
          </w:p>
        </w:tc>
      </w:tr>
      <w:tr>
        <w:tc>
          <w:tcPr>
            <w:tcW w:type="dxa" w:w="1872"/>
            <w:shd w:fill="FFFFFF"/>
            <w:tcMar>
              <w:top w:w="60" w:type="dxa"/>
              <w:bottom w:w="60" w:type="dxa"/>
              <w:left w:w="80" w:type="dxa"/>
              <w:right w:w="80" w:type="dxa"/>
            </w:tcMar>
          </w:tcPr>
          <w:p>
            <w:pPr>
              <w:jc w:val="left"/>
            </w:pPr>
            <w:r>
              <w:rPr>
                <w:rFonts w:ascii="Meiryo" w:hAnsi="Meiryo"/>
                <w:color w:val="282828"/>
                <w:sz w:val="17"/>
              </w:rPr>
              <w:t>自動演算</w:t>
            </w:r>
          </w:p>
        </w:tc>
        <w:tc>
          <w:tcPr>
            <w:tcW w:type="dxa" w:w="2592"/>
            <w:shd w:fill="FFFFFF"/>
            <w:tcMar>
              <w:top w:w="60" w:type="dxa"/>
              <w:bottom w:w="60" w:type="dxa"/>
              <w:left w:w="80" w:type="dxa"/>
              <w:right w:w="80" w:type="dxa"/>
            </w:tcMar>
          </w:tcPr>
          <w:p>
            <w:pPr>
              <w:jc w:val="left"/>
            </w:pPr>
            <w:r>
              <w:rPr>
                <w:rFonts w:ascii="Meiryo" w:hAnsi="Meiryo"/>
                <w:b/>
                <w:color w:val="B41414"/>
                <w:sz w:val="17"/>
              </w:rPr>
              <w:t>平均 E/e' 比 (最重要)</w:t>
            </w:r>
          </w:p>
        </w:tc>
        <w:tc>
          <w:tcPr>
            <w:tcW w:type="dxa" w:w="2448"/>
            <w:shd w:fill="FFFFFF"/>
            <w:tcMar>
              <w:top w:w="60" w:type="dxa"/>
              <w:bottom w:w="60" w:type="dxa"/>
              <w:left w:w="80" w:type="dxa"/>
              <w:right w:w="80" w:type="dxa"/>
            </w:tcMar>
          </w:tcPr>
          <w:p>
            <w:pPr>
              <w:jc w:val="center"/>
            </w:pPr>
            <w:r>
              <w:rPr>
                <w:rFonts w:ascii="Meiryo" w:hAnsi="Meiryo"/>
                <w:color w:val="282828"/>
                <w:sz w:val="17"/>
              </w:rPr>
              <w:t>Average E/e'</w:t>
            </w:r>
          </w:p>
        </w:tc>
        <w:tc>
          <w:tcPr>
            <w:tcW w:type="dxa" w:w="1008"/>
            <w:shd w:fill="FFFFFF"/>
            <w:tcMar>
              <w:top w:w="60" w:type="dxa"/>
              <w:bottom w:w="60" w:type="dxa"/>
              <w:left w:w="80" w:type="dxa"/>
              <w:right w:w="80" w:type="dxa"/>
            </w:tcMar>
          </w:tcPr>
          <w:p>
            <w:pPr>
              <w:jc w:val="center"/>
            </w:pPr>
            <w:r>
              <w:rPr>
                <w:rFonts w:ascii="Meiryo" w:hAnsi="Meiryo"/>
                <w:color w:val="282828"/>
                <w:sz w:val="17"/>
              </w:rPr>
              <w:t>-</w:t>
            </w:r>
          </w:p>
        </w:tc>
        <w:tc>
          <w:tcPr>
            <w:tcW w:type="dxa" w:w="2880"/>
            <w:shd w:fill="FFFFFF"/>
            <w:tcMar>
              <w:top w:w="60" w:type="dxa"/>
              <w:bottom w:w="60" w:type="dxa"/>
              <w:left w:w="80" w:type="dxa"/>
              <w:right w:w="80" w:type="dxa"/>
            </w:tcMar>
          </w:tcPr>
          <w:p>
            <w:pPr>
              <w:jc w:val="left"/>
            </w:pPr>
            <w:r>
              <w:rPr>
                <w:rFonts w:ascii="Meiryo" w:hAnsi="Meiryo"/>
                <w:color w:val="282828"/>
                <w:sz w:val="17"/>
              </w:rPr>
              <w:t>左房圧・左室充満圧の指標 (&gt; 14 で上昇, AF時は ≧ 11)</w:t>
            </w:r>
          </w:p>
        </w:tc>
      </w:tr>
      <w:tr>
        <w:tc>
          <w:tcPr>
            <w:tcW w:type="dxa" w:w="1872"/>
            <w:shd w:fill="F4F8FA"/>
            <w:tcMar>
              <w:top w:w="60" w:type="dxa"/>
              <w:bottom w:w="60" w:type="dxa"/>
              <w:left w:w="80" w:type="dxa"/>
              <w:right w:w="80" w:type="dxa"/>
            </w:tcMar>
          </w:tcPr>
          <w:p>
            <w:pPr>
              <w:jc w:val="left"/>
            </w:pPr>
            <w:r>
              <w:rPr>
                <w:rFonts w:ascii="Meiryo" w:hAnsi="Meiryo"/>
                <w:color w:val="282828"/>
                <w:sz w:val="17"/>
              </w:rPr>
              <w:t>Biplane容積</w:t>
            </w:r>
          </w:p>
        </w:tc>
        <w:tc>
          <w:tcPr>
            <w:tcW w:type="dxa" w:w="2592"/>
            <w:shd w:fill="F4F8FA"/>
            <w:tcMar>
              <w:top w:w="60" w:type="dxa"/>
              <w:bottom w:w="60" w:type="dxa"/>
              <w:left w:w="80" w:type="dxa"/>
              <w:right w:w="80" w:type="dxa"/>
            </w:tcMar>
          </w:tcPr>
          <w:p>
            <w:pPr>
              <w:jc w:val="left"/>
            </w:pPr>
            <w:r>
              <w:rPr>
                <w:rFonts w:ascii="Meiryo" w:hAnsi="Meiryo"/>
                <w:color w:val="282828"/>
                <w:sz w:val="17"/>
              </w:rPr>
              <w:t>左房容積係数 (最重要)</w:t>
            </w:r>
          </w:p>
        </w:tc>
        <w:tc>
          <w:tcPr>
            <w:tcW w:type="dxa" w:w="2448"/>
            <w:shd w:fill="F4F8FA"/>
            <w:tcMar>
              <w:top w:w="60" w:type="dxa"/>
              <w:bottom w:w="60" w:type="dxa"/>
              <w:left w:w="80" w:type="dxa"/>
              <w:right w:w="80" w:type="dxa"/>
            </w:tcMar>
          </w:tcPr>
          <w:p>
            <w:pPr>
              <w:jc w:val="center"/>
            </w:pPr>
            <w:r>
              <w:rPr>
                <w:rFonts w:ascii="Meiryo" w:hAnsi="Meiryo"/>
                <w:color w:val="282828"/>
                <w:sz w:val="17"/>
              </w:rPr>
              <w:t>LAVI</w:t>
            </w:r>
          </w:p>
        </w:tc>
        <w:tc>
          <w:tcPr>
            <w:tcW w:type="dxa" w:w="1008"/>
            <w:shd w:fill="F4F8FA"/>
            <w:tcMar>
              <w:top w:w="60" w:type="dxa"/>
              <w:bottom w:w="60" w:type="dxa"/>
              <w:left w:w="80" w:type="dxa"/>
              <w:right w:w="80" w:type="dxa"/>
            </w:tcMar>
          </w:tcPr>
          <w:p>
            <w:pPr>
              <w:jc w:val="center"/>
            </w:pPr>
            <w:r>
              <w:rPr>
                <w:rFonts w:ascii="Meiryo" w:hAnsi="Meiryo"/>
                <w:color w:val="282828"/>
                <w:sz w:val="17"/>
              </w:rPr>
              <w:t>mL/m²</w:t>
            </w:r>
          </w:p>
        </w:tc>
        <w:tc>
          <w:tcPr>
            <w:tcW w:type="dxa" w:w="2880"/>
            <w:shd w:fill="F4F8FA"/>
            <w:tcMar>
              <w:top w:w="60" w:type="dxa"/>
              <w:bottom w:w="60" w:type="dxa"/>
              <w:left w:w="80" w:type="dxa"/>
              <w:right w:w="80" w:type="dxa"/>
            </w:tcMar>
          </w:tcPr>
          <w:p>
            <w:pPr>
              <w:jc w:val="left"/>
            </w:pPr>
            <w:r>
              <w:rPr>
                <w:rFonts w:ascii="Meiryo" w:hAnsi="Meiryo"/>
                <w:color w:val="282828"/>
                <w:sz w:val="17"/>
              </w:rPr>
              <w:t>慢性左房圧上昇 (&gt; 34 mL/m² で拡大陽性)</w:t>
            </w:r>
          </w:p>
        </w:tc>
      </w:tr>
      <w:tr>
        <w:tc>
          <w:tcPr>
            <w:tcW w:type="dxa" w:w="1872"/>
            <w:shd w:fill="FFFFFF"/>
            <w:tcMar>
              <w:top w:w="60" w:type="dxa"/>
              <w:bottom w:w="60" w:type="dxa"/>
              <w:left w:w="80" w:type="dxa"/>
              <w:right w:w="80" w:type="dxa"/>
            </w:tcMar>
          </w:tcPr>
          <w:p>
            <w:pPr>
              <w:jc w:val="left"/>
            </w:pPr>
            <w:r>
              <w:rPr>
                <w:rFonts w:ascii="Meiryo" w:hAnsi="Meiryo"/>
                <w:color w:val="282828"/>
                <w:sz w:val="17"/>
              </w:rPr>
              <w:t>連続波ドプラ CW</w:t>
            </w:r>
          </w:p>
        </w:tc>
        <w:tc>
          <w:tcPr>
            <w:tcW w:type="dxa" w:w="2592"/>
            <w:shd w:fill="FFFFFF"/>
            <w:tcMar>
              <w:top w:w="60" w:type="dxa"/>
              <w:bottom w:w="60" w:type="dxa"/>
              <w:left w:w="80" w:type="dxa"/>
              <w:right w:w="80" w:type="dxa"/>
            </w:tcMar>
          </w:tcPr>
          <w:p>
            <w:pPr>
              <w:jc w:val="left"/>
            </w:pPr>
            <w:r>
              <w:rPr>
                <w:rFonts w:ascii="Meiryo" w:hAnsi="Meiryo"/>
                <w:color w:val="282828"/>
                <w:sz w:val="17"/>
              </w:rPr>
              <w:t>三尖弁逆流最高流速</w:t>
            </w:r>
          </w:p>
        </w:tc>
        <w:tc>
          <w:tcPr>
            <w:tcW w:type="dxa" w:w="2448"/>
            <w:shd w:fill="FFFFFF"/>
            <w:tcMar>
              <w:top w:w="60" w:type="dxa"/>
              <w:bottom w:w="60" w:type="dxa"/>
              <w:left w:w="80" w:type="dxa"/>
              <w:right w:w="80" w:type="dxa"/>
            </w:tcMar>
          </w:tcPr>
          <w:p>
            <w:pPr>
              <w:jc w:val="center"/>
            </w:pPr>
            <w:r>
              <w:rPr>
                <w:rFonts w:ascii="Meiryo" w:hAnsi="Meiryo"/>
                <w:color w:val="282828"/>
                <w:sz w:val="17"/>
              </w:rPr>
              <w:t>TR Vmax</w:t>
            </w:r>
          </w:p>
        </w:tc>
        <w:tc>
          <w:tcPr>
            <w:tcW w:type="dxa" w:w="1008"/>
            <w:shd w:fill="FFFFFF"/>
            <w:tcMar>
              <w:top w:w="60" w:type="dxa"/>
              <w:bottom w:w="60" w:type="dxa"/>
              <w:left w:w="80" w:type="dxa"/>
              <w:right w:w="80" w:type="dxa"/>
            </w:tcMar>
          </w:tcPr>
          <w:p>
            <w:pPr>
              <w:jc w:val="center"/>
            </w:pPr>
            <w:r>
              <w:rPr>
                <w:rFonts w:ascii="Meiryo" w:hAnsi="Meiryo"/>
                <w:color w:val="282828"/>
                <w:sz w:val="17"/>
              </w:rPr>
              <w:t>m/s</w:t>
            </w:r>
          </w:p>
        </w:tc>
        <w:tc>
          <w:tcPr>
            <w:tcW w:type="dxa" w:w="2880"/>
            <w:shd w:fill="FFFFFF"/>
            <w:tcMar>
              <w:top w:w="60" w:type="dxa"/>
              <w:bottom w:w="60" w:type="dxa"/>
              <w:left w:w="80" w:type="dxa"/>
              <w:right w:w="80" w:type="dxa"/>
            </w:tcMar>
          </w:tcPr>
          <w:p>
            <w:pPr>
              <w:jc w:val="left"/>
            </w:pPr>
            <w:r>
              <w:rPr>
                <w:rFonts w:ascii="Meiryo" w:hAnsi="Meiryo"/>
                <w:color w:val="282828"/>
                <w:sz w:val="17"/>
              </w:rPr>
              <w:t>肺動脈圧上昇スクリーニング (&gt; 2.8 m/s で陽性)</w:t>
            </w:r>
          </w:p>
        </w:tc>
      </w:tr>
      <w:tr>
        <w:tc>
          <w:tcPr>
            <w:tcW w:type="dxa" w:w="1872"/>
            <w:shd w:fill="F4F8FA"/>
            <w:tcMar>
              <w:top w:w="60" w:type="dxa"/>
              <w:bottom w:w="60" w:type="dxa"/>
              <w:left w:w="80" w:type="dxa"/>
              <w:right w:w="80" w:type="dxa"/>
            </w:tcMar>
          </w:tcPr>
          <w:p>
            <w:pPr>
              <w:jc w:val="left"/>
            </w:pPr>
            <w:r>
              <w:rPr>
                <w:rFonts w:ascii="Meiryo" w:hAnsi="Meiryo"/>
                <w:color w:val="282828"/>
                <w:sz w:val="17"/>
              </w:rPr>
              <w:t>肺静脈血流 PW</w:t>
            </w:r>
          </w:p>
        </w:tc>
        <w:tc>
          <w:tcPr>
            <w:tcW w:type="dxa" w:w="2592"/>
            <w:shd w:fill="F4F8FA"/>
            <w:tcMar>
              <w:top w:w="60" w:type="dxa"/>
              <w:bottom w:w="60" w:type="dxa"/>
              <w:left w:w="80" w:type="dxa"/>
              <w:right w:w="80" w:type="dxa"/>
            </w:tcMar>
          </w:tcPr>
          <w:p>
            <w:pPr>
              <w:jc w:val="left"/>
            </w:pPr>
            <w:r>
              <w:rPr>
                <w:rFonts w:ascii="Meiryo" w:hAnsi="Meiryo"/>
                <w:color w:val="282828"/>
                <w:sz w:val="17"/>
              </w:rPr>
              <w:t>S波速度 / D波速度</w:t>
            </w:r>
          </w:p>
        </w:tc>
        <w:tc>
          <w:tcPr>
            <w:tcW w:type="dxa" w:w="2448"/>
            <w:shd w:fill="F4F8FA"/>
            <w:tcMar>
              <w:top w:w="60" w:type="dxa"/>
              <w:bottom w:w="60" w:type="dxa"/>
              <w:left w:w="80" w:type="dxa"/>
              <w:right w:w="80" w:type="dxa"/>
            </w:tcMar>
          </w:tcPr>
          <w:p>
            <w:pPr>
              <w:jc w:val="center"/>
            </w:pPr>
            <w:r>
              <w:rPr>
                <w:rFonts w:ascii="Meiryo" w:hAnsi="Meiryo"/>
                <w:color w:val="282828"/>
                <w:sz w:val="17"/>
              </w:rPr>
              <w:t>PV S vel / PV D vel</w:t>
            </w:r>
          </w:p>
        </w:tc>
        <w:tc>
          <w:tcPr>
            <w:tcW w:type="dxa" w:w="1008"/>
            <w:shd w:fill="F4F8FA"/>
            <w:tcMar>
              <w:top w:w="60" w:type="dxa"/>
              <w:bottom w:w="60" w:type="dxa"/>
              <w:left w:w="80" w:type="dxa"/>
              <w:right w:w="80" w:type="dxa"/>
            </w:tcMar>
          </w:tcPr>
          <w:p>
            <w:pPr>
              <w:jc w:val="center"/>
            </w:pPr>
            <w:r>
              <w:rPr>
                <w:rFonts w:ascii="Meiryo" w:hAnsi="Meiryo"/>
                <w:color w:val="282828"/>
                <w:sz w:val="17"/>
              </w:rPr>
              <w:t>cm/s</w:t>
            </w:r>
          </w:p>
        </w:tc>
        <w:tc>
          <w:tcPr>
            <w:tcW w:type="dxa" w:w="2880"/>
            <w:shd w:fill="F4F8FA"/>
            <w:tcMar>
              <w:top w:w="60" w:type="dxa"/>
              <w:bottom w:w="60" w:type="dxa"/>
              <w:left w:w="80" w:type="dxa"/>
              <w:right w:w="80" w:type="dxa"/>
            </w:tcMar>
          </w:tcPr>
          <w:p>
            <w:pPr>
              <w:jc w:val="left"/>
            </w:pPr>
            <w:r>
              <w:rPr>
                <w:rFonts w:ascii="Meiryo" w:hAnsi="Meiryo"/>
                <w:color w:val="282828"/>
                <w:sz w:val="17"/>
              </w:rPr>
              <w:t>S/D比による左房圧推定 (S &lt; D: 左房圧上昇)</w:t>
            </w:r>
          </w:p>
        </w:tc>
      </w:tr>
      <w:tr>
        <w:tc>
          <w:tcPr>
            <w:tcW w:type="dxa" w:w="1872"/>
            <w:shd w:fill="FFFFFF"/>
            <w:tcMar>
              <w:top w:w="60" w:type="dxa"/>
              <w:bottom w:w="60" w:type="dxa"/>
              <w:left w:w="80" w:type="dxa"/>
              <w:right w:w="80" w:type="dxa"/>
            </w:tcMar>
          </w:tcPr>
          <w:p>
            <w:pPr>
              <w:jc w:val="left"/>
            </w:pPr>
            <w:r>
              <w:rPr>
                <w:rFonts w:ascii="Meiryo" w:hAnsi="Meiryo"/>
                <w:color w:val="282828"/>
                <w:sz w:val="17"/>
              </w:rPr>
              <w:t>肺静脈血流 PW</w:t>
            </w:r>
          </w:p>
        </w:tc>
        <w:tc>
          <w:tcPr>
            <w:tcW w:type="dxa" w:w="2592"/>
            <w:shd w:fill="FFFFFF"/>
            <w:tcMar>
              <w:top w:w="60" w:type="dxa"/>
              <w:bottom w:w="60" w:type="dxa"/>
              <w:left w:w="80" w:type="dxa"/>
              <w:right w:w="80" w:type="dxa"/>
            </w:tcMar>
          </w:tcPr>
          <w:p>
            <w:pPr>
              <w:jc w:val="left"/>
            </w:pPr>
            <w:r>
              <w:rPr>
                <w:rFonts w:ascii="Meiryo" w:hAnsi="Meiryo"/>
                <w:color w:val="282828"/>
                <w:sz w:val="17"/>
              </w:rPr>
              <w:t>心房逆流波持続時間差</w:t>
            </w:r>
          </w:p>
        </w:tc>
        <w:tc>
          <w:tcPr>
            <w:tcW w:type="dxa" w:w="2448"/>
            <w:shd w:fill="FFFFFF"/>
            <w:tcMar>
              <w:top w:w="60" w:type="dxa"/>
              <w:bottom w:w="60" w:type="dxa"/>
              <w:left w:w="80" w:type="dxa"/>
              <w:right w:w="80" w:type="dxa"/>
            </w:tcMar>
          </w:tcPr>
          <w:p>
            <w:pPr>
              <w:jc w:val="center"/>
            </w:pPr>
            <w:r>
              <w:rPr>
                <w:rFonts w:ascii="Meiryo" w:hAnsi="Meiryo"/>
                <w:color w:val="282828"/>
                <w:sz w:val="17"/>
              </w:rPr>
              <w:t>PV Ar dur - MV A dur</w:t>
            </w:r>
          </w:p>
        </w:tc>
        <w:tc>
          <w:tcPr>
            <w:tcW w:type="dxa" w:w="1008"/>
            <w:shd w:fill="FFFFFF"/>
            <w:tcMar>
              <w:top w:w="60" w:type="dxa"/>
              <w:bottom w:w="60" w:type="dxa"/>
              <w:left w:w="80" w:type="dxa"/>
              <w:right w:w="80" w:type="dxa"/>
            </w:tcMar>
          </w:tcPr>
          <w:p>
            <w:pPr>
              <w:jc w:val="center"/>
            </w:pPr>
            <w:r>
              <w:rPr>
                <w:rFonts w:ascii="Meiryo" w:hAnsi="Meiryo"/>
                <w:color w:val="282828"/>
                <w:sz w:val="17"/>
              </w:rPr>
              <w:t>ms</w:t>
            </w:r>
          </w:p>
        </w:tc>
        <w:tc>
          <w:tcPr>
            <w:tcW w:type="dxa" w:w="2880"/>
            <w:shd w:fill="FFFFFF"/>
            <w:tcMar>
              <w:top w:w="60" w:type="dxa"/>
              <w:bottom w:w="60" w:type="dxa"/>
              <w:left w:w="80" w:type="dxa"/>
              <w:right w:w="80" w:type="dxa"/>
            </w:tcMar>
          </w:tcPr>
          <w:p>
            <w:pPr>
              <w:jc w:val="left"/>
            </w:pPr>
            <w:r>
              <w:rPr>
                <w:rFonts w:ascii="Meiryo" w:hAnsi="Meiryo"/>
                <w:color w:val="282828"/>
                <w:sz w:val="17"/>
              </w:rPr>
              <w:t>Ar - A ≧ 30 ms で左室拡張末期圧 (LVEDP) 上昇</w:t>
            </w:r>
          </w:p>
        </w:tc>
      </w:tr>
    </w:tbl>
    <w:p>
      <w:pPr>
        <w:spacing w:before="200" w:after="60"/>
      </w:pPr>
      <w:r>
        <w:rPr>
          <w:rFonts w:ascii="Meiryo" w:hAnsi="Meiryo"/>
          <w:b/>
          <w:color w:val="005AA0"/>
          <w:sz w:val="23"/>
        </w:rPr>
        <w:t>3. 🎯 弁膜症の重症度・定量評価（AS / AR / MS / MR）</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160"/>
        <w:gridCol w:w="2160"/>
        <w:gridCol w:w="2160"/>
        <w:gridCol w:w="2160"/>
        <w:gridCol w:w="2160"/>
      </w:tblGrid>
      <w:tr>
        <w:tc>
          <w:tcPr>
            <w:tcW w:type="dxa" w:w="1872"/>
            <w:shd w:fill="005691"/>
            <w:tcMar>
              <w:top w:w="100" w:type="dxa"/>
              <w:bottom w:w="100" w:type="dxa"/>
              <w:left w:w="80" w:type="dxa"/>
              <w:right w:w="80" w:type="dxa"/>
            </w:tcMar>
          </w:tcPr>
          <w:p>
            <w:pPr>
              <w:jc w:val="center"/>
            </w:pPr>
            <w:r>
              <w:rPr>
                <w:rFonts w:ascii="Meiryo" w:hAnsi="Meiryo"/>
                <w:b/>
                <w:color w:val="FFFFFF"/>
                <w:sz w:val="18"/>
              </w:rPr>
              <w:t>弁膜症</w:t>
            </w:r>
          </w:p>
        </w:tc>
        <w:tc>
          <w:tcPr>
            <w:tcW w:type="dxa" w:w="2448"/>
            <w:shd w:fill="005691"/>
            <w:tcMar>
              <w:top w:w="100" w:type="dxa"/>
              <w:bottom w:w="100" w:type="dxa"/>
              <w:left w:w="80" w:type="dxa"/>
              <w:right w:w="80" w:type="dxa"/>
            </w:tcMar>
          </w:tcPr>
          <w:p>
            <w:pPr>
              <w:jc w:val="center"/>
            </w:pPr>
            <w:r>
              <w:rPr>
                <w:rFonts w:ascii="Meiryo" w:hAnsi="Meiryo"/>
                <w:b/>
                <w:color w:val="FFFFFF"/>
                <w:sz w:val="18"/>
              </w:rPr>
              <w:t>SR連携推奨項目</w:t>
            </w:r>
          </w:p>
        </w:tc>
        <w:tc>
          <w:tcPr>
            <w:tcW w:type="dxa" w:w="2448"/>
            <w:shd w:fill="005691"/>
            <w:tcMar>
              <w:top w:w="100" w:type="dxa"/>
              <w:bottom w:w="100" w:type="dxa"/>
              <w:left w:w="80" w:type="dxa"/>
              <w:right w:w="80" w:type="dxa"/>
            </w:tcMar>
          </w:tcPr>
          <w:p>
            <w:pPr>
              <w:jc w:val="center"/>
            </w:pPr>
            <w:r>
              <w:rPr>
                <w:rFonts w:ascii="Meiryo" w:hAnsi="Meiryo"/>
                <w:b/>
                <w:color w:val="FFFFFF"/>
                <w:sz w:val="18"/>
              </w:rPr>
              <w:t>英語表記 / DICOMタグ</w:t>
            </w:r>
          </w:p>
        </w:tc>
        <w:tc>
          <w:tcPr>
            <w:tcW w:type="dxa" w:w="1152"/>
            <w:shd w:fill="005691"/>
            <w:tcMar>
              <w:top w:w="100" w:type="dxa"/>
              <w:bottom w:w="100" w:type="dxa"/>
              <w:left w:w="80" w:type="dxa"/>
              <w:right w:w="80" w:type="dxa"/>
            </w:tcMar>
          </w:tcPr>
          <w:p>
            <w:pPr>
              <w:jc w:val="center"/>
            </w:pPr>
            <w:r>
              <w:rPr>
                <w:rFonts w:ascii="Meiryo" w:hAnsi="Meiryo"/>
                <w:b/>
                <w:color w:val="FFFFFF"/>
                <w:sz w:val="18"/>
              </w:rPr>
              <w:t>単位</w:t>
            </w:r>
          </w:p>
        </w:tc>
        <w:tc>
          <w:tcPr>
            <w:tcW w:type="dxa" w:w="2880"/>
            <w:shd w:fill="005691"/>
            <w:tcMar>
              <w:top w:w="100" w:type="dxa"/>
              <w:bottom w:w="100" w:type="dxa"/>
              <w:left w:w="80" w:type="dxa"/>
              <w:right w:w="80" w:type="dxa"/>
            </w:tcMar>
          </w:tcPr>
          <w:p>
            <w:pPr>
              <w:jc w:val="center"/>
            </w:pPr>
            <w:r>
              <w:rPr>
                <w:rFonts w:ascii="Meiryo" w:hAnsi="Meiryo"/>
                <w:b/>
                <w:color w:val="FFFFFF"/>
                <w:sz w:val="18"/>
              </w:rPr>
              <w:t>重症度判定カットオフ値</w:t>
            </w:r>
          </w:p>
        </w:tc>
      </w:tr>
      <w:tr>
        <w:tc>
          <w:tcPr>
            <w:tcW w:type="dxa" w:w="1872"/>
            <w:shd w:fill="FFFFFF"/>
            <w:tcMar>
              <w:top w:w="60" w:type="dxa"/>
              <w:bottom w:w="60" w:type="dxa"/>
              <w:left w:w="80" w:type="dxa"/>
              <w:right w:w="80" w:type="dxa"/>
            </w:tcMar>
          </w:tcPr>
          <w:p>
            <w:pPr>
              <w:jc w:val="left"/>
            </w:pPr>
            <w:r>
              <w:rPr>
                <w:rFonts w:ascii="Meiryo" w:hAnsi="Meiryo"/>
                <w:color w:val="282828"/>
                <w:sz w:val="17"/>
              </w:rPr>
              <w:t>大動脈弁狭窄 AS</w:t>
            </w:r>
          </w:p>
        </w:tc>
        <w:tc>
          <w:tcPr>
            <w:tcW w:type="dxa" w:w="2448"/>
            <w:shd w:fill="FFFFFF"/>
            <w:tcMar>
              <w:top w:w="60" w:type="dxa"/>
              <w:bottom w:w="60" w:type="dxa"/>
              <w:left w:w="80" w:type="dxa"/>
              <w:right w:w="80" w:type="dxa"/>
            </w:tcMar>
          </w:tcPr>
          <w:p>
            <w:pPr>
              <w:jc w:val="left"/>
            </w:pPr>
            <w:r>
              <w:rPr>
                <w:rFonts w:ascii="Meiryo" w:hAnsi="Meiryo"/>
                <w:color w:val="282828"/>
                <w:sz w:val="17"/>
              </w:rPr>
              <w:t>大動脈弁最高血流速度</w:t>
            </w:r>
          </w:p>
        </w:tc>
        <w:tc>
          <w:tcPr>
            <w:tcW w:type="dxa" w:w="2448"/>
            <w:shd w:fill="FFFFFF"/>
            <w:tcMar>
              <w:top w:w="60" w:type="dxa"/>
              <w:bottom w:w="60" w:type="dxa"/>
              <w:left w:w="80" w:type="dxa"/>
              <w:right w:w="80" w:type="dxa"/>
            </w:tcMar>
          </w:tcPr>
          <w:p>
            <w:pPr>
              <w:jc w:val="center"/>
            </w:pPr>
            <w:r>
              <w:rPr>
                <w:rFonts w:ascii="Meiryo" w:hAnsi="Meiryo"/>
                <w:color w:val="282828"/>
                <w:sz w:val="17"/>
              </w:rPr>
              <w:t>AV Vmax (Peak Vel)</w:t>
            </w:r>
          </w:p>
        </w:tc>
        <w:tc>
          <w:tcPr>
            <w:tcW w:type="dxa" w:w="1152"/>
            <w:shd w:fill="FFFFFF"/>
            <w:tcMar>
              <w:top w:w="60" w:type="dxa"/>
              <w:bottom w:w="60" w:type="dxa"/>
              <w:left w:w="80" w:type="dxa"/>
              <w:right w:w="80" w:type="dxa"/>
            </w:tcMar>
          </w:tcPr>
          <w:p>
            <w:pPr>
              <w:jc w:val="center"/>
            </w:pPr>
            <w:r>
              <w:rPr>
                <w:rFonts w:ascii="Meiryo" w:hAnsi="Meiryo"/>
                <w:color w:val="282828"/>
                <w:sz w:val="17"/>
              </w:rPr>
              <w:t>m/s</w:t>
            </w:r>
          </w:p>
        </w:tc>
        <w:tc>
          <w:tcPr>
            <w:tcW w:type="dxa" w:w="2880"/>
            <w:shd w:fill="FFFFFF"/>
            <w:tcMar>
              <w:top w:w="60" w:type="dxa"/>
              <w:bottom w:w="60" w:type="dxa"/>
              <w:left w:w="80" w:type="dxa"/>
              <w:right w:w="80" w:type="dxa"/>
            </w:tcMar>
          </w:tcPr>
          <w:p>
            <w:pPr>
              <w:jc w:val="left"/>
            </w:pPr>
            <w:r>
              <w:rPr>
                <w:rFonts w:ascii="Meiryo" w:hAnsi="Meiryo"/>
                <w:color w:val="282828"/>
                <w:sz w:val="17"/>
              </w:rPr>
              <w:t>重症: ≧ 4.0 m/s</w:t>
            </w:r>
          </w:p>
        </w:tc>
      </w:tr>
      <w:tr>
        <w:tc>
          <w:tcPr>
            <w:tcW w:type="dxa" w:w="1872"/>
            <w:shd w:fill="F4F8FA"/>
            <w:tcMar>
              <w:top w:w="60" w:type="dxa"/>
              <w:bottom w:w="60" w:type="dxa"/>
              <w:left w:w="80" w:type="dxa"/>
              <w:right w:w="80" w:type="dxa"/>
            </w:tcMar>
          </w:tcPr>
          <w:p>
            <w:pPr>
              <w:jc w:val="left"/>
            </w:pPr>
            <w:r>
              <w:rPr>
                <w:rFonts w:ascii="Meiryo" w:hAnsi="Meiryo"/>
                <w:color w:val="282828"/>
                <w:sz w:val="17"/>
              </w:rPr>
              <w:t>大動脈弁狭窄 AS</w:t>
            </w:r>
          </w:p>
        </w:tc>
        <w:tc>
          <w:tcPr>
            <w:tcW w:type="dxa" w:w="2448"/>
            <w:shd w:fill="F4F8FA"/>
            <w:tcMar>
              <w:top w:w="60" w:type="dxa"/>
              <w:bottom w:w="60" w:type="dxa"/>
              <w:left w:w="80" w:type="dxa"/>
              <w:right w:w="80" w:type="dxa"/>
            </w:tcMar>
          </w:tcPr>
          <w:p>
            <w:pPr>
              <w:jc w:val="left"/>
            </w:pPr>
            <w:r>
              <w:rPr>
                <w:rFonts w:ascii="Meiryo" w:hAnsi="Meiryo"/>
                <w:color w:val="282828"/>
                <w:sz w:val="17"/>
              </w:rPr>
              <w:t>大動脈弁平均圧較差</w:t>
            </w:r>
          </w:p>
        </w:tc>
        <w:tc>
          <w:tcPr>
            <w:tcW w:type="dxa" w:w="2448"/>
            <w:shd w:fill="F4F8FA"/>
            <w:tcMar>
              <w:top w:w="60" w:type="dxa"/>
              <w:bottom w:w="60" w:type="dxa"/>
              <w:left w:w="80" w:type="dxa"/>
              <w:right w:w="80" w:type="dxa"/>
            </w:tcMar>
          </w:tcPr>
          <w:p>
            <w:pPr>
              <w:jc w:val="center"/>
            </w:pPr>
            <w:r>
              <w:rPr>
                <w:rFonts w:ascii="Meiryo" w:hAnsi="Meiryo"/>
                <w:color w:val="282828"/>
                <w:sz w:val="17"/>
              </w:rPr>
              <w:t>AV Mean PG</w:t>
            </w:r>
          </w:p>
        </w:tc>
        <w:tc>
          <w:tcPr>
            <w:tcW w:type="dxa" w:w="1152"/>
            <w:shd w:fill="F4F8FA"/>
            <w:tcMar>
              <w:top w:w="60" w:type="dxa"/>
              <w:bottom w:w="60" w:type="dxa"/>
              <w:left w:w="80" w:type="dxa"/>
              <w:right w:w="80" w:type="dxa"/>
            </w:tcMar>
          </w:tcPr>
          <w:p>
            <w:pPr>
              <w:jc w:val="center"/>
            </w:pPr>
            <w:r>
              <w:rPr>
                <w:rFonts w:ascii="Meiryo" w:hAnsi="Meiryo"/>
                <w:color w:val="282828"/>
                <w:sz w:val="17"/>
              </w:rPr>
              <w:t>mmHg</w:t>
            </w:r>
          </w:p>
        </w:tc>
        <w:tc>
          <w:tcPr>
            <w:tcW w:type="dxa" w:w="2880"/>
            <w:shd w:fill="F4F8FA"/>
            <w:tcMar>
              <w:top w:w="60" w:type="dxa"/>
              <w:bottom w:w="60" w:type="dxa"/>
              <w:left w:w="80" w:type="dxa"/>
              <w:right w:w="80" w:type="dxa"/>
            </w:tcMar>
          </w:tcPr>
          <w:p>
            <w:pPr>
              <w:jc w:val="left"/>
            </w:pPr>
            <w:r>
              <w:rPr>
                <w:rFonts w:ascii="Meiryo" w:hAnsi="Meiryo"/>
                <w:color w:val="282828"/>
                <w:sz w:val="17"/>
              </w:rPr>
              <w:t>重症: ≧ 40 mmHg</w:t>
            </w:r>
          </w:p>
        </w:tc>
      </w:tr>
      <w:tr>
        <w:tc>
          <w:tcPr>
            <w:tcW w:type="dxa" w:w="1872"/>
            <w:shd w:fill="FFFFFF"/>
            <w:tcMar>
              <w:top w:w="60" w:type="dxa"/>
              <w:bottom w:w="60" w:type="dxa"/>
              <w:left w:w="80" w:type="dxa"/>
              <w:right w:w="80" w:type="dxa"/>
            </w:tcMar>
          </w:tcPr>
          <w:p>
            <w:pPr>
              <w:jc w:val="left"/>
            </w:pPr>
            <w:r>
              <w:rPr>
                <w:rFonts w:ascii="Meiryo" w:hAnsi="Meiryo"/>
                <w:color w:val="282828"/>
                <w:sz w:val="17"/>
              </w:rPr>
              <w:t>大動脈弁狭窄 AS</w:t>
            </w:r>
          </w:p>
        </w:tc>
        <w:tc>
          <w:tcPr>
            <w:tcW w:type="dxa" w:w="2448"/>
            <w:shd w:fill="FFFFFF"/>
            <w:tcMar>
              <w:top w:w="60" w:type="dxa"/>
              <w:bottom w:w="60" w:type="dxa"/>
              <w:left w:w="80" w:type="dxa"/>
              <w:right w:w="80" w:type="dxa"/>
            </w:tcMar>
          </w:tcPr>
          <w:p>
            <w:pPr>
              <w:jc w:val="left"/>
            </w:pPr>
            <w:r>
              <w:rPr>
                <w:rFonts w:ascii="Meiryo" w:hAnsi="Meiryo"/>
                <w:color w:val="282828"/>
                <w:sz w:val="17"/>
              </w:rPr>
              <w:t>大動脈弁口面積 (連続の式)</w:t>
            </w:r>
          </w:p>
        </w:tc>
        <w:tc>
          <w:tcPr>
            <w:tcW w:type="dxa" w:w="2448"/>
            <w:shd w:fill="FFFFFF"/>
            <w:tcMar>
              <w:top w:w="60" w:type="dxa"/>
              <w:bottom w:w="60" w:type="dxa"/>
              <w:left w:w="80" w:type="dxa"/>
              <w:right w:w="80" w:type="dxa"/>
            </w:tcMar>
          </w:tcPr>
          <w:p>
            <w:pPr>
              <w:jc w:val="center"/>
            </w:pPr>
            <w:r>
              <w:rPr>
                <w:rFonts w:ascii="Meiryo" w:hAnsi="Meiryo"/>
                <w:color w:val="282828"/>
                <w:sz w:val="17"/>
              </w:rPr>
              <w:t>AVA (Continuity Eq)</w:t>
            </w:r>
          </w:p>
        </w:tc>
        <w:tc>
          <w:tcPr>
            <w:tcW w:type="dxa" w:w="1152"/>
            <w:shd w:fill="FFFFFF"/>
            <w:tcMar>
              <w:top w:w="60" w:type="dxa"/>
              <w:bottom w:w="60" w:type="dxa"/>
              <w:left w:w="80" w:type="dxa"/>
              <w:right w:w="80" w:type="dxa"/>
            </w:tcMar>
          </w:tcPr>
          <w:p>
            <w:pPr>
              <w:jc w:val="center"/>
            </w:pPr>
            <w:r>
              <w:rPr>
                <w:rFonts w:ascii="Meiryo" w:hAnsi="Meiryo"/>
                <w:color w:val="282828"/>
                <w:sz w:val="17"/>
              </w:rPr>
              <w:t>cm²</w:t>
            </w:r>
          </w:p>
        </w:tc>
        <w:tc>
          <w:tcPr>
            <w:tcW w:type="dxa" w:w="2880"/>
            <w:shd w:fill="FFFFFF"/>
            <w:tcMar>
              <w:top w:w="60" w:type="dxa"/>
              <w:bottom w:w="60" w:type="dxa"/>
              <w:left w:w="80" w:type="dxa"/>
              <w:right w:w="80" w:type="dxa"/>
            </w:tcMar>
          </w:tcPr>
          <w:p>
            <w:pPr>
              <w:jc w:val="left"/>
            </w:pPr>
            <w:r>
              <w:rPr>
                <w:rFonts w:ascii="Meiryo" w:hAnsi="Meiryo"/>
                <w:color w:val="282828"/>
                <w:sz w:val="17"/>
              </w:rPr>
              <w:t>重症: &lt; 1.0 cm² (指数化 AVAi &lt; 0.6 cm²/m²)</w:t>
            </w:r>
          </w:p>
        </w:tc>
      </w:tr>
      <w:tr>
        <w:tc>
          <w:tcPr>
            <w:tcW w:type="dxa" w:w="1872"/>
            <w:shd w:fill="F4F8FA"/>
            <w:tcMar>
              <w:top w:w="60" w:type="dxa"/>
              <w:bottom w:w="60" w:type="dxa"/>
              <w:left w:w="80" w:type="dxa"/>
              <w:right w:w="80" w:type="dxa"/>
            </w:tcMar>
          </w:tcPr>
          <w:p>
            <w:pPr>
              <w:jc w:val="left"/>
            </w:pPr>
            <w:r>
              <w:rPr>
                <w:rFonts w:ascii="Meiryo" w:hAnsi="Meiryo"/>
                <w:color w:val="282828"/>
                <w:sz w:val="17"/>
              </w:rPr>
              <w:t>大動脈弁狭窄 AS</w:t>
            </w:r>
          </w:p>
        </w:tc>
        <w:tc>
          <w:tcPr>
            <w:tcW w:type="dxa" w:w="2448"/>
            <w:shd w:fill="F4F8FA"/>
            <w:tcMar>
              <w:top w:w="60" w:type="dxa"/>
              <w:bottom w:w="60" w:type="dxa"/>
              <w:left w:w="80" w:type="dxa"/>
              <w:right w:w="80" w:type="dxa"/>
            </w:tcMar>
          </w:tcPr>
          <w:p>
            <w:pPr>
              <w:jc w:val="left"/>
            </w:pPr>
            <w:r>
              <w:rPr>
                <w:rFonts w:ascii="Meiryo" w:hAnsi="Meiryo"/>
                <w:color w:val="282828"/>
                <w:sz w:val="17"/>
              </w:rPr>
              <w:t>無次元速度指数</w:t>
            </w:r>
          </w:p>
        </w:tc>
        <w:tc>
          <w:tcPr>
            <w:tcW w:type="dxa" w:w="2448"/>
            <w:shd w:fill="F4F8FA"/>
            <w:tcMar>
              <w:top w:w="60" w:type="dxa"/>
              <w:bottom w:w="60" w:type="dxa"/>
              <w:left w:w="80" w:type="dxa"/>
              <w:right w:w="80" w:type="dxa"/>
            </w:tcMar>
          </w:tcPr>
          <w:p>
            <w:pPr>
              <w:jc w:val="center"/>
            </w:pPr>
            <w:r>
              <w:rPr>
                <w:rFonts w:ascii="Meiryo" w:hAnsi="Meiryo"/>
                <w:color w:val="282828"/>
                <w:sz w:val="17"/>
              </w:rPr>
              <w:t>DVI (LVOT VTI / AV VTI)</w:t>
            </w:r>
          </w:p>
        </w:tc>
        <w:tc>
          <w:tcPr>
            <w:tcW w:type="dxa" w:w="1152"/>
            <w:shd w:fill="F4F8FA"/>
            <w:tcMar>
              <w:top w:w="60" w:type="dxa"/>
              <w:bottom w:w="60" w:type="dxa"/>
              <w:left w:w="80" w:type="dxa"/>
              <w:right w:w="80" w:type="dxa"/>
            </w:tcMar>
          </w:tcPr>
          <w:p>
            <w:pPr>
              <w:jc w:val="center"/>
            </w:pPr>
            <w:r>
              <w:rPr>
                <w:rFonts w:ascii="Meiryo" w:hAnsi="Meiryo"/>
                <w:color w:val="282828"/>
                <w:sz w:val="17"/>
              </w:rPr>
              <w:t>-</w:t>
            </w:r>
          </w:p>
        </w:tc>
        <w:tc>
          <w:tcPr>
            <w:tcW w:type="dxa" w:w="2880"/>
            <w:shd w:fill="F4F8FA"/>
            <w:tcMar>
              <w:top w:w="60" w:type="dxa"/>
              <w:bottom w:w="60" w:type="dxa"/>
              <w:left w:w="80" w:type="dxa"/>
              <w:right w:w="80" w:type="dxa"/>
            </w:tcMar>
          </w:tcPr>
          <w:p>
            <w:pPr>
              <w:jc w:val="left"/>
            </w:pPr>
            <w:r>
              <w:rPr>
                <w:rFonts w:ascii="Meiryo" w:hAnsi="Meiryo"/>
                <w:color w:val="282828"/>
                <w:sz w:val="17"/>
              </w:rPr>
              <w:t>重症: &lt; 0.25 (低流量低圧較差 LF-LG AS で極めて有用)</w:t>
            </w:r>
          </w:p>
        </w:tc>
      </w:tr>
      <w:tr>
        <w:tc>
          <w:tcPr>
            <w:tcW w:type="dxa" w:w="1872"/>
            <w:shd w:fill="FFFFFF"/>
            <w:tcMar>
              <w:top w:w="60" w:type="dxa"/>
              <w:bottom w:w="60" w:type="dxa"/>
              <w:left w:w="80" w:type="dxa"/>
              <w:right w:w="80" w:type="dxa"/>
            </w:tcMar>
          </w:tcPr>
          <w:p>
            <w:pPr>
              <w:jc w:val="left"/>
            </w:pPr>
            <w:r>
              <w:rPr>
                <w:rFonts w:ascii="Meiryo" w:hAnsi="Meiryo"/>
                <w:color w:val="282828"/>
                <w:sz w:val="17"/>
              </w:rPr>
              <w:t>大動脈弁逆流 AR</w:t>
            </w:r>
          </w:p>
        </w:tc>
        <w:tc>
          <w:tcPr>
            <w:tcW w:type="dxa" w:w="2448"/>
            <w:shd w:fill="FFFFFF"/>
            <w:tcMar>
              <w:top w:w="60" w:type="dxa"/>
              <w:bottom w:w="60" w:type="dxa"/>
              <w:left w:w="80" w:type="dxa"/>
              <w:right w:w="80" w:type="dxa"/>
            </w:tcMar>
          </w:tcPr>
          <w:p>
            <w:pPr>
              <w:jc w:val="left"/>
            </w:pPr>
            <w:r>
              <w:rPr>
                <w:rFonts w:ascii="Meiryo" w:hAnsi="Meiryo"/>
                <w:color w:val="282828"/>
                <w:sz w:val="17"/>
              </w:rPr>
              <w:t>圧半減時間</w:t>
            </w:r>
          </w:p>
        </w:tc>
        <w:tc>
          <w:tcPr>
            <w:tcW w:type="dxa" w:w="2448"/>
            <w:shd w:fill="FFFFFF"/>
            <w:tcMar>
              <w:top w:w="60" w:type="dxa"/>
              <w:bottom w:w="60" w:type="dxa"/>
              <w:left w:w="80" w:type="dxa"/>
              <w:right w:w="80" w:type="dxa"/>
            </w:tcMar>
          </w:tcPr>
          <w:p>
            <w:pPr>
              <w:jc w:val="center"/>
            </w:pPr>
            <w:r>
              <w:rPr>
                <w:rFonts w:ascii="Meiryo" w:hAnsi="Meiryo"/>
                <w:color w:val="282828"/>
                <w:sz w:val="17"/>
              </w:rPr>
              <w:t>AR PHT</w:t>
            </w:r>
          </w:p>
        </w:tc>
        <w:tc>
          <w:tcPr>
            <w:tcW w:type="dxa" w:w="1152"/>
            <w:shd w:fill="FFFFFF"/>
            <w:tcMar>
              <w:top w:w="60" w:type="dxa"/>
              <w:bottom w:w="60" w:type="dxa"/>
              <w:left w:w="80" w:type="dxa"/>
              <w:right w:w="80" w:type="dxa"/>
            </w:tcMar>
          </w:tcPr>
          <w:p>
            <w:pPr>
              <w:jc w:val="center"/>
            </w:pPr>
            <w:r>
              <w:rPr>
                <w:rFonts w:ascii="Meiryo" w:hAnsi="Meiryo"/>
                <w:color w:val="282828"/>
                <w:sz w:val="17"/>
              </w:rPr>
              <w:t>ms</w:t>
            </w:r>
          </w:p>
        </w:tc>
        <w:tc>
          <w:tcPr>
            <w:tcW w:type="dxa" w:w="2880"/>
            <w:shd w:fill="FFFFFF"/>
            <w:tcMar>
              <w:top w:w="60" w:type="dxa"/>
              <w:bottom w:w="60" w:type="dxa"/>
              <w:left w:w="80" w:type="dxa"/>
              <w:right w:w="80" w:type="dxa"/>
            </w:tcMar>
          </w:tcPr>
          <w:p>
            <w:pPr>
              <w:jc w:val="left"/>
            </w:pPr>
            <w:r>
              <w:rPr>
                <w:rFonts w:ascii="Meiryo" w:hAnsi="Meiryo"/>
                <w:color w:val="282828"/>
                <w:sz w:val="17"/>
              </w:rPr>
              <w:t>重症: &lt; 200 ms (軽症: &gt; 500 ms)</w:t>
            </w:r>
          </w:p>
        </w:tc>
      </w:tr>
      <w:tr>
        <w:tc>
          <w:tcPr>
            <w:tcW w:type="dxa" w:w="1872"/>
            <w:shd w:fill="F4F8FA"/>
            <w:tcMar>
              <w:top w:w="60" w:type="dxa"/>
              <w:bottom w:w="60" w:type="dxa"/>
              <w:left w:w="80" w:type="dxa"/>
              <w:right w:w="80" w:type="dxa"/>
            </w:tcMar>
          </w:tcPr>
          <w:p>
            <w:pPr>
              <w:jc w:val="left"/>
            </w:pPr>
            <w:r>
              <w:rPr>
                <w:rFonts w:ascii="Meiryo" w:hAnsi="Meiryo"/>
                <w:color w:val="282828"/>
                <w:sz w:val="17"/>
              </w:rPr>
              <w:t>僧帽弁逆流 MR</w:t>
            </w:r>
          </w:p>
        </w:tc>
        <w:tc>
          <w:tcPr>
            <w:tcW w:type="dxa" w:w="2448"/>
            <w:shd w:fill="F4F8FA"/>
            <w:tcMar>
              <w:top w:w="60" w:type="dxa"/>
              <w:bottom w:w="60" w:type="dxa"/>
              <w:left w:w="80" w:type="dxa"/>
              <w:right w:w="80" w:type="dxa"/>
            </w:tcMar>
          </w:tcPr>
          <w:p>
            <w:pPr>
              <w:jc w:val="left"/>
            </w:pPr>
            <w:r>
              <w:rPr>
                <w:rFonts w:ascii="Meiryo" w:hAnsi="Meiryo"/>
                <w:color w:val="282828"/>
                <w:sz w:val="17"/>
              </w:rPr>
              <w:t>PISA半径 / アライアンス速度</w:t>
            </w:r>
          </w:p>
        </w:tc>
        <w:tc>
          <w:tcPr>
            <w:tcW w:type="dxa" w:w="2448"/>
            <w:shd w:fill="F4F8FA"/>
            <w:tcMar>
              <w:top w:w="60" w:type="dxa"/>
              <w:bottom w:w="60" w:type="dxa"/>
              <w:left w:w="80" w:type="dxa"/>
              <w:right w:w="80" w:type="dxa"/>
            </w:tcMar>
          </w:tcPr>
          <w:p>
            <w:pPr>
              <w:jc w:val="center"/>
            </w:pPr>
            <w:r>
              <w:rPr>
                <w:rFonts w:ascii="Meiryo" w:hAnsi="Meiryo"/>
                <w:color w:val="282828"/>
                <w:sz w:val="17"/>
              </w:rPr>
              <w:t>PISA Radius / Aliasing Vel</w:t>
            </w:r>
          </w:p>
        </w:tc>
        <w:tc>
          <w:tcPr>
            <w:tcW w:type="dxa" w:w="1152"/>
            <w:shd w:fill="F4F8FA"/>
            <w:tcMar>
              <w:top w:w="60" w:type="dxa"/>
              <w:bottom w:w="60" w:type="dxa"/>
              <w:left w:w="80" w:type="dxa"/>
              <w:right w:w="80" w:type="dxa"/>
            </w:tcMar>
          </w:tcPr>
          <w:p>
            <w:pPr>
              <w:jc w:val="center"/>
            </w:pPr>
            <w:r>
              <w:rPr>
                <w:rFonts w:ascii="Meiryo" w:hAnsi="Meiryo"/>
                <w:color w:val="282828"/>
                <w:sz w:val="17"/>
              </w:rPr>
              <w:t>mm, cm/s</w:t>
            </w:r>
          </w:p>
        </w:tc>
        <w:tc>
          <w:tcPr>
            <w:tcW w:type="dxa" w:w="2880"/>
            <w:shd w:fill="F4F8FA"/>
            <w:tcMar>
              <w:top w:w="60" w:type="dxa"/>
              <w:bottom w:w="60" w:type="dxa"/>
              <w:left w:w="80" w:type="dxa"/>
              <w:right w:w="80" w:type="dxa"/>
            </w:tcMar>
          </w:tcPr>
          <w:p>
            <w:pPr>
              <w:jc w:val="left"/>
            </w:pPr>
            <w:r>
              <w:rPr>
                <w:rFonts w:ascii="Meiryo" w:hAnsi="Meiryo"/>
                <w:color w:val="282828"/>
                <w:sz w:val="17"/>
              </w:rPr>
              <w:t>定量的逆流評価の必須元データ</w:t>
            </w:r>
          </w:p>
        </w:tc>
      </w:tr>
      <w:tr>
        <w:tc>
          <w:tcPr>
            <w:tcW w:type="dxa" w:w="1872"/>
            <w:shd w:fill="FFFFFF"/>
            <w:tcMar>
              <w:top w:w="60" w:type="dxa"/>
              <w:bottom w:w="60" w:type="dxa"/>
              <w:left w:w="80" w:type="dxa"/>
              <w:right w:w="80" w:type="dxa"/>
            </w:tcMar>
          </w:tcPr>
          <w:p>
            <w:pPr>
              <w:jc w:val="left"/>
            </w:pPr>
            <w:r>
              <w:rPr>
                <w:rFonts w:ascii="Meiryo" w:hAnsi="Meiryo"/>
                <w:color w:val="282828"/>
                <w:sz w:val="17"/>
              </w:rPr>
              <w:t>僧帽弁逆流 MR</w:t>
            </w:r>
          </w:p>
        </w:tc>
        <w:tc>
          <w:tcPr>
            <w:tcW w:type="dxa" w:w="2448"/>
            <w:shd w:fill="FFFFFF"/>
            <w:tcMar>
              <w:top w:w="60" w:type="dxa"/>
              <w:bottom w:w="60" w:type="dxa"/>
              <w:left w:w="80" w:type="dxa"/>
              <w:right w:w="80" w:type="dxa"/>
            </w:tcMar>
          </w:tcPr>
          <w:p>
            <w:pPr>
              <w:jc w:val="left"/>
            </w:pPr>
            <w:r>
              <w:rPr>
                <w:rFonts w:ascii="Meiryo" w:hAnsi="Meiryo"/>
                <w:color w:val="282828"/>
                <w:sz w:val="17"/>
              </w:rPr>
              <w:t>有効逆流弁口面積 (EROA)</w:t>
            </w:r>
          </w:p>
        </w:tc>
        <w:tc>
          <w:tcPr>
            <w:tcW w:type="dxa" w:w="2448"/>
            <w:shd w:fill="FFFFFF"/>
            <w:tcMar>
              <w:top w:w="60" w:type="dxa"/>
              <w:bottom w:w="60" w:type="dxa"/>
              <w:left w:w="80" w:type="dxa"/>
              <w:right w:w="80" w:type="dxa"/>
            </w:tcMar>
          </w:tcPr>
          <w:p>
            <w:pPr>
              <w:jc w:val="center"/>
            </w:pPr>
            <w:r>
              <w:rPr>
                <w:rFonts w:ascii="Meiryo" w:hAnsi="Meiryo"/>
                <w:color w:val="282828"/>
                <w:sz w:val="17"/>
              </w:rPr>
              <w:t>MR EROA</w:t>
            </w:r>
          </w:p>
        </w:tc>
        <w:tc>
          <w:tcPr>
            <w:tcW w:type="dxa" w:w="1152"/>
            <w:shd w:fill="FFFFFF"/>
            <w:tcMar>
              <w:top w:w="60" w:type="dxa"/>
              <w:bottom w:w="60" w:type="dxa"/>
              <w:left w:w="80" w:type="dxa"/>
              <w:right w:w="80" w:type="dxa"/>
            </w:tcMar>
          </w:tcPr>
          <w:p>
            <w:pPr>
              <w:jc w:val="center"/>
            </w:pPr>
            <w:r>
              <w:rPr>
                <w:rFonts w:ascii="Meiryo" w:hAnsi="Meiryo"/>
                <w:color w:val="282828"/>
                <w:sz w:val="17"/>
              </w:rPr>
              <w:t>cm²</w:t>
            </w:r>
          </w:p>
        </w:tc>
        <w:tc>
          <w:tcPr>
            <w:tcW w:type="dxa" w:w="2880"/>
            <w:shd w:fill="FFFFFF"/>
            <w:tcMar>
              <w:top w:w="60" w:type="dxa"/>
              <w:bottom w:w="60" w:type="dxa"/>
              <w:left w:w="80" w:type="dxa"/>
              <w:right w:w="80" w:type="dxa"/>
            </w:tcMar>
          </w:tcPr>
          <w:p>
            <w:pPr>
              <w:jc w:val="left"/>
            </w:pPr>
            <w:r>
              <w:rPr>
                <w:rFonts w:ascii="Meiryo" w:hAnsi="Meiryo"/>
                <w:color w:val="282828"/>
                <w:sz w:val="17"/>
              </w:rPr>
              <w:t>重症: ≧ 0.40 cm² (二次性MRでは ≧ 0.20 cm²)</w:t>
            </w:r>
          </w:p>
        </w:tc>
      </w:tr>
      <w:tr>
        <w:tc>
          <w:tcPr>
            <w:tcW w:type="dxa" w:w="1872"/>
            <w:shd w:fill="F4F8FA"/>
            <w:tcMar>
              <w:top w:w="60" w:type="dxa"/>
              <w:bottom w:w="60" w:type="dxa"/>
              <w:left w:w="80" w:type="dxa"/>
              <w:right w:w="80" w:type="dxa"/>
            </w:tcMar>
          </w:tcPr>
          <w:p>
            <w:pPr>
              <w:jc w:val="left"/>
            </w:pPr>
            <w:r>
              <w:rPr>
                <w:rFonts w:ascii="Meiryo" w:hAnsi="Meiryo"/>
                <w:color w:val="282828"/>
                <w:sz w:val="17"/>
              </w:rPr>
              <w:t>僧帽弁逆流 MR</w:t>
            </w:r>
          </w:p>
        </w:tc>
        <w:tc>
          <w:tcPr>
            <w:tcW w:type="dxa" w:w="2448"/>
            <w:shd w:fill="F4F8FA"/>
            <w:tcMar>
              <w:top w:w="60" w:type="dxa"/>
              <w:bottom w:w="60" w:type="dxa"/>
              <w:left w:w="80" w:type="dxa"/>
              <w:right w:w="80" w:type="dxa"/>
            </w:tcMar>
          </w:tcPr>
          <w:p>
            <w:pPr>
              <w:jc w:val="left"/>
            </w:pPr>
            <w:r>
              <w:rPr>
                <w:rFonts w:ascii="Meiryo" w:hAnsi="Meiryo"/>
                <w:color w:val="282828"/>
                <w:sz w:val="17"/>
              </w:rPr>
              <w:t>逆流量 (Regurgitant Volume)</w:t>
            </w:r>
          </w:p>
        </w:tc>
        <w:tc>
          <w:tcPr>
            <w:tcW w:type="dxa" w:w="2448"/>
            <w:shd w:fill="F4F8FA"/>
            <w:tcMar>
              <w:top w:w="60" w:type="dxa"/>
              <w:bottom w:w="60" w:type="dxa"/>
              <w:left w:w="80" w:type="dxa"/>
              <w:right w:w="80" w:type="dxa"/>
            </w:tcMar>
          </w:tcPr>
          <w:p>
            <w:pPr>
              <w:jc w:val="center"/>
            </w:pPr>
            <w:r>
              <w:rPr>
                <w:rFonts w:ascii="Meiryo" w:hAnsi="Meiryo"/>
                <w:color w:val="282828"/>
                <w:sz w:val="17"/>
              </w:rPr>
              <w:t>MR RVol</w:t>
            </w:r>
          </w:p>
        </w:tc>
        <w:tc>
          <w:tcPr>
            <w:tcW w:type="dxa" w:w="1152"/>
            <w:shd w:fill="F4F8FA"/>
            <w:tcMar>
              <w:top w:w="60" w:type="dxa"/>
              <w:bottom w:w="60" w:type="dxa"/>
              <w:left w:w="80" w:type="dxa"/>
              <w:right w:w="80" w:type="dxa"/>
            </w:tcMar>
          </w:tcPr>
          <w:p>
            <w:pPr>
              <w:jc w:val="center"/>
            </w:pPr>
            <w:r>
              <w:rPr>
                <w:rFonts w:ascii="Meiryo" w:hAnsi="Meiryo"/>
                <w:color w:val="282828"/>
                <w:sz w:val="17"/>
              </w:rPr>
              <w:t>mL</w:t>
            </w:r>
          </w:p>
        </w:tc>
        <w:tc>
          <w:tcPr>
            <w:tcW w:type="dxa" w:w="2880"/>
            <w:shd w:fill="F4F8FA"/>
            <w:tcMar>
              <w:top w:w="60" w:type="dxa"/>
              <w:bottom w:w="60" w:type="dxa"/>
              <w:left w:w="80" w:type="dxa"/>
              <w:right w:w="80" w:type="dxa"/>
            </w:tcMar>
          </w:tcPr>
          <w:p>
            <w:pPr>
              <w:jc w:val="left"/>
            </w:pPr>
            <w:r>
              <w:rPr>
                <w:rFonts w:ascii="Meiryo" w:hAnsi="Meiryo"/>
                <w:color w:val="282828"/>
                <w:sz w:val="17"/>
              </w:rPr>
              <w:t>重症: ≧ 60 mL (二次性MRでは ≧ 30 mL)</w:t>
            </w:r>
          </w:p>
        </w:tc>
      </w:tr>
      <w:tr>
        <w:tc>
          <w:tcPr>
            <w:tcW w:type="dxa" w:w="1872"/>
            <w:shd w:fill="FFFFFF"/>
            <w:tcMar>
              <w:top w:w="60" w:type="dxa"/>
              <w:bottom w:w="60" w:type="dxa"/>
              <w:left w:w="80" w:type="dxa"/>
              <w:right w:w="80" w:type="dxa"/>
            </w:tcMar>
          </w:tcPr>
          <w:p>
            <w:pPr>
              <w:jc w:val="left"/>
            </w:pPr>
            <w:r>
              <w:rPr>
                <w:rFonts w:ascii="Meiryo" w:hAnsi="Meiryo"/>
                <w:color w:val="282828"/>
                <w:sz w:val="17"/>
              </w:rPr>
              <w:t>僧帽弁狭窄 MS</w:t>
            </w:r>
          </w:p>
        </w:tc>
        <w:tc>
          <w:tcPr>
            <w:tcW w:type="dxa" w:w="2448"/>
            <w:shd w:fill="FFFFFF"/>
            <w:tcMar>
              <w:top w:w="60" w:type="dxa"/>
              <w:bottom w:w="60" w:type="dxa"/>
              <w:left w:w="80" w:type="dxa"/>
              <w:right w:w="80" w:type="dxa"/>
            </w:tcMar>
          </w:tcPr>
          <w:p>
            <w:pPr>
              <w:jc w:val="left"/>
            </w:pPr>
            <w:r>
              <w:rPr>
                <w:rFonts w:ascii="Meiryo" w:hAnsi="Meiryo"/>
                <w:color w:val="282828"/>
                <w:sz w:val="17"/>
              </w:rPr>
              <w:t>平均圧較差 / 弁口面積</w:t>
            </w:r>
          </w:p>
        </w:tc>
        <w:tc>
          <w:tcPr>
            <w:tcW w:type="dxa" w:w="2448"/>
            <w:shd w:fill="FFFFFF"/>
            <w:tcMar>
              <w:top w:w="60" w:type="dxa"/>
              <w:bottom w:w="60" w:type="dxa"/>
              <w:left w:w="80" w:type="dxa"/>
              <w:right w:w="80" w:type="dxa"/>
            </w:tcMar>
          </w:tcPr>
          <w:p>
            <w:pPr>
              <w:jc w:val="center"/>
            </w:pPr>
            <w:r>
              <w:rPr>
                <w:rFonts w:ascii="Meiryo" w:hAnsi="Meiryo"/>
                <w:color w:val="282828"/>
                <w:sz w:val="17"/>
              </w:rPr>
              <w:t>MV Mean PG / MVA (PHT)</w:t>
            </w:r>
          </w:p>
        </w:tc>
        <w:tc>
          <w:tcPr>
            <w:tcW w:type="dxa" w:w="1152"/>
            <w:shd w:fill="FFFFFF"/>
            <w:tcMar>
              <w:top w:w="60" w:type="dxa"/>
              <w:bottom w:w="60" w:type="dxa"/>
              <w:left w:w="80" w:type="dxa"/>
              <w:right w:w="80" w:type="dxa"/>
            </w:tcMar>
          </w:tcPr>
          <w:p>
            <w:pPr>
              <w:jc w:val="center"/>
            </w:pPr>
            <w:r>
              <w:rPr>
                <w:rFonts w:ascii="Meiryo" w:hAnsi="Meiryo"/>
                <w:color w:val="282828"/>
                <w:sz w:val="17"/>
              </w:rPr>
              <w:t>mmHg, cm²</w:t>
            </w:r>
          </w:p>
        </w:tc>
        <w:tc>
          <w:tcPr>
            <w:tcW w:type="dxa" w:w="2880"/>
            <w:shd w:fill="FFFFFF"/>
            <w:tcMar>
              <w:top w:w="60" w:type="dxa"/>
              <w:bottom w:w="60" w:type="dxa"/>
              <w:left w:w="80" w:type="dxa"/>
              <w:right w:w="80" w:type="dxa"/>
            </w:tcMar>
          </w:tcPr>
          <w:p>
            <w:pPr>
              <w:jc w:val="left"/>
            </w:pPr>
            <w:r>
              <w:rPr>
                <w:rFonts w:ascii="Meiryo" w:hAnsi="Meiryo"/>
                <w:color w:val="282828"/>
                <w:sz w:val="17"/>
              </w:rPr>
              <w:t>重症: Mean PG ≧ 10 mmHg / MVA ≦ 1.5 cm²</w:t>
            </w:r>
          </w:p>
        </w:tc>
      </w:tr>
    </w:tbl>
    <w:p>
      <w:pPr>
        <w:spacing w:before="200" w:after="60"/>
      </w:pPr>
      <w:r>
        <w:rPr>
          <w:rFonts w:ascii="Meiryo" w:hAnsi="Meiryo"/>
          <w:b/>
          <w:color w:val="005AA0"/>
          <w:sz w:val="23"/>
        </w:rPr>
        <w:t>4. 🫁 右心系機能・肺高血圧・下大静脈（右心不全評価）</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160"/>
        <w:gridCol w:w="2160"/>
        <w:gridCol w:w="2160"/>
        <w:gridCol w:w="2160"/>
        <w:gridCol w:w="2160"/>
      </w:tblGrid>
      <w:tr>
        <w:tc>
          <w:tcPr>
            <w:tcW w:type="dxa" w:w="1728"/>
            <w:shd w:fill="005691"/>
            <w:tcMar>
              <w:top w:w="100" w:type="dxa"/>
              <w:bottom w:w="100" w:type="dxa"/>
              <w:left w:w="80" w:type="dxa"/>
              <w:right w:w="80" w:type="dxa"/>
            </w:tcMar>
          </w:tcPr>
          <w:p>
            <w:pPr>
              <w:jc w:val="center"/>
            </w:pPr>
            <w:r>
              <w:rPr>
                <w:rFonts w:ascii="Meiryo" w:hAnsi="Meiryo"/>
                <w:b/>
                <w:color w:val="FFFFFF"/>
                <w:sz w:val="18"/>
              </w:rPr>
              <w:t>評価領域</w:t>
            </w:r>
          </w:p>
        </w:tc>
        <w:tc>
          <w:tcPr>
            <w:tcW w:type="dxa" w:w="2448"/>
            <w:shd w:fill="005691"/>
            <w:tcMar>
              <w:top w:w="100" w:type="dxa"/>
              <w:bottom w:w="100" w:type="dxa"/>
              <w:left w:w="80" w:type="dxa"/>
              <w:right w:w="80" w:type="dxa"/>
            </w:tcMar>
          </w:tcPr>
          <w:p>
            <w:pPr>
              <w:jc w:val="center"/>
            </w:pPr>
            <w:r>
              <w:rPr>
                <w:rFonts w:ascii="Meiryo" w:hAnsi="Meiryo"/>
                <w:b/>
                <w:color w:val="FFFFFF"/>
                <w:sz w:val="18"/>
              </w:rPr>
              <w:t>SR連携推奨項目</w:t>
            </w:r>
          </w:p>
        </w:tc>
        <w:tc>
          <w:tcPr>
            <w:tcW w:type="dxa" w:w="2448"/>
            <w:shd w:fill="005691"/>
            <w:tcMar>
              <w:top w:w="100" w:type="dxa"/>
              <w:bottom w:w="100" w:type="dxa"/>
              <w:left w:w="80" w:type="dxa"/>
              <w:right w:w="80" w:type="dxa"/>
            </w:tcMar>
          </w:tcPr>
          <w:p>
            <w:pPr>
              <w:jc w:val="center"/>
            </w:pPr>
            <w:r>
              <w:rPr>
                <w:rFonts w:ascii="Meiryo" w:hAnsi="Meiryo"/>
                <w:b/>
                <w:color w:val="FFFFFF"/>
                <w:sz w:val="18"/>
              </w:rPr>
              <w:t>英語表記 / DICOMタグ</w:t>
            </w:r>
          </w:p>
        </w:tc>
        <w:tc>
          <w:tcPr>
            <w:tcW w:type="dxa" w:w="1152"/>
            <w:shd w:fill="005691"/>
            <w:tcMar>
              <w:top w:w="100" w:type="dxa"/>
              <w:bottom w:w="100" w:type="dxa"/>
              <w:left w:w="80" w:type="dxa"/>
              <w:right w:w="80" w:type="dxa"/>
            </w:tcMar>
          </w:tcPr>
          <w:p>
            <w:pPr>
              <w:jc w:val="center"/>
            </w:pPr>
            <w:r>
              <w:rPr>
                <w:rFonts w:ascii="Meiryo" w:hAnsi="Meiryo"/>
                <w:b/>
                <w:color w:val="FFFFFF"/>
                <w:sz w:val="18"/>
              </w:rPr>
              <w:t>単位</w:t>
            </w:r>
          </w:p>
        </w:tc>
        <w:tc>
          <w:tcPr>
            <w:tcW w:type="dxa" w:w="3024"/>
            <w:shd w:fill="005691"/>
            <w:tcMar>
              <w:top w:w="100" w:type="dxa"/>
              <w:bottom w:w="100" w:type="dxa"/>
              <w:left w:w="80" w:type="dxa"/>
              <w:right w:w="80" w:type="dxa"/>
            </w:tcMar>
          </w:tcPr>
          <w:p>
            <w:pPr>
              <w:jc w:val="center"/>
            </w:pPr>
            <w:r>
              <w:rPr>
                <w:rFonts w:ascii="Meiryo" w:hAnsi="Meiryo"/>
                <w:b/>
                <w:color w:val="FFFFFF"/>
                <w:sz w:val="18"/>
              </w:rPr>
              <w:t>判定基準・カットオフ</w:t>
            </w:r>
          </w:p>
        </w:tc>
      </w:tr>
      <w:tr>
        <w:tc>
          <w:tcPr>
            <w:tcW w:type="dxa" w:w="1728"/>
            <w:shd w:fill="FFFFFF"/>
            <w:tcMar>
              <w:top w:w="60" w:type="dxa"/>
              <w:bottom w:w="60" w:type="dxa"/>
              <w:left w:w="80" w:type="dxa"/>
              <w:right w:w="80" w:type="dxa"/>
            </w:tcMar>
          </w:tcPr>
          <w:p>
            <w:pPr>
              <w:jc w:val="left"/>
            </w:pPr>
            <w:r>
              <w:rPr>
                <w:rFonts w:ascii="Meiryo" w:hAnsi="Meiryo"/>
                <w:color w:val="282828"/>
                <w:sz w:val="17"/>
              </w:rPr>
              <w:t>右室収縮能</w:t>
            </w:r>
          </w:p>
        </w:tc>
        <w:tc>
          <w:tcPr>
            <w:tcW w:type="dxa" w:w="2448"/>
            <w:shd w:fill="FFFFFF"/>
            <w:tcMar>
              <w:top w:w="60" w:type="dxa"/>
              <w:bottom w:w="60" w:type="dxa"/>
              <w:left w:w="80" w:type="dxa"/>
              <w:right w:w="80" w:type="dxa"/>
            </w:tcMar>
          </w:tcPr>
          <w:p>
            <w:pPr>
              <w:jc w:val="left"/>
            </w:pPr>
            <w:r>
              <w:rPr>
                <w:rFonts w:ascii="Meiryo" w:hAnsi="Meiryo"/>
                <w:color w:val="282828"/>
                <w:sz w:val="17"/>
              </w:rPr>
              <w:t>三尖弁輪収縮期移動距離</w:t>
            </w:r>
          </w:p>
        </w:tc>
        <w:tc>
          <w:tcPr>
            <w:tcW w:type="dxa" w:w="2448"/>
            <w:shd w:fill="FFFFFF"/>
            <w:tcMar>
              <w:top w:w="60" w:type="dxa"/>
              <w:bottom w:w="60" w:type="dxa"/>
              <w:left w:w="80" w:type="dxa"/>
              <w:right w:w="80" w:type="dxa"/>
            </w:tcMar>
          </w:tcPr>
          <w:p>
            <w:pPr>
              <w:jc w:val="center"/>
            </w:pPr>
            <w:r>
              <w:rPr>
                <w:rFonts w:ascii="Meiryo" w:hAnsi="Meiryo"/>
                <w:color w:val="282828"/>
                <w:sz w:val="17"/>
              </w:rPr>
              <w:t>TAPSE</w:t>
            </w:r>
          </w:p>
        </w:tc>
        <w:tc>
          <w:tcPr>
            <w:tcW w:type="dxa" w:w="1152"/>
            <w:shd w:fill="FFFFFF"/>
            <w:tcMar>
              <w:top w:w="60" w:type="dxa"/>
              <w:bottom w:w="60" w:type="dxa"/>
              <w:left w:w="80" w:type="dxa"/>
              <w:right w:w="80" w:type="dxa"/>
            </w:tcMar>
          </w:tcPr>
          <w:p>
            <w:pPr>
              <w:jc w:val="center"/>
            </w:pPr>
            <w:r>
              <w:rPr>
                <w:rFonts w:ascii="Meiryo" w:hAnsi="Meiryo"/>
                <w:color w:val="282828"/>
                <w:sz w:val="17"/>
              </w:rPr>
              <w:t>mm</w:t>
            </w:r>
          </w:p>
        </w:tc>
        <w:tc>
          <w:tcPr>
            <w:tcW w:type="dxa" w:w="3024"/>
            <w:shd w:fill="FFFFFF"/>
            <w:tcMar>
              <w:top w:w="60" w:type="dxa"/>
              <w:bottom w:w="60" w:type="dxa"/>
              <w:left w:w="80" w:type="dxa"/>
              <w:right w:w="80" w:type="dxa"/>
            </w:tcMar>
          </w:tcPr>
          <w:p>
            <w:pPr>
              <w:jc w:val="left"/>
            </w:pPr>
            <w:r>
              <w:rPr>
                <w:rFonts w:ascii="Meiryo" w:hAnsi="Meiryo"/>
                <w:color w:val="282828"/>
                <w:sz w:val="17"/>
              </w:rPr>
              <w:t>&lt; 17 mm で右室収縮能低下</w:t>
            </w:r>
          </w:p>
        </w:tc>
      </w:tr>
      <w:tr>
        <w:tc>
          <w:tcPr>
            <w:tcW w:type="dxa" w:w="1728"/>
            <w:shd w:fill="F4F8FA"/>
            <w:tcMar>
              <w:top w:w="60" w:type="dxa"/>
              <w:bottom w:w="60" w:type="dxa"/>
              <w:left w:w="80" w:type="dxa"/>
              <w:right w:w="80" w:type="dxa"/>
            </w:tcMar>
          </w:tcPr>
          <w:p>
            <w:pPr>
              <w:jc w:val="left"/>
            </w:pPr>
            <w:r>
              <w:rPr>
                <w:rFonts w:ascii="Meiryo" w:hAnsi="Meiryo"/>
                <w:color w:val="282828"/>
                <w:sz w:val="17"/>
              </w:rPr>
              <w:t>右室収縮能</w:t>
            </w:r>
          </w:p>
        </w:tc>
        <w:tc>
          <w:tcPr>
            <w:tcW w:type="dxa" w:w="2448"/>
            <w:shd w:fill="F4F8FA"/>
            <w:tcMar>
              <w:top w:w="60" w:type="dxa"/>
              <w:bottom w:w="60" w:type="dxa"/>
              <w:left w:w="80" w:type="dxa"/>
              <w:right w:w="80" w:type="dxa"/>
            </w:tcMar>
          </w:tcPr>
          <w:p>
            <w:pPr>
              <w:jc w:val="left"/>
            </w:pPr>
            <w:r>
              <w:rPr>
                <w:rFonts w:ascii="Meiryo" w:hAnsi="Meiryo"/>
                <w:color w:val="282828"/>
                <w:sz w:val="17"/>
              </w:rPr>
              <w:t>組織ドプラ三尖弁輪収縮速度</w:t>
            </w:r>
          </w:p>
        </w:tc>
        <w:tc>
          <w:tcPr>
            <w:tcW w:type="dxa" w:w="2448"/>
            <w:shd w:fill="F4F8FA"/>
            <w:tcMar>
              <w:top w:w="60" w:type="dxa"/>
              <w:bottom w:w="60" w:type="dxa"/>
              <w:left w:w="80" w:type="dxa"/>
              <w:right w:w="80" w:type="dxa"/>
            </w:tcMar>
          </w:tcPr>
          <w:p>
            <w:pPr>
              <w:jc w:val="center"/>
            </w:pPr>
            <w:r>
              <w:rPr>
                <w:rFonts w:ascii="Meiryo" w:hAnsi="Meiryo"/>
                <w:color w:val="282828"/>
                <w:sz w:val="17"/>
              </w:rPr>
              <w:t>RV s' (TDI S')</w:t>
            </w:r>
          </w:p>
        </w:tc>
        <w:tc>
          <w:tcPr>
            <w:tcW w:type="dxa" w:w="1152"/>
            <w:shd w:fill="F4F8FA"/>
            <w:tcMar>
              <w:top w:w="60" w:type="dxa"/>
              <w:bottom w:w="60" w:type="dxa"/>
              <w:left w:w="80" w:type="dxa"/>
              <w:right w:w="80" w:type="dxa"/>
            </w:tcMar>
          </w:tcPr>
          <w:p>
            <w:pPr>
              <w:jc w:val="center"/>
            </w:pPr>
            <w:r>
              <w:rPr>
                <w:rFonts w:ascii="Meiryo" w:hAnsi="Meiryo"/>
                <w:color w:val="282828"/>
                <w:sz w:val="17"/>
              </w:rPr>
              <w:t>cm/s</w:t>
            </w:r>
          </w:p>
        </w:tc>
        <w:tc>
          <w:tcPr>
            <w:tcW w:type="dxa" w:w="3024"/>
            <w:shd w:fill="F4F8FA"/>
            <w:tcMar>
              <w:top w:w="60" w:type="dxa"/>
              <w:bottom w:w="60" w:type="dxa"/>
              <w:left w:w="80" w:type="dxa"/>
              <w:right w:w="80" w:type="dxa"/>
            </w:tcMar>
          </w:tcPr>
          <w:p>
            <w:pPr>
              <w:jc w:val="left"/>
            </w:pPr>
            <w:r>
              <w:rPr>
                <w:rFonts w:ascii="Meiryo" w:hAnsi="Meiryo"/>
                <w:color w:val="282828"/>
                <w:sz w:val="17"/>
              </w:rPr>
              <w:t>&lt; 9.5 cm/s で右室収縮能低下</w:t>
            </w:r>
          </w:p>
        </w:tc>
      </w:tr>
      <w:tr>
        <w:tc>
          <w:tcPr>
            <w:tcW w:type="dxa" w:w="1728"/>
            <w:shd w:fill="FFFFFF"/>
            <w:tcMar>
              <w:top w:w="60" w:type="dxa"/>
              <w:bottom w:w="60" w:type="dxa"/>
              <w:left w:w="80" w:type="dxa"/>
              <w:right w:w="80" w:type="dxa"/>
            </w:tcMar>
          </w:tcPr>
          <w:p>
            <w:pPr>
              <w:jc w:val="left"/>
            </w:pPr>
            <w:r>
              <w:rPr>
                <w:rFonts w:ascii="Meiryo" w:hAnsi="Meiryo"/>
                <w:color w:val="282828"/>
                <w:sz w:val="17"/>
              </w:rPr>
              <w:t>右室収縮能</w:t>
            </w:r>
          </w:p>
        </w:tc>
        <w:tc>
          <w:tcPr>
            <w:tcW w:type="dxa" w:w="2448"/>
            <w:shd w:fill="FFFFFF"/>
            <w:tcMar>
              <w:top w:w="60" w:type="dxa"/>
              <w:bottom w:w="60" w:type="dxa"/>
              <w:left w:w="80" w:type="dxa"/>
              <w:right w:w="80" w:type="dxa"/>
            </w:tcMar>
          </w:tcPr>
          <w:p>
            <w:pPr>
              <w:jc w:val="left"/>
            </w:pPr>
            <w:r>
              <w:rPr>
                <w:rFonts w:ascii="Meiryo" w:hAnsi="Meiryo"/>
                <w:color w:val="282828"/>
                <w:sz w:val="17"/>
              </w:rPr>
              <w:t>右室面積変化率</w:t>
            </w:r>
          </w:p>
        </w:tc>
        <w:tc>
          <w:tcPr>
            <w:tcW w:type="dxa" w:w="2448"/>
            <w:shd w:fill="FFFFFF"/>
            <w:tcMar>
              <w:top w:w="60" w:type="dxa"/>
              <w:bottom w:w="60" w:type="dxa"/>
              <w:left w:w="80" w:type="dxa"/>
              <w:right w:w="80" w:type="dxa"/>
            </w:tcMar>
          </w:tcPr>
          <w:p>
            <w:pPr>
              <w:jc w:val="center"/>
            </w:pPr>
            <w:r>
              <w:rPr>
                <w:rFonts w:ascii="Meiryo" w:hAnsi="Meiryo"/>
                <w:color w:val="282828"/>
                <w:sz w:val="17"/>
              </w:rPr>
              <w:t>RV FAC</w:t>
            </w:r>
          </w:p>
        </w:tc>
        <w:tc>
          <w:tcPr>
            <w:tcW w:type="dxa" w:w="1152"/>
            <w:shd w:fill="FFFFFF"/>
            <w:tcMar>
              <w:top w:w="60" w:type="dxa"/>
              <w:bottom w:w="60" w:type="dxa"/>
              <w:left w:w="80" w:type="dxa"/>
              <w:right w:w="80" w:type="dxa"/>
            </w:tcMar>
          </w:tcPr>
          <w:p>
            <w:pPr>
              <w:jc w:val="center"/>
            </w:pPr>
            <w:r>
              <w:rPr>
                <w:rFonts w:ascii="Meiryo" w:hAnsi="Meiryo"/>
                <w:color w:val="282828"/>
                <w:sz w:val="17"/>
              </w:rPr>
              <w:t>%</w:t>
            </w:r>
          </w:p>
        </w:tc>
        <w:tc>
          <w:tcPr>
            <w:tcW w:type="dxa" w:w="3024"/>
            <w:shd w:fill="FFFFFF"/>
            <w:tcMar>
              <w:top w:w="60" w:type="dxa"/>
              <w:bottom w:w="60" w:type="dxa"/>
              <w:left w:w="80" w:type="dxa"/>
              <w:right w:w="80" w:type="dxa"/>
            </w:tcMar>
          </w:tcPr>
          <w:p>
            <w:pPr>
              <w:jc w:val="left"/>
            </w:pPr>
            <w:r>
              <w:rPr>
                <w:rFonts w:ascii="Meiryo" w:hAnsi="Meiryo"/>
                <w:color w:val="282828"/>
                <w:sz w:val="17"/>
              </w:rPr>
              <w:t>&lt; 35 % で右室機能低下</w:t>
            </w:r>
          </w:p>
        </w:tc>
      </w:tr>
      <w:tr>
        <w:tc>
          <w:tcPr>
            <w:tcW w:type="dxa" w:w="1728"/>
            <w:shd w:fill="F4F8FA"/>
            <w:tcMar>
              <w:top w:w="60" w:type="dxa"/>
              <w:bottom w:w="60" w:type="dxa"/>
              <w:left w:w="80" w:type="dxa"/>
              <w:right w:w="80" w:type="dxa"/>
            </w:tcMar>
          </w:tcPr>
          <w:p>
            <w:pPr>
              <w:jc w:val="left"/>
            </w:pPr>
            <w:r>
              <w:rPr>
                <w:rFonts w:ascii="Meiryo" w:hAnsi="Meiryo"/>
                <w:color w:val="282828"/>
                <w:sz w:val="17"/>
              </w:rPr>
              <w:t>下大静脈 IVC</w:t>
            </w:r>
          </w:p>
        </w:tc>
        <w:tc>
          <w:tcPr>
            <w:tcW w:type="dxa" w:w="2448"/>
            <w:shd w:fill="F4F8FA"/>
            <w:tcMar>
              <w:top w:w="60" w:type="dxa"/>
              <w:bottom w:w="60" w:type="dxa"/>
              <w:left w:w="80" w:type="dxa"/>
              <w:right w:w="80" w:type="dxa"/>
            </w:tcMar>
          </w:tcPr>
          <w:p>
            <w:pPr>
              <w:jc w:val="left"/>
            </w:pPr>
            <w:r>
              <w:rPr>
                <w:rFonts w:ascii="Meiryo" w:hAnsi="Meiryo"/>
                <w:color w:val="282828"/>
                <w:sz w:val="17"/>
              </w:rPr>
              <w:t>下大静脈最大径 (呼気時)</w:t>
            </w:r>
          </w:p>
        </w:tc>
        <w:tc>
          <w:tcPr>
            <w:tcW w:type="dxa" w:w="2448"/>
            <w:shd w:fill="F4F8FA"/>
            <w:tcMar>
              <w:top w:w="60" w:type="dxa"/>
              <w:bottom w:w="60" w:type="dxa"/>
              <w:left w:w="80" w:type="dxa"/>
              <w:right w:w="80" w:type="dxa"/>
            </w:tcMar>
          </w:tcPr>
          <w:p>
            <w:pPr>
              <w:jc w:val="center"/>
            </w:pPr>
            <w:r>
              <w:rPr>
                <w:rFonts w:ascii="Meiryo" w:hAnsi="Meiryo"/>
                <w:color w:val="282828"/>
                <w:sz w:val="17"/>
              </w:rPr>
              <w:t>IVCd max</w:t>
            </w:r>
          </w:p>
        </w:tc>
        <w:tc>
          <w:tcPr>
            <w:tcW w:type="dxa" w:w="1152"/>
            <w:shd w:fill="F4F8FA"/>
            <w:tcMar>
              <w:top w:w="60" w:type="dxa"/>
              <w:bottom w:w="60" w:type="dxa"/>
              <w:left w:w="80" w:type="dxa"/>
              <w:right w:w="80" w:type="dxa"/>
            </w:tcMar>
          </w:tcPr>
          <w:p>
            <w:pPr>
              <w:jc w:val="center"/>
            </w:pPr>
            <w:r>
              <w:rPr>
                <w:rFonts w:ascii="Meiryo" w:hAnsi="Meiryo"/>
                <w:color w:val="282828"/>
                <w:sz w:val="17"/>
              </w:rPr>
              <w:t>mm</w:t>
            </w:r>
          </w:p>
        </w:tc>
        <w:tc>
          <w:tcPr>
            <w:tcW w:type="dxa" w:w="3024"/>
            <w:shd w:fill="F4F8FA"/>
            <w:tcMar>
              <w:top w:w="60" w:type="dxa"/>
              <w:bottom w:w="60" w:type="dxa"/>
              <w:left w:w="80" w:type="dxa"/>
              <w:right w:w="80" w:type="dxa"/>
            </w:tcMar>
          </w:tcPr>
          <w:p>
            <w:pPr>
              <w:jc w:val="left"/>
            </w:pPr>
            <w:r>
              <w:rPr>
                <w:rFonts w:ascii="Meiryo" w:hAnsi="Meiryo"/>
                <w:color w:val="282828"/>
                <w:sz w:val="17"/>
              </w:rPr>
              <w:t>&gt; 21 mm で拡大 (右房圧上昇示唆)</w:t>
            </w:r>
          </w:p>
        </w:tc>
      </w:tr>
      <w:tr>
        <w:tc>
          <w:tcPr>
            <w:tcW w:type="dxa" w:w="1728"/>
            <w:shd w:fill="FFFFFF"/>
            <w:tcMar>
              <w:top w:w="60" w:type="dxa"/>
              <w:bottom w:w="60" w:type="dxa"/>
              <w:left w:w="80" w:type="dxa"/>
              <w:right w:w="80" w:type="dxa"/>
            </w:tcMar>
          </w:tcPr>
          <w:p>
            <w:pPr>
              <w:jc w:val="left"/>
            </w:pPr>
            <w:r>
              <w:rPr>
                <w:rFonts w:ascii="Meiryo" w:hAnsi="Meiryo"/>
                <w:color w:val="282828"/>
                <w:sz w:val="17"/>
              </w:rPr>
              <w:t>下大静脈 IVC</w:t>
            </w:r>
          </w:p>
        </w:tc>
        <w:tc>
          <w:tcPr>
            <w:tcW w:type="dxa" w:w="2448"/>
            <w:shd w:fill="FFFFFF"/>
            <w:tcMar>
              <w:top w:w="60" w:type="dxa"/>
              <w:bottom w:w="60" w:type="dxa"/>
              <w:left w:w="80" w:type="dxa"/>
              <w:right w:w="80" w:type="dxa"/>
            </w:tcMar>
          </w:tcPr>
          <w:p>
            <w:pPr>
              <w:jc w:val="left"/>
            </w:pPr>
            <w:r>
              <w:rPr>
                <w:rFonts w:ascii="Meiryo" w:hAnsi="Meiryo"/>
                <w:color w:val="282828"/>
                <w:sz w:val="17"/>
              </w:rPr>
              <w:t>IVC虚脱率 (吸気時虚脱)</w:t>
            </w:r>
          </w:p>
        </w:tc>
        <w:tc>
          <w:tcPr>
            <w:tcW w:type="dxa" w:w="2448"/>
            <w:shd w:fill="FFFFFF"/>
            <w:tcMar>
              <w:top w:w="60" w:type="dxa"/>
              <w:bottom w:w="60" w:type="dxa"/>
              <w:left w:w="80" w:type="dxa"/>
              <w:right w:w="80" w:type="dxa"/>
            </w:tcMar>
          </w:tcPr>
          <w:p>
            <w:pPr>
              <w:jc w:val="center"/>
            </w:pPr>
            <w:r>
              <w:rPr>
                <w:rFonts w:ascii="Meiryo" w:hAnsi="Meiryo"/>
                <w:color w:val="282828"/>
                <w:sz w:val="17"/>
              </w:rPr>
              <w:t>IVC Collapse Index</w:t>
            </w:r>
          </w:p>
        </w:tc>
        <w:tc>
          <w:tcPr>
            <w:tcW w:type="dxa" w:w="1152"/>
            <w:shd w:fill="FFFFFF"/>
            <w:tcMar>
              <w:top w:w="60" w:type="dxa"/>
              <w:bottom w:w="60" w:type="dxa"/>
              <w:left w:w="80" w:type="dxa"/>
              <w:right w:w="80" w:type="dxa"/>
            </w:tcMar>
          </w:tcPr>
          <w:p>
            <w:pPr>
              <w:jc w:val="center"/>
            </w:pPr>
            <w:r>
              <w:rPr>
                <w:rFonts w:ascii="Meiryo" w:hAnsi="Meiryo"/>
                <w:color w:val="282828"/>
                <w:sz w:val="17"/>
              </w:rPr>
              <w:t>%</w:t>
            </w:r>
          </w:p>
        </w:tc>
        <w:tc>
          <w:tcPr>
            <w:tcW w:type="dxa" w:w="3024"/>
            <w:shd w:fill="FFFFFF"/>
            <w:tcMar>
              <w:top w:w="60" w:type="dxa"/>
              <w:bottom w:w="60" w:type="dxa"/>
              <w:left w:w="80" w:type="dxa"/>
              <w:right w:w="80" w:type="dxa"/>
            </w:tcMar>
          </w:tcPr>
          <w:p>
            <w:pPr>
              <w:jc w:val="left"/>
            </w:pPr>
            <w:r>
              <w:rPr>
                <w:rFonts w:ascii="Meiryo" w:hAnsi="Meiryo"/>
                <w:color w:val="282828"/>
                <w:sz w:val="17"/>
              </w:rPr>
              <w:t>&gt; 50 % で正常虚脱 (≦ 50% で虚脱不良)</w:t>
            </w:r>
          </w:p>
        </w:tc>
      </w:tr>
      <w:tr>
        <w:tc>
          <w:tcPr>
            <w:tcW w:type="dxa" w:w="1728"/>
            <w:shd w:fill="F4F8FA"/>
            <w:tcMar>
              <w:top w:w="60" w:type="dxa"/>
              <w:bottom w:w="60" w:type="dxa"/>
              <w:left w:w="80" w:type="dxa"/>
              <w:right w:w="80" w:type="dxa"/>
            </w:tcMar>
          </w:tcPr>
          <w:p>
            <w:pPr>
              <w:jc w:val="left"/>
            </w:pPr>
            <w:r>
              <w:rPr>
                <w:rFonts w:ascii="Meiryo" w:hAnsi="Meiryo"/>
                <w:color w:val="282828"/>
                <w:sz w:val="17"/>
              </w:rPr>
              <w:t>自動演算</w:t>
            </w:r>
          </w:p>
        </w:tc>
        <w:tc>
          <w:tcPr>
            <w:tcW w:type="dxa" w:w="2448"/>
            <w:shd w:fill="F4F8FA"/>
            <w:tcMar>
              <w:top w:w="60" w:type="dxa"/>
              <w:bottom w:w="60" w:type="dxa"/>
              <w:left w:w="80" w:type="dxa"/>
              <w:right w:w="80" w:type="dxa"/>
            </w:tcMar>
          </w:tcPr>
          <w:p>
            <w:pPr>
              <w:jc w:val="left"/>
            </w:pPr>
            <w:r>
              <w:rPr>
                <w:rFonts w:ascii="Meiryo" w:hAnsi="Meiryo"/>
                <w:color w:val="282828"/>
                <w:sz w:val="17"/>
              </w:rPr>
              <w:t>推定右房圧</w:t>
            </w:r>
          </w:p>
        </w:tc>
        <w:tc>
          <w:tcPr>
            <w:tcW w:type="dxa" w:w="2448"/>
            <w:shd w:fill="F4F8FA"/>
            <w:tcMar>
              <w:top w:w="60" w:type="dxa"/>
              <w:bottom w:w="60" w:type="dxa"/>
              <w:left w:w="80" w:type="dxa"/>
              <w:right w:w="80" w:type="dxa"/>
            </w:tcMar>
          </w:tcPr>
          <w:p>
            <w:pPr>
              <w:jc w:val="center"/>
            </w:pPr>
            <w:r>
              <w:rPr>
                <w:rFonts w:ascii="Meiryo" w:hAnsi="Meiryo"/>
                <w:color w:val="282828"/>
                <w:sz w:val="17"/>
              </w:rPr>
              <w:t>RAP (eRAP)</w:t>
            </w:r>
          </w:p>
        </w:tc>
        <w:tc>
          <w:tcPr>
            <w:tcW w:type="dxa" w:w="1152"/>
            <w:shd w:fill="F4F8FA"/>
            <w:tcMar>
              <w:top w:w="60" w:type="dxa"/>
              <w:bottom w:w="60" w:type="dxa"/>
              <w:left w:w="80" w:type="dxa"/>
              <w:right w:w="80" w:type="dxa"/>
            </w:tcMar>
          </w:tcPr>
          <w:p>
            <w:pPr>
              <w:jc w:val="center"/>
            </w:pPr>
            <w:r>
              <w:rPr>
                <w:rFonts w:ascii="Meiryo" w:hAnsi="Meiryo"/>
                <w:color w:val="282828"/>
                <w:sz w:val="17"/>
              </w:rPr>
              <w:t>mmHg</w:t>
            </w:r>
          </w:p>
        </w:tc>
        <w:tc>
          <w:tcPr>
            <w:tcW w:type="dxa" w:w="3024"/>
            <w:shd w:fill="F4F8FA"/>
            <w:tcMar>
              <w:top w:w="60" w:type="dxa"/>
              <w:bottom w:w="60" w:type="dxa"/>
              <w:left w:w="80" w:type="dxa"/>
              <w:right w:w="80" w:type="dxa"/>
            </w:tcMar>
          </w:tcPr>
          <w:p>
            <w:pPr>
              <w:jc w:val="left"/>
            </w:pPr>
            <w:r>
              <w:rPr>
                <w:rFonts w:ascii="Meiryo" w:hAnsi="Meiryo"/>
                <w:color w:val="282828"/>
                <w:sz w:val="17"/>
              </w:rPr>
              <w:t>IVC径と虚脱率より 3 / 8 / 15 mmHg 自動算出</w:t>
            </w:r>
          </w:p>
        </w:tc>
      </w:tr>
      <w:tr>
        <w:tc>
          <w:tcPr>
            <w:tcW w:type="dxa" w:w="1728"/>
            <w:shd w:fill="FFFFFF"/>
            <w:tcMar>
              <w:top w:w="60" w:type="dxa"/>
              <w:bottom w:w="60" w:type="dxa"/>
              <w:left w:w="80" w:type="dxa"/>
              <w:right w:w="80" w:type="dxa"/>
            </w:tcMar>
          </w:tcPr>
          <w:p>
            <w:pPr>
              <w:jc w:val="left"/>
            </w:pPr>
            <w:r>
              <w:rPr>
                <w:rFonts w:ascii="Meiryo" w:hAnsi="Meiryo"/>
                <w:color w:val="282828"/>
                <w:sz w:val="17"/>
              </w:rPr>
              <w:t>自動演算</w:t>
            </w:r>
          </w:p>
        </w:tc>
        <w:tc>
          <w:tcPr>
            <w:tcW w:type="dxa" w:w="2448"/>
            <w:shd w:fill="FFFFFF"/>
            <w:tcMar>
              <w:top w:w="60" w:type="dxa"/>
              <w:bottom w:w="60" w:type="dxa"/>
              <w:left w:w="80" w:type="dxa"/>
              <w:right w:w="80" w:type="dxa"/>
            </w:tcMar>
          </w:tcPr>
          <w:p>
            <w:pPr>
              <w:jc w:val="left"/>
            </w:pPr>
            <w:r>
              <w:rPr>
                <w:rFonts w:ascii="Meiryo" w:hAnsi="Meiryo"/>
                <w:color w:val="282828"/>
                <w:sz w:val="17"/>
              </w:rPr>
              <w:t>推定肺動脈収縮期圧</w:t>
            </w:r>
          </w:p>
        </w:tc>
        <w:tc>
          <w:tcPr>
            <w:tcW w:type="dxa" w:w="2448"/>
            <w:shd w:fill="FFFFFF"/>
            <w:tcMar>
              <w:top w:w="60" w:type="dxa"/>
              <w:bottom w:w="60" w:type="dxa"/>
              <w:left w:w="80" w:type="dxa"/>
              <w:right w:w="80" w:type="dxa"/>
            </w:tcMar>
          </w:tcPr>
          <w:p>
            <w:pPr>
              <w:jc w:val="center"/>
            </w:pPr>
            <w:r>
              <w:rPr>
                <w:rFonts w:ascii="Meiryo" w:hAnsi="Meiryo"/>
                <w:color w:val="282828"/>
                <w:sz w:val="17"/>
              </w:rPr>
              <w:t>PASP (TR-PG + RAP)</w:t>
            </w:r>
          </w:p>
        </w:tc>
        <w:tc>
          <w:tcPr>
            <w:tcW w:type="dxa" w:w="1152"/>
            <w:shd w:fill="FFFFFF"/>
            <w:tcMar>
              <w:top w:w="60" w:type="dxa"/>
              <w:bottom w:w="60" w:type="dxa"/>
              <w:left w:w="80" w:type="dxa"/>
              <w:right w:w="80" w:type="dxa"/>
            </w:tcMar>
          </w:tcPr>
          <w:p>
            <w:pPr>
              <w:jc w:val="center"/>
            </w:pPr>
            <w:r>
              <w:rPr>
                <w:rFonts w:ascii="Meiryo" w:hAnsi="Meiryo"/>
                <w:color w:val="282828"/>
                <w:sz w:val="17"/>
              </w:rPr>
              <w:t>mmHg</w:t>
            </w:r>
          </w:p>
        </w:tc>
        <w:tc>
          <w:tcPr>
            <w:tcW w:type="dxa" w:w="3024"/>
            <w:shd w:fill="FFFFFF"/>
            <w:tcMar>
              <w:top w:w="60" w:type="dxa"/>
              <w:bottom w:w="60" w:type="dxa"/>
              <w:left w:w="80" w:type="dxa"/>
              <w:right w:w="80" w:type="dxa"/>
            </w:tcMar>
          </w:tcPr>
          <w:p>
            <w:pPr>
              <w:jc w:val="left"/>
            </w:pPr>
            <w:r>
              <w:rPr>
                <w:rFonts w:ascii="Meiryo" w:hAnsi="Meiryo"/>
                <w:color w:val="282828"/>
                <w:sz w:val="17"/>
              </w:rPr>
              <w:t>&gt; 35〜40 mmHg で肺高血圧症疑い</w:t>
            </w:r>
          </w:p>
        </w:tc>
      </w:tr>
      <w:tr>
        <w:tc>
          <w:tcPr>
            <w:tcW w:type="dxa" w:w="1728"/>
            <w:shd w:fill="F4F8FA"/>
            <w:tcMar>
              <w:top w:w="60" w:type="dxa"/>
              <w:bottom w:w="60" w:type="dxa"/>
              <w:left w:w="80" w:type="dxa"/>
              <w:right w:w="80" w:type="dxa"/>
            </w:tcMar>
          </w:tcPr>
          <w:p>
            <w:pPr>
              <w:jc w:val="left"/>
            </w:pPr>
            <w:r>
              <w:rPr>
                <w:rFonts w:ascii="Meiryo" w:hAnsi="Meiryo"/>
                <w:color w:val="282828"/>
                <w:sz w:val="17"/>
              </w:rPr>
              <w:t>予備バックアップ</w:t>
            </w:r>
          </w:p>
        </w:tc>
        <w:tc>
          <w:tcPr>
            <w:tcW w:type="dxa" w:w="2448"/>
            <w:shd w:fill="F4F8FA"/>
            <w:tcMar>
              <w:top w:w="60" w:type="dxa"/>
              <w:bottom w:w="60" w:type="dxa"/>
              <w:left w:w="80" w:type="dxa"/>
              <w:right w:w="80" w:type="dxa"/>
            </w:tcMar>
          </w:tcPr>
          <w:p>
            <w:pPr>
              <w:jc w:val="left"/>
            </w:pPr>
            <w:r>
              <w:rPr>
                <w:rFonts w:ascii="Meiryo" w:hAnsi="Meiryo"/>
                <w:color w:val="282828"/>
                <w:sz w:val="17"/>
              </w:rPr>
              <w:t>肺動脈弁拡張末期逆流速度</w:t>
            </w:r>
          </w:p>
        </w:tc>
        <w:tc>
          <w:tcPr>
            <w:tcW w:type="dxa" w:w="2448"/>
            <w:shd w:fill="F4F8FA"/>
            <w:tcMar>
              <w:top w:w="60" w:type="dxa"/>
              <w:bottom w:w="60" w:type="dxa"/>
              <w:left w:w="80" w:type="dxa"/>
              <w:right w:w="80" w:type="dxa"/>
            </w:tcMar>
          </w:tcPr>
          <w:p>
            <w:pPr>
              <w:jc w:val="center"/>
            </w:pPr>
            <w:r>
              <w:rPr>
                <w:rFonts w:ascii="Meiryo" w:hAnsi="Meiryo"/>
                <w:color w:val="282828"/>
                <w:sz w:val="17"/>
              </w:rPr>
              <w:t>PR end-diastolic vel</w:t>
            </w:r>
          </w:p>
        </w:tc>
        <w:tc>
          <w:tcPr>
            <w:tcW w:type="dxa" w:w="1152"/>
            <w:shd w:fill="F4F8FA"/>
            <w:tcMar>
              <w:top w:w="60" w:type="dxa"/>
              <w:bottom w:w="60" w:type="dxa"/>
              <w:left w:w="80" w:type="dxa"/>
              <w:right w:w="80" w:type="dxa"/>
            </w:tcMar>
          </w:tcPr>
          <w:p>
            <w:pPr>
              <w:jc w:val="center"/>
            </w:pPr>
            <w:r>
              <w:rPr>
                <w:rFonts w:ascii="Meiryo" w:hAnsi="Meiryo"/>
                <w:color w:val="282828"/>
                <w:sz w:val="17"/>
              </w:rPr>
              <w:t>m/s</w:t>
            </w:r>
          </w:p>
        </w:tc>
        <w:tc>
          <w:tcPr>
            <w:tcW w:type="dxa" w:w="3024"/>
            <w:shd w:fill="F4F8FA"/>
            <w:tcMar>
              <w:top w:w="60" w:type="dxa"/>
              <w:bottom w:w="60" w:type="dxa"/>
              <w:left w:w="80" w:type="dxa"/>
              <w:right w:w="80" w:type="dxa"/>
            </w:tcMar>
          </w:tcPr>
          <w:p>
            <w:pPr>
              <w:jc w:val="left"/>
            </w:pPr>
            <w:r>
              <w:rPr>
                <w:rFonts w:ascii="Meiryo" w:hAnsi="Meiryo"/>
                <w:color w:val="282828"/>
                <w:sz w:val="17"/>
              </w:rPr>
              <w:t>TR描出不良時の推定肺動脈拡張期圧 (PADP) 算出用</w:t>
            </w:r>
          </w:p>
        </w:tc>
      </w:tr>
    </w:tbl>
    <w:p>
      <w:pPr>
        <w:spacing w:before="200" w:after="60"/>
      </w:pPr>
      <w:r>
        <w:rPr>
          <w:rFonts w:ascii="Meiryo" w:hAnsi="Meiryo"/>
          <w:b/>
          <w:color w:val="005AA0"/>
          <w:sz w:val="23"/>
        </w:rPr>
        <w:t>5. 📏 大血管・心膜腔計測</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160"/>
        <w:gridCol w:w="2160"/>
        <w:gridCol w:w="2160"/>
        <w:gridCol w:w="2160"/>
        <w:gridCol w:w="2160"/>
      </w:tblGrid>
      <w:tr>
        <w:tc>
          <w:tcPr>
            <w:tcW w:type="dxa" w:w="1728"/>
            <w:shd w:fill="005691"/>
            <w:tcMar>
              <w:top w:w="100" w:type="dxa"/>
              <w:bottom w:w="100" w:type="dxa"/>
              <w:left w:w="80" w:type="dxa"/>
              <w:right w:w="80" w:type="dxa"/>
            </w:tcMar>
          </w:tcPr>
          <w:p>
            <w:pPr>
              <w:jc w:val="center"/>
            </w:pPr>
            <w:r>
              <w:rPr>
                <w:rFonts w:ascii="Meiryo" w:hAnsi="Meiryo"/>
                <w:b/>
                <w:color w:val="FFFFFF"/>
                <w:sz w:val="18"/>
              </w:rPr>
              <w:t>計測部位</w:t>
            </w:r>
          </w:p>
        </w:tc>
        <w:tc>
          <w:tcPr>
            <w:tcW w:type="dxa" w:w="2448"/>
            <w:shd w:fill="005691"/>
            <w:tcMar>
              <w:top w:w="100" w:type="dxa"/>
              <w:bottom w:w="100" w:type="dxa"/>
              <w:left w:w="80" w:type="dxa"/>
              <w:right w:w="80" w:type="dxa"/>
            </w:tcMar>
          </w:tcPr>
          <w:p>
            <w:pPr>
              <w:jc w:val="center"/>
            </w:pPr>
            <w:r>
              <w:rPr>
                <w:rFonts w:ascii="Meiryo" w:hAnsi="Meiryo"/>
                <w:b/>
                <w:color w:val="FFFFFF"/>
                <w:sz w:val="18"/>
              </w:rPr>
              <w:t>SR連携推奨項目</w:t>
            </w:r>
          </w:p>
        </w:tc>
        <w:tc>
          <w:tcPr>
            <w:tcW w:type="dxa" w:w="2448"/>
            <w:shd w:fill="005691"/>
            <w:tcMar>
              <w:top w:w="100" w:type="dxa"/>
              <w:bottom w:w="100" w:type="dxa"/>
              <w:left w:w="80" w:type="dxa"/>
              <w:right w:w="80" w:type="dxa"/>
            </w:tcMar>
          </w:tcPr>
          <w:p>
            <w:pPr>
              <w:jc w:val="center"/>
            </w:pPr>
            <w:r>
              <w:rPr>
                <w:rFonts w:ascii="Meiryo" w:hAnsi="Meiryo"/>
                <w:b/>
                <w:color w:val="FFFFFF"/>
                <w:sz w:val="18"/>
              </w:rPr>
              <w:t>英語表記 / DICOMタグ</w:t>
            </w:r>
          </w:p>
        </w:tc>
        <w:tc>
          <w:tcPr>
            <w:tcW w:type="dxa" w:w="1152"/>
            <w:shd w:fill="005691"/>
            <w:tcMar>
              <w:top w:w="100" w:type="dxa"/>
              <w:bottom w:w="100" w:type="dxa"/>
              <w:left w:w="80" w:type="dxa"/>
              <w:right w:w="80" w:type="dxa"/>
            </w:tcMar>
          </w:tcPr>
          <w:p>
            <w:pPr>
              <w:jc w:val="center"/>
            </w:pPr>
            <w:r>
              <w:rPr>
                <w:rFonts w:ascii="Meiryo" w:hAnsi="Meiryo"/>
                <w:b/>
                <w:color w:val="FFFFFF"/>
                <w:sz w:val="18"/>
              </w:rPr>
              <w:t>単位</w:t>
            </w:r>
          </w:p>
        </w:tc>
        <w:tc>
          <w:tcPr>
            <w:tcW w:type="dxa" w:w="3024"/>
            <w:shd w:fill="005691"/>
            <w:tcMar>
              <w:top w:w="100" w:type="dxa"/>
              <w:bottom w:w="100" w:type="dxa"/>
              <w:left w:w="80" w:type="dxa"/>
              <w:right w:w="80" w:type="dxa"/>
            </w:tcMar>
          </w:tcPr>
          <w:p>
            <w:pPr>
              <w:jc w:val="center"/>
            </w:pPr>
            <w:r>
              <w:rPr>
                <w:rFonts w:ascii="Meiryo" w:hAnsi="Meiryo"/>
                <w:b/>
                <w:color w:val="FFFFFF"/>
                <w:sz w:val="18"/>
              </w:rPr>
              <w:t>臨床的意義・拡大基準</w:t>
            </w:r>
          </w:p>
        </w:tc>
      </w:tr>
      <w:tr>
        <w:tc>
          <w:tcPr>
            <w:tcW w:type="dxa" w:w="1728"/>
            <w:shd w:fill="FFFFFF"/>
            <w:tcMar>
              <w:top w:w="60" w:type="dxa"/>
              <w:bottom w:w="60" w:type="dxa"/>
              <w:left w:w="80" w:type="dxa"/>
              <w:right w:w="80" w:type="dxa"/>
            </w:tcMar>
          </w:tcPr>
          <w:p>
            <w:pPr>
              <w:jc w:val="left"/>
            </w:pPr>
            <w:r>
              <w:rPr>
                <w:rFonts w:ascii="Meiryo" w:hAnsi="Meiryo"/>
                <w:color w:val="282828"/>
                <w:sz w:val="17"/>
              </w:rPr>
              <w:t>大動脈基部</w:t>
            </w:r>
          </w:p>
        </w:tc>
        <w:tc>
          <w:tcPr>
            <w:tcW w:type="dxa" w:w="2448"/>
            <w:shd w:fill="FFFFFF"/>
            <w:tcMar>
              <w:top w:w="60" w:type="dxa"/>
              <w:bottom w:w="60" w:type="dxa"/>
              <w:left w:w="80" w:type="dxa"/>
              <w:right w:w="80" w:type="dxa"/>
            </w:tcMar>
          </w:tcPr>
          <w:p>
            <w:pPr>
              <w:jc w:val="left"/>
            </w:pPr>
            <w:r>
              <w:rPr>
                <w:rFonts w:ascii="Meiryo" w:hAnsi="Meiryo"/>
                <w:color w:val="282828"/>
                <w:sz w:val="17"/>
              </w:rPr>
              <w:t>大動脈弁輪径</w:t>
            </w:r>
          </w:p>
        </w:tc>
        <w:tc>
          <w:tcPr>
            <w:tcW w:type="dxa" w:w="2448"/>
            <w:shd w:fill="FFFFFF"/>
            <w:tcMar>
              <w:top w:w="60" w:type="dxa"/>
              <w:bottom w:w="60" w:type="dxa"/>
              <w:left w:w="80" w:type="dxa"/>
              <w:right w:w="80" w:type="dxa"/>
            </w:tcMar>
          </w:tcPr>
          <w:p>
            <w:pPr>
              <w:jc w:val="center"/>
            </w:pPr>
            <w:r>
              <w:rPr>
                <w:rFonts w:ascii="Meiryo" w:hAnsi="Meiryo"/>
                <w:color w:val="282828"/>
                <w:sz w:val="17"/>
              </w:rPr>
              <w:t>Ao Annulus</w:t>
            </w:r>
          </w:p>
        </w:tc>
        <w:tc>
          <w:tcPr>
            <w:tcW w:type="dxa" w:w="1152"/>
            <w:shd w:fill="FFFFFF"/>
            <w:tcMar>
              <w:top w:w="60" w:type="dxa"/>
              <w:bottom w:w="60" w:type="dxa"/>
              <w:left w:w="80" w:type="dxa"/>
              <w:right w:w="80" w:type="dxa"/>
            </w:tcMar>
          </w:tcPr>
          <w:p>
            <w:pPr>
              <w:jc w:val="center"/>
            </w:pPr>
            <w:r>
              <w:rPr>
                <w:rFonts w:ascii="Meiryo" w:hAnsi="Meiryo"/>
                <w:color w:val="282828"/>
                <w:sz w:val="17"/>
              </w:rPr>
              <w:t>mm</w:t>
            </w:r>
          </w:p>
        </w:tc>
        <w:tc>
          <w:tcPr>
            <w:tcW w:type="dxa" w:w="3024"/>
            <w:shd w:fill="FFFFFF"/>
            <w:tcMar>
              <w:top w:w="60" w:type="dxa"/>
              <w:bottom w:w="60" w:type="dxa"/>
              <w:left w:w="80" w:type="dxa"/>
              <w:right w:w="80" w:type="dxa"/>
            </w:tcMar>
          </w:tcPr>
          <w:p>
            <w:pPr>
              <w:jc w:val="left"/>
            </w:pPr>
            <w:r>
              <w:rPr>
                <w:rFonts w:ascii="Meiryo" w:hAnsi="Meiryo"/>
                <w:color w:val="282828"/>
                <w:sz w:val="17"/>
              </w:rPr>
              <w:t>TAVI / 人工弁サイズ選択</w:t>
            </w:r>
          </w:p>
        </w:tc>
      </w:tr>
      <w:tr>
        <w:tc>
          <w:tcPr>
            <w:tcW w:type="dxa" w:w="1728"/>
            <w:shd w:fill="F4F8FA"/>
            <w:tcMar>
              <w:top w:w="60" w:type="dxa"/>
              <w:bottom w:w="60" w:type="dxa"/>
              <w:left w:w="80" w:type="dxa"/>
              <w:right w:w="80" w:type="dxa"/>
            </w:tcMar>
          </w:tcPr>
          <w:p>
            <w:pPr>
              <w:jc w:val="left"/>
            </w:pPr>
            <w:r>
              <w:rPr>
                <w:rFonts w:ascii="Meiryo" w:hAnsi="Meiryo"/>
                <w:color w:val="282828"/>
                <w:sz w:val="17"/>
              </w:rPr>
              <w:t>大動脈基部</w:t>
            </w:r>
          </w:p>
        </w:tc>
        <w:tc>
          <w:tcPr>
            <w:tcW w:type="dxa" w:w="2448"/>
            <w:shd w:fill="F4F8FA"/>
            <w:tcMar>
              <w:top w:w="60" w:type="dxa"/>
              <w:bottom w:w="60" w:type="dxa"/>
              <w:left w:w="80" w:type="dxa"/>
              <w:right w:w="80" w:type="dxa"/>
            </w:tcMar>
          </w:tcPr>
          <w:p>
            <w:pPr>
              <w:jc w:val="left"/>
            </w:pPr>
            <w:r>
              <w:rPr>
                <w:rFonts w:ascii="Meiryo" w:hAnsi="Meiryo"/>
                <w:color w:val="282828"/>
                <w:sz w:val="17"/>
              </w:rPr>
              <w:t>バルサルバ洞径</w:t>
            </w:r>
          </w:p>
        </w:tc>
        <w:tc>
          <w:tcPr>
            <w:tcW w:type="dxa" w:w="2448"/>
            <w:shd w:fill="F4F8FA"/>
            <w:tcMar>
              <w:top w:w="60" w:type="dxa"/>
              <w:bottom w:w="60" w:type="dxa"/>
              <w:left w:w="80" w:type="dxa"/>
              <w:right w:w="80" w:type="dxa"/>
            </w:tcMar>
          </w:tcPr>
          <w:p>
            <w:pPr>
              <w:jc w:val="center"/>
            </w:pPr>
            <w:r>
              <w:rPr>
                <w:rFonts w:ascii="Meiryo" w:hAnsi="Meiryo"/>
                <w:color w:val="282828"/>
                <w:sz w:val="17"/>
              </w:rPr>
              <w:t>Sinus of Valsalva</w:t>
            </w:r>
          </w:p>
        </w:tc>
        <w:tc>
          <w:tcPr>
            <w:tcW w:type="dxa" w:w="1152"/>
            <w:shd w:fill="F4F8FA"/>
            <w:tcMar>
              <w:top w:w="60" w:type="dxa"/>
              <w:bottom w:w="60" w:type="dxa"/>
              <w:left w:w="80" w:type="dxa"/>
              <w:right w:w="80" w:type="dxa"/>
            </w:tcMar>
          </w:tcPr>
          <w:p>
            <w:pPr>
              <w:jc w:val="center"/>
            </w:pPr>
            <w:r>
              <w:rPr>
                <w:rFonts w:ascii="Meiryo" w:hAnsi="Meiryo"/>
                <w:color w:val="282828"/>
                <w:sz w:val="17"/>
              </w:rPr>
              <w:t>mm</w:t>
            </w:r>
          </w:p>
        </w:tc>
        <w:tc>
          <w:tcPr>
            <w:tcW w:type="dxa" w:w="3024"/>
            <w:shd w:fill="F4F8FA"/>
            <w:tcMar>
              <w:top w:w="60" w:type="dxa"/>
              <w:bottom w:w="60" w:type="dxa"/>
              <w:left w:w="80" w:type="dxa"/>
              <w:right w:w="80" w:type="dxa"/>
            </w:tcMar>
          </w:tcPr>
          <w:p>
            <w:pPr>
              <w:jc w:val="left"/>
            </w:pPr>
            <w:r>
              <w:rPr>
                <w:rFonts w:ascii="Meiryo" w:hAnsi="Meiryo"/>
                <w:color w:val="282828"/>
                <w:sz w:val="17"/>
              </w:rPr>
              <w:t>&gt; 40 mm で拡大 (大動脈基部拡張症)</w:t>
            </w:r>
          </w:p>
        </w:tc>
      </w:tr>
      <w:tr>
        <w:tc>
          <w:tcPr>
            <w:tcW w:type="dxa" w:w="1728"/>
            <w:shd w:fill="FFFFFF"/>
            <w:tcMar>
              <w:top w:w="60" w:type="dxa"/>
              <w:bottom w:w="60" w:type="dxa"/>
              <w:left w:w="80" w:type="dxa"/>
              <w:right w:w="80" w:type="dxa"/>
            </w:tcMar>
          </w:tcPr>
          <w:p>
            <w:pPr>
              <w:jc w:val="left"/>
            </w:pPr>
            <w:r>
              <w:rPr>
                <w:rFonts w:ascii="Meiryo" w:hAnsi="Meiryo"/>
                <w:color w:val="282828"/>
                <w:sz w:val="17"/>
              </w:rPr>
              <w:t>大動脈基部</w:t>
            </w:r>
          </w:p>
        </w:tc>
        <w:tc>
          <w:tcPr>
            <w:tcW w:type="dxa" w:w="2448"/>
            <w:shd w:fill="FFFFFF"/>
            <w:tcMar>
              <w:top w:w="60" w:type="dxa"/>
              <w:bottom w:w="60" w:type="dxa"/>
              <w:left w:w="80" w:type="dxa"/>
              <w:right w:w="80" w:type="dxa"/>
            </w:tcMar>
          </w:tcPr>
          <w:p>
            <w:pPr>
              <w:jc w:val="left"/>
            </w:pPr>
            <w:r>
              <w:rPr>
                <w:rFonts w:ascii="Meiryo" w:hAnsi="Meiryo"/>
                <w:color w:val="282828"/>
                <w:sz w:val="17"/>
              </w:rPr>
              <w:t>洞管接合部径</w:t>
            </w:r>
          </w:p>
        </w:tc>
        <w:tc>
          <w:tcPr>
            <w:tcW w:type="dxa" w:w="2448"/>
            <w:shd w:fill="FFFFFF"/>
            <w:tcMar>
              <w:top w:w="60" w:type="dxa"/>
              <w:bottom w:w="60" w:type="dxa"/>
              <w:left w:w="80" w:type="dxa"/>
              <w:right w:w="80" w:type="dxa"/>
            </w:tcMar>
          </w:tcPr>
          <w:p>
            <w:pPr>
              <w:jc w:val="center"/>
            </w:pPr>
            <w:r>
              <w:rPr>
                <w:rFonts w:ascii="Meiryo" w:hAnsi="Meiryo"/>
                <w:color w:val="282828"/>
                <w:sz w:val="17"/>
              </w:rPr>
              <w:t>ST Junction</w:t>
            </w:r>
          </w:p>
        </w:tc>
        <w:tc>
          <w:tcPr>
            <w:tcW w:type="dxa" w:w="1152"/>
            <w:shd w:fill="FFFFFF"/>
            <w:tcMar>
              <w:top w:w="60" w:type="dxa"/>
              <w:bottom w:w="60" w:type="dxa"/>
              <w:left w:w="80" w:type="dxa"/>
              <w:right w:w="80" w:type="dxa"/>
            </w:tcMar>
          </w:tcPr>
          <w:p>
            <w:pPr>
              <w:jc w:val="center"/>
            </w:pPr>
            <w:r>
              <w:rPr>
                <w:rFonts w:ascii="Meiryo" w:hAnsi="Meiryo"/>
                <w:color w:val="282828"/>
                <w:sz w:val="17"/>
              </w:rPr>
              <w:t>mm</w:t>
            </w:r>
          </w:p>
        </w:tc>
        <w:tc>
          <w:tcPr>
            <w:tcW w:type="dxa" w:w="3024"/>
            <w:shd w:fill="FFFFFF"/>
            <w:tcMar>
              <w:top w:w="60" w:type="dxa"/>
              <w:bottom w:w="60" w:type="dxa"/>
              <w:left w:w="80" w:type="dxa"/>
              <w:right w:w="80" w:type="dxa"/>
            </w:tcMar>
          </w:tcPr>
          <w:p>
            <w:pPr>
              <w:jc w:val="left"/>
            </w:pPr>
            <w:r>
              <w:rPr>
                <w:rFonts w:ascii="Meiryo" w:hAnsi="Meiryo"/>
                <w:color w:val="282828"/>
                <w:sz w:val="17"/>
              </w:rPr>
              <w:t>上行大動脈瘤・解離好発部</w:t>
            </w:r>
          </w:p>
        </w:tc>
      </w:tr>
      <w:tr>
        <w:tc>
          <w:tcPr>
            <w:tcW w:type="dxa" w:w="1728"/>
            <w:shd w:fill="F4F8FA"/>
            <w:tcMar>
              <w:top w:w="60" w:type="dxa"/>
              <w:bottom w:w="60" w:type="dxa"/>
              <w:left w:w="80" w:type="dxa"/>
              <w:right w:w="80" w:type="dxa"/>
            </w:tcMar>
          </w:tcPr>
          <w:p>
            <w:pPr>
              <w:jc w:val="left"/>
            </w:pPr>
            <w:r>
              <w:rPr>
                <w:rFonts w:ascii="Meiryo" w:hAnsi="Meiryo"/>
                <w:color w:val="282828"/>
                <w:sz w:val="17"/>
              </w:rPr>
              <w:t>大動脈基部</w:t>
            </w:r>
          </w:p>
        </w:tc>
        <w:tc>
          <w:tcPr>
            <w:tcW w:type="dxa" w:w="2448"/>
            <w:shd w:fill="F4F8FA"/>
            <w:tcMar>
              <w:top w:w="60" w:type="dxa"/>
              <w:bottom w:w="60" w:type="dxa"/>
              <w:left w:w="80" w:type="dxa"/>
              <w:right w:w="80" w:type="dxa"/>
            </w:tcMar>
          </w:tcPr>
          <w:p>
            <w:pPr>
              <w:jc w:val="left"/>
            </w:pPr>
            <w:r>
              <w:rPr>
                <w:rFonts w:ascii="Meiryo" w:hAnsi="Meiryo"/>
                <w:color w:val="282828"/>
                <w:sz w:val="17"/>
              </w:rPr>
              <w:t>上行大動脈径</w:t>
            </w:r>
          </w:p>
        </w:tc>
        <w:tc>
          <w:tcPr>
            <w:tcW w:type="dxa" w:w="2448"/>
            <w:shd w:fill="F4F8FA"/>
            <w:tcMar>
              <w:top w:w="60" w:type="dxa"/>
              <w:bottom w:w="60" w:type="dxa"/>
              <w:left w:w="80" w:type="dxa"/>
              <w:right w:w="80" w:type="dxa"/>
            </w:tcMar>
          </w:tcPr>
          <w:p>
            <w:pPr>
              <w:jc w:val="center"/>
            </w:pPr>
            <w:r>
              <w:rPr>
                <w:rFonts w:ascii="Meiryo" w:hAnsi="Meiryo"/>
                <w:color w:val="282828"/>
                <w:sz w:val="17"/>
              </w:rPr>
              <w:t>Ascending Aorta</w:t>
            </w:r>
          </w:p>
        </w:tc>
        <w:tc>
          <w:tcPr>
            <w:tcW w:type="dxa" w:w="1152"/>
            <w:shd w:fill="F4F8FA"/>
            <w:tcMar>
              <w:top w:w="60" w:type="dxa"/>
              <w:bottom w:w="60" w:type="dxa"/>
              <w:left w:w="80" w:type="dxa"/>
              <w:right w:w="80" w:type="dxa"/>
            </w:tcMar>
          </w:tcPr>
          <w:p>
            <w:pPr>
              <w:jc w:val="center"/>
            </w:pPr>
            <w:r>
              <w:rPr>
                <w:rFonts w:ascii="Meiryo" w:hAnsi="Meiryo"/>
                <w:color w:val="282828"/>
                <w:sz w:val="17"/>
              </w:rPr>
              <w:t>mm</w:t>
            </w:r>
          </w:p>
        </w:tc>
        <w:tc>
          <w:tcPr>
            <w:tcW w:type="dxa" w:w="3024"/>
            <w:shd w:fill="F4F8FA"/>
            <w:tcMar>
              <w:top w:w="60" w:type="dxa"/>
              <w:bottom w:w="60" w:type="dxa"/>
              <w:left w:w="80" w:type="dxa"/>
              <w:right w:w="80" w:type="dxa"/>
            </w:tcMar>
          </w:tcPr>
          <w:p>
            <w:pPr>
              <w:jc w:val="left"/>
            </w:pPr>
            <w:r>
              <w:rPr>
                <w:rFonts w:ascii="Meiryo" w:hAnsi="Meiryo"/>
                <w:color w:val="282828"/>
                <w:sz w:val="17"/>
              </w:rPr>
              <w:t>&gt; 40 mm で拡大 (≧ 50mm 手術検討)</w:t>
            </w:r>
          </w:p>
        </w:tc>
      </w:tr>
      <w:tr>
        <w:tc>
          <w:tcPr>
            <w:tcW w:type="dxa" w:w="1728"/>
            <w:shd w:fill="FFFFFF"/>
            <w:tcMar>
              <w:top w:w="60" w:type="dxa"/>
              <w:bottom w:w="60" w:type="dxa"/>
              <w:left w:w="80" w:type="dxa"/>
              <w:right w:w="80" w:type="dxa"/>
            </w:tcMar>
          </w:tcPr>
          <w:p>
            <w:pPr>
              <w:jc w:val="left"/>
            </w:pPr>
            <w:r>
              <w:rPr>
                <w:rFonts w:ascii="Meiryo" w:hAnsi="Meiryo"/>
                <w:color w:val="282828"/>
                <w:sz w:val="17"/>
              </w:rPr>
              <w:t>心膜腔</w:t>
            </w:r>
          </w:p>
        </w:tc>
        <w:tc>
          <w:tcPr>
            <w:tcW w:type="dxa" w:w="2448"/>
            <w:shd w:fill="FFFFFF"/>
            <w:tcMar>
              <w:top w:w="60" w:type="dxa"/>
              <w:bottom w:w="60" w:type="dxa"/>
              <w:left w:w="80" w:type="dxa"/>
              <w:right w:w="80" w:type="dxa"/>
            </w:tcMar>
          </w:tcPr>
          <w:p>
            <w:pPr>
              <w:jc w:val="left"/>
            </w:pPr>
            <w:r>
              <w:rPr>
                <w:rFonts w:ascii="Meiryo" w:hAnsi="Meiryo"/>
                <w:color w:val="282828"/>
                <w:sz w:val="17"/>
              </w:rPr>
              <w:t>心嚢液深度 (拡張末期)</w:t>
            </w:r>
          </w:p>
        </w:tc>
        <w:tc>
          <w:tcPr>
            <w:tcW w:type="dxa" w:w="2448"/>
            <w:shd w:fill="FFFFFF"/>
            <w:tcMar>
              <w:top w:w="60" w:type="dxa"/>
              <w:bottom w:w="60" w:type="dxa"/>
              <w:left w:w="80" w:type="dxa"/>
              <w:right w:w="80" w:type="dxa"/>
            </w:tcMar>
          </w:tcPr>
          <w:p>
            <w:pPr>
              <w:jc w:val="center"/>
            </w:pPr>
            <w:r>
              <w:rPr>
                <w:rFonts w:ascii="Meiryo" w:hAnsi="Meiryo"/>
                <w:color w:val="282828"/>
                <w:sz w:val="17"/>
              </w:rPr>
              <w:t>Pericardial Effusion Depth</w:t>
            </w:r>
          </w:p>
        </w:tc>
        <w:tc>
          <w:tcPr>
            <w:tcW w:type="dxa" w:w="1152"/>
            <w:shd w:fill="FFFFFF"/>
            <w:tcMar>
              <w:top w:w="60" w:type="dxa"/>
              <w:bottom w:w="60" w:type="dxa"/>
              <w:left w:w="80" w:type="dxa"/>
              <w:right w:w="80" w:type="dxa"/>
            </w:tcMar>
          </w:tcPr>
          <w:p>
            <w:pPr>
              <w:jc w:val="center"/>
            </w:pPr>
            <w:r>
              <w:rPr>
                <w:rFonts w:ascii="Meiryo" w:hAnsi="Meiryo"/>
                <w:color w:val="282828"/>
                <w:sz w:val="17"/>
              </w:rPr>
              <w:t>mm</w:t>
            </w:r>
          </w:p>
        </w:tc>
        <w:tc>
          <w:tcPr>
            <w:tcW w:type="dxa" w:w="3024"/>
            <w:shd w:fill="FFFFFF"/>
            <w:tcMar>
              <w:top w:w="60" w:type="dxa"/>
              <w:bottom w:w="60" w:type="dxa"/>
              <w:left w:w="80" w:type="dxa"/>
              <w:right w:w="80" w:type="dxa"/>
            </w:tcMar>
          </w:tcPr>
          <w:p>
            <w:pPr>
              <w:jc w:val="left"/>
            </w:pPr>
            <w:r>
              <w:rPr>
                <w:rFonts w:ascii="Meiryo" w:hAnsi="Meiryo"/>
                <w:color w:val="282828"/>
                <w:sz w:val="17"/>
              </w:rPr>
              <w:t>少量 &lt;10mm, 中等量 10-20mm, 大量 &gt;20mm</w:t>
            </w:r>
          </w:p>
        </w:tc>
      </w:tr>
    </w:tbl>
    <w:p>
      <w:pPr>
        <w:spacing w:before="200" w:after="60"/>
      </w:pPr>
      <w:r>
        <w:rPr>
          <w:rFonts w:ascii="Meiryo" w:hAnsi="Meiryo"/>
          <w:b/>
          <w:color w:val="005AA0"/>
          <w:sz w:val="23"/>
        </w:rPr>
        <w:t>💡 現場でのSR連携 運用・システム設計チェックポイント</w:t>
      </w:r>
    </w:p>
    <w:p>
      <w:r>
        <w:rPr>
          <w:rFonts w:ascii="Meiryo" w:hAnsi="Meiryo"/>
          <w:color w:val="1E1E1E"/>
          <w:sz w:val="17"/>
        </w:rPr>
        <w:t>1. 計測ラベルの選択厳守: フリーキャリパーではなく、必ず装置内蔵の専用ラベル（例: Ao Diam, MV E, Sep e', LARS 等）を選択して計測すること。</w:t>
        <w:br/>
        <w:t>2. Biplaneペアリング: 左室容積・左房容積（LAVI）は、A4CとA2Cの両方を同一検査内で測定完了することで、SR上で1つのBiplane容積として統合出力される。</w:t>
        <w:br/>
        <w:t>3. TR描出不良時のPRバックアップ: TRが得られない場合はPR end-diastolic velを記録し、肺動脈圧推定の欠損を防ぐ。</w:t>
        <w:br/>
        <w:t>4. 単位系スケーリングの整合性: エコー機側の出力単位（cm/s ⇄ m/s、mL ⇄ L）とレポートシステム側の受信単位の整合性を結合テストで必ず照合すること。</w:t>
        <w:br/>
        <w:t>5. 複数計測の代表値採用ルール: 不整脈や連続波ドプラ等で複数回計測した場合、レポート側で「平均値（Average）」を採用する設定に固定することを推奨する。</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