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A3E" w:rsidRDefault="00375A3E" w:rsidP="00375A3E">
      <w:r>
        <w:t>Xbee</w:t>
      </w:r>
      <w:r w:rsidR="00693ED7">
        <w:rPr>
          <w:rFonts w:hint="eastAsia"/>
        </w:rPr>
        <w:t>利用について</w:t>
      </w:r>
      <w:r>
        <w:t>(USB</w:t>
      </w:r>
      <w:r>
        <w:rPr>
          <w:rFonts w:hint="eastAsia"/>
        </w:rPr>
        <w:t>シリアル変換器を使用する場合</w:t>
      </w:r>
      <w:r>
        <w:t>)</w:t>
      </w:r>
    </w:p>
    <w:p w:rsidR="00375A3E" w:rsidRDefault="00375A3E" w:rsidP="00375A3E"/>
    <w:p w:rsidR="00375A3E" w:rsidRDefault="00375A3E" w:rsidP="00375A3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PC側での前準備</w:t>
      </w:r>
    </w:p>
    <w:p w:rsidR="00375A3E" w:rsidRDefault="00375A3E" w:rsidP="00375A3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「FT232RL」ドライバをインストール</w:t>
      </w:r>
    </w:p>
    <w:p w:rsidR="00BB2554" w:rsidRDefault="00BB2554" w:rsidP="00BB2554">
      <w:pPr>
        <w:pStyle w:val="a3"/>
        <w:ind w:leftChars="0" w:left="720"/>
      </w:pPr>
      <w:r>
        <w:rPr>
          <w:rFonts w:hint="eastAsia"/>
        </w:rPr>
        <w:t>シリアル変換機をPCと接続時に自動インストールされない場合は下記URLから</w:t>
      </w:r>
    </w:p>
    <w:p w:rsidR="00736A4B" w:rsidRPr="00736A4B" w:rsidRDefault="00375A3E" w:rsidP="00736A4B">
      <w:pPr>
        <w:pStyle w:val="a3"/>
        <w:ind w:leftChars="0" w:left="360" w:firstLine="360"/>
        <w:rPr>
          <w:sz w:val="18"/>
          <w:szCs w:val="18"/>
        </w:rPr>
      </w:pPr>
      <w:r w:rsidRPr="00736A4B">
        <w:rPr>
          <w:rFonts w:hint="eastAsia"/>
          <w:sz w:val="18"/>
          <w:szCs w:val="18"/>
        </w:rPr>
        <w:t>(</w:t>
      </w:r>
      <w:r w:rsidR="00BC1B61">
        <w:rPr>
          <w:rFonts w:hint="eastAsia"/>
          <w:sz w:val="18"/>
          <w:szCs w:val="18"/>
        </w:rPr>
        <w:t>インストール元URL (インストールガイドもあり)</w:t>
      </w:r>
      <w:r w:rsidR="00BC1B61">
        <w:rPr>
          <w:sz w:val="18"/>
          <w:szCs w:val="18"/>
        </w:rPr>
        <w:t xml:space="preserve"> </w:t>
      </w:r>
      <w:r w:rsidRPr="00736A4B">
        <w:rPr>
          <w:rFonts w:hint="eastAsia"/>
          <w:sz w:val="18"/>
          <w:szCs w:val="18"/>
        </w:rPr>
        <w:t>:</w:t>
      </w:r>
    </w:p>
    <w:p w:rsidR="00375A3E" w:rsidRPr="00736A4B" w:rsidRDefault="00351EFA" w:rsidP="00736A4B">
      <w:pPr>
        <w:pStyle w:val="a3"/>
        <w:ind w:leftChars="0" w:left="360" w:firstLine="360"/>
        <w:rPr>
          <w:sz w:val="18"/>
          <w:szCs w:val="18"/>
        </w:rPr>
      </w:pPr>
      <w:hyperlink r:id="rId7" w:history="1">
        <w:r w:rsidR="00BC1B61" w:rsidRPr="00BB2554">
          <w:rPr>
            <w:rStyle w:val="a4"/>
          </w:rPr>
          <w:t>https://www.ftdichip.com/Drivers/VCP.htm</w:t>
        </w:r>
      </w:hyperlink>
      <w:r w:rsidR="00375A3E" w:rsidRPr="00736A4B">
        <w:rPr>
          <w:rFonts w:hint="eastAsia"/>
          <w:sz w:val="18"/>
          <w:szCs w:val="18"/>
        </w:rPr>
        <w:t>)</w:t>
      </w:r>
    </w:p>
    <w:p w:rsidR="00375A3E" w:rsidRDefault="00375A3E" w:rsidP="00375A3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「XCTU」をインストール</w:t>
      </w:r>
    </w:p>
    <w:p w:rsidR="00BC1B61" w:rsidRDefault="00BC1B61" w:rsidP="00BC1B61">
      <w:pPr>
        <w:pStyle w:val="a3"/>
        <w:ind w:leftChars="0" w:left="720"/>
      </w:pPr>
    </w:p>
    <w:p w:rsidR="00375A3E" w:rsidRDefault="00375A3E" w:rsidP="00375A3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USBシリアル変換器側の準備</w:t>
      </w:r>
    </w:p>
    <w:p w:rsidR="00375A3E" w:rsidRDefault="00375A3E" w:rsidP="00375A3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シリアル変換器のジャンパーピンをUSB側に取り付ける</w:t>
      </w:r>
    </w:p>
    <w:p w:rsidR="00375A3E" w:rsidRDefault="00375A3E" w:rsidP="00375A3E">
      <w:pPr>
        <w:pStyle w:val="a3"/>
        <w:ind w:leftChars="0" w:left="720"/>
      </w:pPr>
      <w:r>
        <w:rPr>
          <w:rFonts w:hint="eastAsia"/>
        </w:rPr>
        <w:t>(</w:t>
      </w:r>
      <w:r>
        <w:t>DC</w:t>
      </w:r>
      <w:r w:rsidR="00BC1B61">
        <w:rPr>
          <w:rFonts w:hint="eastAsia"/>
        </w:rPr>
        <w:t>ジャックで給電</w:t>
      </w:r>
      <w:r>
        <w:rPr>
          <w:rFonts w:hint="eastAsia"/>
        </w:rPr>
        <w:t>する場合はEXT側に取り付け</w:t>
      </w:r>
      <w:r>
        <w:t>)</w:t>
      </w:r>
    </w:p>
    <w:p w:rsidR="00375A3E" w:rsidRDefault="00375A3E" w:rsidP="00375A3E">
      <w:pPr>
        <w:pStyle w:val="a3"/>
        <w:numPr>
          <w:ilvl w:val="0"/>
          <w:numId w:val="5"/>
        </w:numPr>
        <w:ind w:leftChars="0"/>
      </w:pPr>
      <w:r>
        <w:t>Xbee</w:t>
      </w:r>
      <w:r>
        <w:rPr>
          <w:rFonts w:hint="eastAsia"/>
        </w:rPr>
        <w:t>を取り付けたシリアル変換器をPCと接続</w:t>
      </w:r>
    </w:p>
    <w:p w:rsidR="00BC1B61" w:rsidRDefault="00116D34" w:rsidP="00BC1B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接続時に</w:t>
      </w:r>
      <w:r w:rsidR="00BC1B61">
        <w:rPr>
          <w:rFonts w:hint="eastAsia"/>
        </w:rPr>
        <w:t>「PWR」，「ASSC」が点灯</w:t>
      </w:r>
    </w:p>
    <w:p w:rsidR="00BC1B61" w:rsidRDefault="00BC1B61" w:rsidP="00BC1B61">
      <w:pPr>
        <w:pStyle w:val="a3"/>
        <w:ind w:leftChars="0" w:left="720"/>
      </w:pPr>
    </w:p>
    <w:p w:rsidR="00BC1B61" w:rsidRDefault="002658D8" w:rsidP="00BC1B61">
      <w:pPr>
        <w:pStyle w:val="a3"/>
        <w:numPr>
          <w:ilvl w:val="0"/>
          <w:numId w:val="4"/>
        </w:numPr>
        <w:ind w:leftChars="0"/>
      </w:pPr>
      <w:r>
        <w:t>Xbee</w:t>
      </w:r>
      <w:r>
        <w:rPr>
          <w:rFonts w:hint="eastAsia"/>
        </w:rPr>
        <w:t>の準備</w:t>
      </w:r>
    </w:p>
    <w:p w:rsidR="00BC1B61" w:rsidRDefault="00BC1B61" w:rsidP="00BC1B6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とXbeeを取り付けたシリアル変換機を接続</w:t>
      </w:r>
    </w:p>
    <w:p w:rsidR="00BC1B61" w:rsidRDefault="00BC1B61" w:rsidP="00BC1B6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「XCTU」を起動し，以下のアイコンをクリック</w:t>
      </w:r>
    </w:p>
    <w:p w:rsidR="00BC1B61" w:rsidRDefault="00BC1B61" w:rsidP="00BC1B61">
      <w:pPr>
        <w:pStyle w:val="a3"/>
        <w:ind w:leftChars="0" w:left="720"/>
        <w:jc w:val="left"/>
      </w:pPr>
      <w:r>
        <w:rPr>
          <w:noProof/>
        </w:rPr>
        <w:drawing>
          <wp:inline distT="0" distB="0" distL="0" distR="0" wp14:anchorId="2388E78D" wp14:editId="5627C983">
            <wp:extent cx="914400" cy="81915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61" w:rsidRDefault="00BC1B61" w:rsidP="00BC1B61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「Select the S</w:t>
      </w:r>
      <w:r>
        <w:t>erial/USB port:</w:t>
      </w:r>
      <w:r>
        <w:rPr>
          <w:rFonts w:hint="eastAsia"/>
        </w:rPr>
        <w:t>」の一覧に「COM○｜USB Serial Port」と表示されていれば認識済，それをクリックしてFinishをクリック</w:t>
      </w:r>
    </w:p>
    <w:p w:rsidR="00BC1B61" w:rsidRDefault="00BC1B61" w:rsidP="00BC1B61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左側の</w:t>
      </w:r>
      <w:r w:rsidR="00D07380">
        <w:rPr>
          <w:rFonts w:hint="eastAsia"/>
        </w:rPr>
        <w:t>「</w:t>
      </w:r>
      <w:r>
        <w:rPr>
          <w:rFonts w:hint="eastAsia"/>
        </w:rPr>
        <w:t>Radio Module</w:t>
      </w:r>
      <w:r w:rsidR="00BB2554">
        <w:t>s</w:t>
      </w:r>
      <w:r w:rsidR="00D07380">
        <w:rPr>
          <w:rFonts w:hint="eastAsia"/>
        </w:rPr>
        <w:t>」</w:t>
      </w:r>
      <w:r>
        <w:rPr>
          <w:rFonts w:hint="eastAsia"/>
        </w:rPr>
        <w:t>に</w:t>
      </w:r>
      <w:r w:rsidR="000968C7">
        <w:rPr>
          <w:rFonts w:hint="eastAsia"/>
        </w:rPr>
        <w:t>モジュールが</w:t>
      </w:r>
      <w:r>
        <w:rPr>
          <w:rFonts w:hint="eastAsia"/>
        </w:rPr>
        <w:t>追加</w:t>
      </w:r>
      <w:r w:rsidR="000968C7">
        <w:rPr>
          <w:rFonts w:hint="eastAsia"/>
        </w:rPr>
        <w:t>されていればOK</w:t>
      </w:r>
    </w:p>
    <w:p w:rsidR="00227054" w:rsidRDefault="00227054" w:rsidP="00227054">
      <w:pPr>
        <w:pStyle w:val="a3"/>
        <w:numPr>
          <w:ilvl w:val="0"/>
          <w:numId w:val="6"/>
        </w:numPr>
        <w:ind w:leftChars="0"/>
        <w:jc w:val="left"/>
        <w:rPr>
          <w:rFonts w:hint="eastAsia"/>
        </w:rPr>
      </w:pPr>
      <w:r>
        <w:rPr>
          <w:rFonts w:hint="eastAsia"/>
          <w:noProof/>
        </w:rPr>
        <w:t>追加されたモジュールをクリック</w:t>
      </w:r>
    </w:p>
    <w:p w:rsidR="00227054" w:rsidRDefault="00227054" w:rsidP="00227054">
      <w:pPr>
        <w:pStyle w:val="a3"/>
        <w:ind w:leftChars="0" w:left="720"/>
        <w:jc w:val="left"/>
      </w:pPr>
      <w:r>
        <w:rPr>
          <w:noProof/>
        </w:rPr>
        <w:drawing>
          <wp:inline distT="0" distB="0" distL="0" distR="0" wp14:anchorId="54859EF5" wp14:editId="6213F3CE">
            <wp:extent cx="4705350" cy="951694"/>
            <wp:effectExtent l="0" t="0" r="0" b="127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4697" cy="96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054" w:rsidRDefault="00227054" w:rsidP="00A75944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「</w:t>
      </w:r>
      <w:r w:rsidRPr="00227054">
        <w:t>Networking</w:t>
      </w:r>
      <w:r>
        <w:rPr>
          <w:rFonts w:hint="eastAsia"/>
        </w:rPr>
        <w:t>」</w:t>
      </w:r>
      <w:r w:rsidRPr="00A75944">
        <w:rPr>
          <w:rFonts w:hint="eastAsia"/>
          <w:b/>
        </w:rPr>
        <w:t>のID</w:t>
      </w:r>
      <w:r>
        <w:rPr>
          <w:rFonts w:hint="eastAsia"/>
        </w:rPr>
        <w:t xml:space="preserve"> PAN ID</w:t>
      </w:r>
      <w:r>
        <w:t xml:space="preserve"> </w:t>
      </w:r>
      <w:r>
        <w:rPr>
          <w:rFonts w:hint="eastAsia"/>
        </w:rPr>
        <w:t>と書かれているところに</w:t>
      </w:r>
      <w:r w:rsidR="00A75944">
        <w:rPr>
          <w:rFonts w:hint="eastAsia"/>
        </w:rPr>
        <w:t>16進数の</w:t>
      </w:r>
      <w:r>
        <w:rPr>
          <w:rFonts w:hint="eastAsia"/>
        </w:rPr>
        <w:t>数字を設定(ネットワークの識別。</w:t>
      </w:r>
      <w:r>
        <w:t>0</w:t>
      </w:r>
      <w:r>
        <w:rPr>
          <w:rFonts w:hint="eastAsia"/>
        </w:rPr>
        <w:t>のままでも可。ただし1対1で通信する場合は設定しておくのが吉</w:t>
      </w:r>
      <w:r w:rsidR="00A75944">
        <w:rPr>
          <w:rFonts w:hint="eastAsia"/>
        </w:rPr>
        <w:t>。</w:t>
      </w:r>
      <w:r>
        <w:rPr>
          <w:rFonts w:hint="eastAsia"/>
        </w:rPr>
        <w:t>)</w:t>
      </w:r>
    </w:p>
    <w:p w:rsidR="00A75944" w:rsidRDefault="00A75944" w:rsidP="00A75944">
      <w:pPr>
        <w:pStyle w:val="a3"/>
        <w:ind w:leftChars="0" w:left="720"/>
        <w:jc w:val="left"/>
      </w:pPr>
      <w:r w:rsidRPr="00A75944">
        <w:rPr>
          <w:rFonts w:hint="eastAsia"/>
          <w:b/>
        </w:rPr>
        <w:t>C</w:t>
      </w:r>
      <w:r w:rsidRPr="00A75944">
        <w:rPr>
          <w:b/>
        </w:rPr>
        <w:t xml:space="preserve">E </w:t>
      </w:r>
      <w:r>
        <w:t xml:space="preserve">Corordinator Enable </w:t>
      </w:r>
      <w:r>
        <w:rPr>
          <w:rFonts w:hint="eastAsia"/>
        </w:rPr>
        <w:t>のところを親機なら「Enabled[1]」に，子機なら</w:t>
      </w:r>
      <w:r>
        <w:rPr>
          <w:rFonts w:hint="eastAsia"/>
        </w:rPr>
        <w:t>「</w:t>
      </w:r>
      <w:r>
        <w:t>Dis</w:t>
      </w:r>
      <w:r>
        <w:rPr>
          <w:rFonts w:hint="eastAsia"/>
        </w:rPr>
        <w:t>abled[1]」</w:t>
      </w:r>
      <w:r>
        <w:rPr>
          <w:rFonts w:hint="eastAsia"/>
        </w:rPr>
        <w:t>に設定</w:t>
      </w:r>
    </w:p>
    <w:p w:rsidR="00A75944" w:rsidRDefault="00A75944" w:rsidP="00A75944">
      <w:pPr>
        <w:pStyle w:val="a3"/>
        <w:numPr>
          <w:ilvl w:val="0"/>
          <w:numId w:val="6"/>
        </w:numPr>
        <w:ind w:leftChars="0"/>
        <w:jc w:val="left"/>
      </w:pPr>
      <w:r w:rsidRPr="00A75944">
        <w:rPr>
          <w:rFonts w:hint="eastAsia"/>
        </w:rPr>
        <w:lastRenderedPageBreak/>
        <w:t>「Addressing」の</w:t>
      </w:r>
      <w:r>
        <w:rPr>
          <w:rFonts w:hint="eastAsia"/>
        </w:rPr>
        <w:t>DHに通信相手のXbeeの上位アドレスを，DLに下位アドレスを入力(アドレスはXbeeの裏側または「Addressing」のSHに上位アドレス，SLに下位アドレスが記載されている。1対1で通信しない場合はここは0のままでよい)</w:t>
      </w:r>
    </w:p>
    <w:p w:rsidR="002658D8" w:rsidRDefault="002658D8" w:rsidP="002658D8">
      <w:pPr>
        <w:pStyle w:val="a3"/>
        <w:ind w:leftChars="0" w:left="7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1257935</wp:posOffset>
                </wp:positionH>
                <wp:positionV relativeFrom="paragraph">
                  <wp:posOffset>182245</wp:posOffset>
                </wp:positionV>
                <wp:extent cx="257175" cy="219075"/>
                <wp:effectExtent l="38100" t="19050" r="28575" b="47625"/>
                <wp:wrapNone/>
                <wp:docPr id="6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190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A885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6" o:spid="_x0000_s1026" type="#_x0000_t32" style="position:absolute;left:0;text-align:left;margin-left:99.05pt;margin-top:14.35pt;width:20.25pt;height:17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O8HgIAAEwEAAAOAAAAZHJzL2Uyb0RvYy54bWysVEuu0zAUnSOxB8tzmqRS+x5V0zfoozBA&#10;UPFZgOvYiSX/ZJumnZbx2wAMkNgASCAxZDEV6ja4dtLwH4DowPKN7zn3nuPrzq92SqItc14YXeJi&#10;lGPENDWV0HWJnz9b3bnEyAeiKyKNZiXeM4+vFrdvzVs7Y2PTGFkxh4BE+1lrS9yEYGdZ5mnDFPEj&#10;Y5mGQ26cIgFCV2eVIy2wK5mN83yatcZV1hnKvIev190hXiR+zhkNjzn3LCBZYugtpNWldRPXbDEn&#10;s9oR2wjat0H+oQtFhIaiA9U1CQS9cOIXKiWoM97wMKJGZYZzQVnSAGqK/Cc1TxtiWdIC5ng72OT/&#10;Hy19tF07JKoSTzHSRMEVnV5/PH16dXrz9svN++Phw/HlzfHw7nj4jKbRrdb6GYCWeu36yNu1i9J3&#10;3CnEpbAPYBCSGSAP7ZLX+8FrtguIwsfx5KK4mGBE4Whc3M1hD3xZRxPprPPhPjMKxU2JfXBE1E1Y&#10;Gq3hVo3rSpDtQx864BkQwVKjFngvJ0AbY2+kqFZCyhS4erOUDm0JDMVqlcOvr/1DWiBC3tMVCnsL&#10;rgQniK4l6zOlhmajF536tAt7ybriTxgHT0Fl12SaZjaUJJQyHYqBCbIjjEN7AzDv2o7P4E/APj9C&#10;WZr0vwEPiFTZ6DCAldDG/a562J1b5l3+2YFOd7RgY6p9motkDYxsutH+ecU38X2c4N/+BBZfAQAA&#10;//8DAFBLAwQUAAYACAAAACEAs5mUrt8AAAAJAQAADwAAAGRycy9kb3ducmV2LnhtbEyPQUvEMBCF&#10;74L/IYzgRdx0u1CztekigoIiiF0PHtNmti02k9Jkt9Vf73jS42M+3vum2C1uECecQu9Jw3qVgEBq&#10;vO2p1fC+f7hWIEI0ZM3gCTV8YYBdeX5WmNz6md7wVMVWcAmF3GjoYhxzKUPToTNh5Uckvh385Ezk&#10;OLXSTmbmcjfINEky6UxPvNCZEe87bD6ro9PQHioVZvf0+vztt4+Ze8F9/XGl9eXFcncLIuIS/2D4&#10;1Wd1KNmp9keyQQyct2rNqIZU3YBgIN2oDEStIdukIMtC/v+g/AEAAP//AwBQSwECLQAUAAYACAAA&#10;ACEAtoM4kv4AAADhAQAAEwAAAAAAAAAAAAAAAAAAAAAAW0NvbnRlbnRfVHlwZXNdLnhtbFBLAQIt&#10;ABQABgAIAAAAIQA4/SH/1gAAAJQBAAALAAAAAAAAAAAAAAAAAC8BAABfcmVscy8ucmVsc1BLAQIt&#10;ABQABgAIAAAAIQAUVOO8HgIAAEwEAAAOAAAAAAAAAAAAAAAAAC4CAABkcnMvZTJvRG9jLnhtbFBL&#10;AQItABQABgAIAAAAIQCzmZSu3wAAAAkBAAAPAAAAAAAAAAAAAAAAAHgEAABkcnMvZG93bnJldi54&#10;bWxQSwUGAAAAAAQABADzAAAAhA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4495CA" wp14:editId="44CE6EAE">
            <wp:extent cx="5400040" cy="851535"/>
            <wp:effectExtent l="0" t="0" r="0" b="571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8D8" w:rsidRDefault="00A75944" w:rsidP="002658D8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最後に</w:t>
      </w:r>
      <w:r w:rsidR="002658D8">
        <w:rPr>
          <w:rFonts w:hint="eastAsia"/>
        </w:rPr>
        <w:t>上部の「Write」をクリックして書きこみ</w:t>
      </w:r>
    </w:p>
    <w:p w:rsidR="002658D8" w:rsidRDefault="002658D8" w:rsidP="002658D8">
      <w:pPr>
        <w:pStyle w:val="a3"/>
        <w:ind w:leftChars="0" w:left="720"/>
        <w:jc w:val="left"/>
      </w:pPr>
      <w:r>
        <w:rPr>
          <w:rFonts w:hint="eastAsia"/>
        </w:rPr>
        <w:t>ここで下図の左下部分が親機ならC，子機ならRになるはず</w:t>
      </w:r>
    </w:p>
    <w:p w:rsidR="002658D8" w:rsidRPr="002658D8" w:rsidRDefault="002658D8" w:rsidP="002658D8">
      <w:pPr>
        <w:pStyle w:val="a3"/>
        <w:ind w:leftChars="0" w:left="720"/>
        <w:jc w:val="left"/>
        <w:rPr>
          <w:rFonts w:hint="eastAsia"/>
        </w:rPr>
      </w:pPr>
      <w:r w:rsidRPr="002658D8">
        <w:drawing>
          <wp:inline distT="0" distB="0" distL="0" distR="0" wp14:anchorId="18332F25" wp14:editId="3CBC8F7B">
            <wp:extent cx="885825" cy="984861"/>
            <wp:effectExtent l="0" t="0" r="0" b="635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4720" cy="9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8D8" w:rsidRDefault="002658D8" w:rsidP="002658D8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もうひとつのXbeeも同様にして設定</w:t>
      </w:r>
    </w:p>
    <w:p w:rsidR="002658D8" w:rsidRDefault="002658D8" w:rsidP="002658D8">
      <w:pPr>
        <w:jc w:val="left"/>
      </w:pPr>
    </w:p>
    <w:p w:rsidR="002658D8" w:rsidRDefault="002658D8" w:rsidP="002658D8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実際に接続する(確認用。シリアル変換機2台必要)</w:t>
      </w:r>
    </w:p>
    <w:p w:rsidR="0034567C" w:rsidRDefault="0034567C" w:rsidP="0034567C">
      <w:pPr>
        <w:pStyle w:val="a3"/>
        <w:numPr>
          <w:ilvl w:val="0"/>
          <w:numId w:val="7"/>
        </w:numPr>
        <w:ind w:leftChars="0"/>
        <w:jc w:val="left"/>
        <w:rPr>
          <w:rFonts w:hint="eastAsia"/>
        </w:rPr>
      </w:pPr>
      <w:r>
        <w:rPr>
          <w:rFonts w:hint="eastAsia"/>
        </w:rPr>
        <w:t>2台のXbeeをＰＣと接続，</w:t>
      </w:r>
      <w:r>
        <w:rPr>
          <w:rFonts w:hint="eastAsia"/>
        </w:rPr>
        <w:t>「Radio Module</w:t>
      </w:r>
      <w:r>
        <w:t>s</w:t>
      </w:r>
      <w:r>
        <w:rPr>
          <w:rFonts w:hint="eastAsia"/>
        </w:rPr>
        <w:t>」に</w:t>
      </w:r>
      <w:r>
        <w:rPr>
          <w:rFonts w:hint="eastAsia"/>
        </w:rPr>
        <w:t>2台分のモジュールが表示された状態に</w:t>
      </w:r>
    </w:p>
    <w:p w:rsidR="002658D8" w:rsidRDefault="002658D8" w:rsidP="002658D8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下図の矢印部分をクリック</w:t>
      </w:r>
      <w:r w:rsidR="0034567C">
        <w:rPr>
          <w:rFonts w:hint="eastAsia"/>
        </w:rPr>
        <w:t>(親機側だけでよい)</w:t>
      </w:r>
    </w:p>
    <w:p w:rsidR="002658D8" w:rsidRDefault="002658D8" w:rsidP="002658D8">
      <w:pPr>
        <w:pStyle w:val="a3"/>
        <w:ind w:leftChars="0" w:left="720"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4B4AB" wp14:editId="7FE3D783">
                <wp:simplePos x="0" y="0"/>
                <wp:positionH relativeFrom="column">
                  <wp:posOffset>4601528</wp:posOffset>
                </wp:positionH>
                <wp:positionV relativeFrom="paragraph">
                  <wp:posOffset>344488</wp:posOffset>
                </wp:positionV>
                <wp:extent cx="247650" cy="180975"/>
                <wp:effectExtent l="19050" t="19050" r="57150" b="47625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809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75C4A" id="直線矢印コネクタ 10" o:spid="_x0000_s1026" type="#_x0000_t32" style="position:absolute;left:0;text-align:left;margin-left:362.35pt;margin-top:27.15pt;width:19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RClGQIAAEQEAAAOAAAAZHJzL2Uyb0RvYy54bWysU82O0zAQviPxDlbuNGlFd7tV0z10KRcE&#10;FSwP4Dp2YsmxrbFp2ms57wvAAYkXWCSQOPIwFeprMHbSLL8HEDk4mXi++eb7PJ5dbmtFNhycNDpP&#10;hoMsIVwzU0hd5snL6+WDSUKcp7qgymieJzvuksv5/Xuzxk75yFRGFRwIFtFu2tg8qby30zR1rOI1&#10;dQNjucZNYaCmHkMo0wJog9VrlY6y7CxtDBQWDOPO4d+rdjOZx/pCcOafCeG4JypPsDcfV4jrOqzp&#10;fEanJVBbSda1Qf+hi5pKjaR9qSvqKXkF8pdStWRgnBF+wEydGiEk41EDqhlmP6l5UVHLoxY0x9ne&#10;Jvf/yrKnmxUQWeDZoT2a1nhGx7efjp/fHN+9/3rz4bD/eHh9c9jfHvZfCKagX411U4Qt9Aq6yNkV&#10;BPFbAXV4oyyyjR7veo/51hOGP0cPz8/GSMVwazjJLs7HoWZ6B7bg/GNuahI+8sR5oLKs/MJojadp&#10;YBh9ppsnzrfAEyAwK00a5JiMsWyInVGyWEqlYgDleqGAbCgOw3KZ4dNx/5DmqVSPdEH8zqIZHiTV&#10;peJdptLYbHCg1Ry//E7xlvw5F+glqmybjFPMe0rKGNd+2FfC7AAT2F4PzNq2w/j/CdjlByiPE/43&#10;4B4RmY32PbiW2sDv2P321LJo808OtLqDBWtT7OI0RGtwVOOJdtcq3IXv4wi/u/zzbwAAAP//AwBQ&#10;SwMEFAAGAAgAAAAhAG5BWWDhAAAACQEAAA8AAABkcnMvZG93bnJldi54bWxMj8FOwzAMhu9IvENk&#10;JC5oS+nGWkrTCSE4cJhgG9KuWeO1FY1dNelaeHrCCY62P/3+/nw92VacsXcNk4LbeQQCqWTTUKXg&#10;Y/8yS0E4r8nolgkVfKGDdXF5kevM8EhbPO98JUIIuUwrqL3vMildWaPVbs4dUriduLfah7GvpOn1&#10;GMJtK+MoWkmrGwofat3hU43l526wCg78TSM/vx82zKVM71+H0/btRqnrq+nxAYTHyf/B8Ksf1KEI&#10;TkceyDjRKkjiZRJQBXfLBYgAJKtFWBwVpHEKssjl/wbFDwAAAP//AwBQSwECLQAUAAYACAAAACEA&#10;toM4kv4AAADhAQAAEwAAAAAAAAAAAAAAAAAAAAAAW0NvbnRlbnRfVHlwZXNdLnhtbFBLAQItABQA&#10;BgAIAAAAIQA4/SH/1gAAAJQBAAALAAAAAAAAAAAAAAAAAC8BAABfcmVscy8ucmVsc1BLAQItABQA&#10;BgAIAAAAIQA2tRClGQIAAEQEAAAOAAAAAAAAAAAAAAAAAC4CAABkcnMvZTJvRG9jLnhtbFBLAQIt&#10;ABQABgAIAAAAIQBuQVlg4QAAAAkBAAAPAAAAAAAAAAAAAAAAAHMEAABkcnMvZG93bnJldi54bWxQ&#10;SwUGAAAAAAQABADzAAAAgQ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CD9334" wp14:editId="6C951FE2">
            <wp:extent cx="4705350" cy="951694"/>
            <wp:effectExtent l="0" t="0" r="0" b="127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4697" cy="96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8D8" w:rsidRDefault="0034567C" w:rsidP="002658D8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「New remote devices discover</w:t>
      </w:r>
      <w:r>
        <w:t>ed:</w:t>
      </w:r>
      <w:r>
        <w:rPr>
          <w:rFonts w:hint="eastAsia"/>
        </w:rPr>
        <w:t>」</w:t>
      </w:r>
      <w:r w:rsidR="00552D3A">
        <w:rPr>
          <w:rFonts w:hint="eastAsia"/>
        </w:rPr>
        <w:t>のところに表示された子機を選択し追加</w:t>
      </w:r>
    </w:p>
    <w:p w:rsidR="00552D3A" w:rsidRDefault="00552D3A" w:rsidP="00552D3A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XCTUの右上にあるディスプレイのようなアイコンをクリック</w:t>
      </w:r>
    </w:p>
    <w:p w:rsidR="00552D3A" w:rsidRDefault="00552D3A" w:rsidP="00552D3A">
      <w:pPr>
        <w:pStyle w:val="a3"/>
        <w:ind w:leftChars="0" w:left="720"/>
        <w:jc w:val="left"/>
        <w:rPr>
          <w:rFonts w:hint="eastAsia"/>
        </w:rPr>
      </w:pPr>
      <w:r>
        <w:rPr>
          <w:rFonts w:hint="eastAsia"/>
        </w:rPr>
        <w:t>その中の</w:t>
      </w:r>
      <w:r>
        <w:rPr>
          <w:rFonts w:hint="eastAsia"/>
        </w:rPr>
        <w:t>親機子機ともに左上の「open」をクリックし「close」にする</w:t>
      </w:r>
    </w:p>
    <w:p w:rsidR="00552D3A" w:rsidRDefault="00552D3A" w:rsidP="00552D3A">
      <w:pPr>
        <w:pStyle w:val="a3"/>
        <w:ind w:leftChars="0" w:left="720"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D8EA83" wp14:editId="5EA95E08">
                <wp:simplePos x="0" y="0"/>
                <wp:positionH relativeFrom="column">
                  <wp:posOffset>1400810</wp:posOffset>
                </wp:positionH>
                <wp:positionV relativeFrom="paragraph">
                  <wp:posOffset>134620</wp:posOffset>
                </wp:positionV>
                <wp:extent cx="247650" cy="180975"/>
                <wp:effectExtent l="19050" t="19050" r="57150" b="47625"/>
                <wp:wrapNone/>
                <wp:docPr id="1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809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6A0BC" id="直線矢印コネクタ 12" o:spid="_x0000_s1026" type="#_x0000_t32" style="position:absolute;left:0;text-align:left;margin-left:110.3pt;margin-top:10.6pt;width:19.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kCvGQIAAEQEAAAOAAAAZHJzL2Uyb0RvYy54bWysU82O0zAQviPxDpbvNGlFd7tV0z10KRcE&#10;FSwP4Dp2Ysl/sk3TXst5XwAOSLzAIoHEkYepUF+DsZNm+T2AyMHx2PPNzPfNeHa5VRJtmPPC6AIP&#10;BzlGTFNTCl0V+OX18sEEIx+ILok0mhV4xzy+nN+/N2vslI1MbWTJHIIg2k8bW+A6BDvNMk9rpogf&#10;GMs0XHLjFAlguiorHWkgupLZKM/Pssa40jpDmfdwetVe4nmKzzmj4RnnngUkCwy1hbS6tK7jms1n&#10;ZFo5YmtBuzLIP1ShiNCQtA91RQJBr5z4JZQS1BlveBhQozLDuaAscQA2w/wnNi9qYlniAuJ428vk&#10;/19Y+nSzckiU0LsRRpoo6NHx7afj5zfHd++/3nw47D8eXt8c9reH/RcELqBXY/0UYAu9cp3l7cpF&#10;8lvuVPwDLbRNGu96jdk2IAqHo4fnZ2PoBIWr4SS/OB/HmNkd2DofHjOjUNwU2AdHRFWHhdEaumnc&#10;MOlMNk98aIEnQMwsNWogx2QMYaPtjRTlUkiZDFetF9KhDYFhWC5z+LrcP7gFIuQjXaKwsyBGcILo&#10;SrLOU2ooNirQck67sJOsTf6ccdASWLZFpilmfUpCKdNh2EcC7wjjUF4PzNuy4/j/Cdj5RyhLE/43&#10;4B6RMhsderAS2rjfZQ/bU8m89T8p0PKOEqxNuUvTkKSBUU0d7Z5VfAvf2wl+9/jn3wAAAP//AwBQ&#10;SwMEFAAGAAgAAAAhAPqXmJ3fAAAACQEAAA8AAABkcnMvZG93bnJldi54bWxMj8tOwzAQRfdI/IM1&#10;SGwQdWpBaUKcCiFYsEClD6lbN3aTiHgmip0m8PUMK9jN4+jOmXw1+VacXR8aQg3zWQLCYUm2wUrD&#10;fvd6uwQRokFrWkKn4csFWBWXF7nJLI24cedtrASHYMiMhjrGLpMylLXzJsyoc8i7E/XeRG77Stre&#10;jBzuW6mSZCG9aZAv1KZzz7UrP7eD13Cgbxzp5ePwTlTKZfo2nDbrG62vr6anRxDRTfEPhl99VoeC&#10;nY40oA2i1aBUsmCUi7kCwYC6T3lw1HCXPoAscvn/g+IHAAD//wMAUEsBAi0AFAAGAAgAAAAhALaD&#10;OJL+AAAA4QEAABMAAAAAAAAAAAAAAAAAAAAAAFtDb250ZW50X1R5cGVzXS54bWxQSwECLQAUAAYA&#10;CAAAACEAOP0h/9YAAACUAQAACwAAAAAAAAAAAAAAAAAvAQAAX3JlbHMvLnJlbHNQSwECLQAUAAYA&#10;CAAAACEAb75ArxkCAABEBAAADgAAAAAAAAAAAAAAAAAuAgAAZHJzL2Uyb0RvYy54bWxQSwECLQAU&#10;AAYACAAAACEA+peYnd8AAAAJAQAADwAAAAAAAAAAAAAAAABzBAAAZHJzL2Rvd25yZXYueG1sUEsF&#10;BgAAAAAEAAQA8wAAAH8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1F6F4B6" wp14:editId="034C2381">
            <wp:extent cx="2671609" cy="70485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0011" cy="70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44" w:rsidRDefault="00552D3A" w:rsidP="00552D3A">
      <w:pPr>
        <w:pStyle w:val="a3"/>
        <w:numPr>
          <w:ilvl w:val="0"/>
          <w:numId w:val="7"/>
        </w:numPr>
        <w:ind w:leftChars="0"/>
        <w:jc w:val="left"/>
        <w:rPr>
          <w:rFonts w:hint="eastAsia"/>
        </w:rPr>
      </w:pPr>
      <w:r>
        <w:rPr>
          <w:rFonts w:hint="eastAsia"/>
        </w:rPr>
        <w:t>これでたぶん完了。親機側の「close」のしたの「Concole log」に適当に文字を打ってみよう。打った文字は青で表示される。文字を打ったら子機側のconsole logを確認してみる。赤文字でさきほど打った文字が表示されていたら通信成功。赤文</w:t>
      </w:r>
      <w:r>
        <w:rPr>
          <w:rFonts w:hint="eastAsia"/>
        </w:rPr>
        <w:lastRenderedPageBreak/>
        <w:t>字は受信した文字。</w:t>
      </w:r>
    </w:p>
    <w:p w:rsidR="00227054" w:rsidRPr="00A75944" w:rsidRDefault="00227054" w:rsidP="00227054">
      <w:pPr>
        <w:pStyle w:val="a3"/>
        <w:ind w:leftChars="0" w:left="720"/>
        <w:jc w:val="left"/>
        <w:rPr>
          <w:rFonts w:hint="eastAsia"/>
        </w:rPr>
      </w:pPr>
      <w:bookmarkStart w:id="0" w:name="_GoBack"/>
      <w:bookmarkEnd w:id="0"/>
    </w:p>
    <w:sectPr w:rsidR="00227054" w:rsidRPr="00A759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EFA" w:rsidRDefault="00351EFA" w:rsidP="00BC1B61">
      <w:r>
        <w:separator/>
      </w:r>
    </w:p>
  </w:endnote>
  <w:endnote w:type="continuationSeparator" w:id="0">
    <w:p w:rsidR="00351EFA" w:rsidRDefault="00351EFA" w:rsidP="00BC1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EFA" w:rsidRDefault="00351EFA" w:rsidP="00BC1B61">
      <w:r>
        <w:separator/>
      </w:r>
    </w:p>
  </w:footnote>
  <w:footnote w:type="continuationSeparator" w:id="0">
    <w:p w:rsidR="00351EFA" w:rsidRDefault="00351EFA" w:rsidP="00BC1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0455F"/>
    <w:multiLevelType w:val="hybridMultilevel"/>
    <w:tmpl w:val="5E58EFEC"/>
    <w:lvl w:ilvl="0" w:tplc="C3D08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05F392B"/>
    <w:multiLevelType w:val="hybridMultilevel"/>
    <w:tmpl w:val="B7C0F278"/>
    <w:lvl w:ilvl="0" w:tplc="F4142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35F4FDC"/>
    <w:multiLevelType w:val="hybridMultilevel"/>
    <w:tmpl w:val="C4B032DA"/>
    <w:lvl w:ilvl="0" w:tplc="058662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1C6330B5"/>
    <w:multiLevelType w:val="hybridMultilevel"/>
    <w:tmpl w:val="24C87C70"/>
    <w:lvl w:ilvl="0" w:tplc="96CE00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 w15:restartNumberingAfterBreak="0">
    <w:nsid w:val="4DC539F9"/>
    <w:multiLevelType w:val="hybridMultilevel"/>
    <w:tmpl w:val="977CF44E"/>
    <w:lvl w:ilvl="0" w:tplc="4C8290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 w15:restartNumberingAfterBreak="0">
    <w:nsid w:val="6FEF7C1B"/>
    <w:multiLevelType w:val="hybridMultilevel"/>
    <w:tmpl w:val="29E21E1A"/>
    <w:lvl w:ilvl="0" w:tplc="04D4AA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6" w15:restartNumberingAfterBreak="0">
    <w:nsid w:val="7D0A2C05"/>
    <w:multiLevelType w:val="hybridMultilevel"/>
    <w:tmpl w:val="B04E2E38"/>
    <w:lvl w:ilvl="0" w:tplc="50F68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3E"/>
    <w:rsid w:val="000968C7"/>
    <w:rsid w:val="00116D34"/>
    <w:rsid w:val="00227054"/>
    <w:rsid w:val="002658D8"/>
    <w:rsid w:val="0034567C"/>
    <w:rsid w:val="00351EFA"/>
    <w:rsid w:val="00375A3E"/>
    <w:rsid w:val="003766D5"/>
    <w:rsid w:val="00552D3A"/>
    <w:rsid w:val="00653470"/>
    <w:rsid w:val="00693ED7"/>
    <w:rsid w:val="006C1274"/>
    <w:rsid w:val="00736A4B"/>
    <w:rsid w:val="00860F80"/>
    <w:rsid w:val="009F5A64"/>
    <w:rsid w:val="00A75944"/>
    <w:rsid w:val="00BB2554"/>
    <w:rsid w:val="00BC1B61"/>
    <w:rsid w:val="00D0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E286F2"/>
  <w15:chartTrackingRefBased/>
  <w15:docId w15:val="{9345F21F-CB59-43C2-A328-103312CC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A3E"/>
    <w:pPr>
      <w:ind w:leftChars="400" w:left="840"/>
    </w:pPr>
  </w:style>
  <w:style w:type="character" w:styleId="a4">
    <w:name w:val="Hyperlink"/>
    <w:basedOn w:val="a0"/>
    <w:uiPriority w:val="99"/>
    <w:unhideWhenUsed/>
    <w:rsid w:val="00736A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6A4B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BC1B6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C1B61"/>
  </w:style>
  <w:style w:type="paragraph" w:styleId="a8">
    <w:name w:val="footer"/>
    <w:basedOn w:val="a"/>
    <w:link w:val="a9"/>
    <w:uiPriority w:val="99"/>
    <w:unhideWhenUsed/>
    <w:rsid w:val="00BC1B6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C1B61"/>
  </w:style>
  <w:style w:type="character" w:styleId="aa">
    <w:name w:val="FollowedHyperlink"/>
    <w:basedOn w:val="a0"/>
    <w:uiPriority w:val="99"/>
    <w:semiHidden/>
    <w:unhideWhenUsed/>
    <w:rsid w:val="00BB25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tdichip.com/Drivers/VCP.ht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昇太郎 和氣</dc:creator>
  <cp:keywords/>
  <dc:description/>
  <cp:lastModifiedBy>和氣　昇太郎</cp:lastModifiedBy>
  <cp:revision>8</cp:revision>
  <cp:lastPrinted>2018-12-12T08:35:00Z</cp:lastPrinted>
  <dcterms:created xsi:type="dcterms:W3CDTF">2018-10-08T05:56:00Z</dcterms:created>
  <dcterms:modified xsi:type="dcterms:W3CDTF">2018-12-12T08:37:00Z</dcterms:modified>
</cp:coreProperties>
</file>