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200"/>
        <w:jc w:val="center"/>
      </w:pPr>
      <w:r>
        <w:rPr>
          <w:rFonts w:ascii="游明朝" w:eastAsia="游明朝" w:hAnsi="游明朝"/>
          <w:b/>
          <w:sz w:val="32"/>
          <w:szCs w:val="32"/>
        </w:rPr>
        <w:t xml:space="preserve">支援経過記録（試し用・架空）</w:t>
      </w:r>
    </w:p>
    <w:tbl>
      <w:tblPr>
        <w:tblW w:w="9000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000"/>
        <w:gridCol w:w="7000"/>
      </w:tblGrid>
      <w:tr>
        <w:tc>
          <w:tcPr>
            <w:tcW w:w="2000" w:type="dxa"/>
            <w:shd w:val="clear" w:color="auto" w:fill="EEF2F6"/>
          </w:tcPr>
          <w:p>
            <w:pPr>
              <w:spacing w:after="0"/>
            </w:pPr>
            <w:r>
              <w:rPr>
                <w:rFonts w:ascii="游明朝" w:eastAsia="游明朝" w:hAnsi="游明朝"/>
                <w:b/>
              </w:rPr>
              <w:t xml:space="preserve">利用者氏名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游明朝" w:eastAsia="游明朝" w:hAnsi="游明朝"/>
              </w:rPr>
              <w:t xml:space="preserve">見本 太郎 様</w:t>
            </w:r>
          </w:p>
        </w:tc>
      </w:tr>
      <w:tr>
        <w:tc>
          <w:tcPr>
            <w:tcW w:w="2000" w:type="dxa"/>
            <w:shd w:val="clear" w:color="auto" w:fill="EEF2F6"/>
          </w:tcPr>
          <w:p>
            <w:pPr>
              <w:spacing w:after="0"/>
            </w:pPr>
            <w:r>
              <w:rPr>
                <w:rFonts w:ascii="游明朝" w:eastAsia="游明朝" w:hAnsi="游明朝"/>
                <w:b/>
              </w:rPr>
              <w:t xml:space="preserve">記入者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游明朝" w:eastAsia="游明朝" w:hAnsi="游明朝"/>
              </w:rPr>
              <w:t xml:space="preserve">手本 由紀</w:t>
            </w:r>
          </w:p>
        </w:tc>
      </w:tr>
      <w:tr>
        <w:tc>
          <w:tcPr>
            <w:tcW w:w="2000" w:type="dxa"/>
            <w:shd w:val="clear" w:color="auto" w:fill="EEF2F6"/>
          </w:tcPr>
          <w:p>
            <w:pPr>
              <w:spacing w:after="0"/>
            </w:pPr>
            <w:r>
              <w:rPr>
                <w:rFonts w:ascii="游明朝" w:eastAsia="游明朝" w:hAnsi="游明朝"/>
                <w:b/>
              </w:rPr>
              <w:t xml:space="preserve">期間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rFonts w:ascii="游明朝" w:eastAsia="游明朝" w:hAnsi="游明朝"/>
              </w:rPr>
              <w:t xml:space="preserve">R8.10.1〜R8.10.5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游明朝" w:eastAsia="游明朝" w:hAnsi="游明朝"/>
          <w:b/>
        </w:rPr>
        <w:t xml:space="preserve">R8.10.1（木）10:00【モニタリング訪問】</w:t>
      </w:r>
    </w:p>
    <w:p>
      <w:pPr>
        <w:spacing w:after="60"/>
      </w:pPr>
      <w:r>
        <w:rPr>
          <w:rFonts w:ascii="游明朝" w:eastAsia="游明朝" w:hAnsi="游明朝"/>
        </w:rPr>
        <w:t xml:space="preserve">自宅を訪問し、見本太郎様と妻の見本花子さんに面談。</w:t>
      </w:r>
    </w:p>
    <w:p>
      <w:pPr>
        <w:spacing w:after="60"/>
      </w:pPr>
      <w:r>
        <w:rPr>
          <w:rFonts w:ascii="游明朝" w:eastAsia="游明朝" w:hAnsi="游明朝"/>
        </w:rPr>
        <w:t xml:space="preserve">ミホンタロウ様は「夜にトイレへ行く回数が増えた」と話される。歩行は室内つたい歩きで安定している。</w:t>
      </w:r>
    </w:p>
    <w:p>
      <w:pPr>
        <w:spacing w:after="60"/>
      </w:pPr>
      <w:r>
        <w:rPr>
          <w:rFonts w:ascii="游明朝" w:eastAsia="游明朝" w:hAnsi="游明朝"/>
        </w:rPr>
        <w:t xml:space="preserve">花子さんより「夜中に起きる回数が増えて、こちらも眠れない」との声あり。次回の担当者会議で相談することとした。</w:t>
      </w:r>
    </w:p>
    <w:p>
      <w:pPr>
        <w:spacing w:after="60"/>
      </w:pPr>
    </w:p>
    <w:p>
      <w:pPr>
        <w:spacing w:after="40"/>
      </w:pPr>
      <w:r>
        <w:rPr>
          <w:rFonts w:ascii="游明朝" w:eastAsia="游明朝" w:hAnsi="游明朝"/>
          <w:b/>
        </w:rPr>
        <w:t xml:space="preserve">R8.10.3（土）14:30【電話連絡】</w:t>
      </w:r>
    </w:p>
    <w:p>
      <w:pPr>
        <w:spacing w:after="60"/>
      </w:pPr>
      <w:r>
        <w:rPr>
          <w:rFonts w:ascii="游明朝" w:eastAsia="游明朝" w:hAnsi="游明朝"/>
        </w:rPr>
        <w:t xml:space="preserve">長男の一郎さん（電話 000-1111-2222）へ、訪問の様子を報告。</w:t>
      </w:r>
    </w:p>
    <w:p>
      <w:pPr>
        <w:spacing w:after="60"/>
      </w:pPr>
      <w:r>
        <w:rPr>
          <w:rFonts w:ascii="游明朝" w:eastAsia="游明朝" w:hAnsi="游明朝"/>
        </w:rPr>
        <w:t xml:space="preserve">来週の通院に同行できるとのこと。主治医へ夜間の様子を伝えてもらうよう依頼した。</w:t>
      </w:r>
    </w:p>
    <w:p>
      <w:pPr>
        <w:spacing w:after="60"/>
      </w:pPr>
    </w:p>
    <w:p>
      <w:pPr>
        <w:spacing w:after="40"/>
      </w:pPr>
      <w:r>
        <w:rPr>
          <w:rFonts w:ascii="游明朝" w:eastAsia="游明朝" w:hAnsi="游明朝"/>
          <w:b/>
        </w:rPr>
        <w:t xml:space="preserve">R8.10.5（月）11:00【事業所との連絡】</w:t>
      </w:r>
    </w:p>
    <w:p>
      <w:pPr>
        <w:spacing w:after="60"/>
      </w:pPr>
      <w:r>
        <w:rPr>
          <w:rFonts w:ascii="游明朝" w:eastAsia="游明朝" w:hAnsi="游明朝"/>
        </w:rPr>
        <w:t xml:space="preserve">ほしぞら訪問介護の例田さんより、入浴介助時の様子について報告あり。</w:t>
      </w:r>
    </w:p>
    <w:p>
      <w:pPr>
        <w:spacing w:after="60"/>
      </w:pPr>
      <w:r>
        <w:rPr>
          <w:rFonts w:ascii="游明朝" w:eastAsia="游明朝" w:hAnsi="游明朝"/>
        </w:rPr>
        <w:t xml:space="preserve">浴槽をまたぐときにふらつきがあるため、手すりの追加を検討する。</w:t>
      </w:r>
    </w:p>
    <w:p>
      <w:pPr>
        <w:spacing w:after="60"/>
      </w:pPr>
    </w:p>
    <w:sectPr>
      <w:pgSz w:w="11906" w:h="16838"/>
      <w:pgMar w:top="1418" w:right="1418" w:bottom="1418" w:left="1418" w:header="851" w:footer="992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支援経過記録（試し用・架空）</dc:title>
  <dc:creator/>
  <cp:lastModifiedBy/>
</cp:coreProperties>
</file>