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Yu Gothic" w:hAnsi="Yu Gothic" w:eastAsia="Yu Gothic"/>
          <w:b/>
          <w:i w:val="0"/>
          <w:color w:val="2E7D32"/>
          <w:sz w:val="24"/>
        </w:rPr>
        <w:t>KOWA WELLNESS DIVISION</w:t>
      </w:r>
    </w:p>
    <w:p>
      <w:pPr>
        <w:spacing w:before="120" w:after="40"/>
        <w:jc w:val="center"/>
      </w:pPr>
      <w:r>
        <w:rPr>
          <w:rFonts w:ascii="Yu Gothic" w:hAnsi="Yu Gothic" w:eastAsia="Yu Gothic"/>
          <w:b/>
          <w:i w:val="0"/>
          <w:color w:val="1F3A5F"/>
          <w:sz w:val="48"/>
        </w:rPr>
        <w:t>小林さんへ</w:t>
      </w:r>
    </w:p>
    <w:p>
      <w:pPr>
        <w:spacing w:before="0" w:after="40"/>
        <w:jc w:val="center"/>
      </w:pPr>
      <w:r>
        <w:rPr>
          <w:rFonts w:ascii="Yu Gothic" w:hAnsi="Yu Gothic" w:eastAsia="Yu Gothic"/>
          <w:b/>
          <w:i w:val="0"/>
          <w:color w:val="1F3A5F"/>
          <w:sz w:val="30"/>
        </w:rPr>
        <w:t>ウェルネス事業部 キックオフ・ブリーフ</w:t>
      </w:r>
    </w:p>
    <w:p>
      <w:pPr>
        <w:spacing w:before="0" w:after="160"/>
        <w:jc w:val="center"/>
      </w:pPr>
      <w:r>
        <w:rPr>
          <w:rFonts w:ascii="Yu Gothic" w:hAnsi="Yu Gothic" w:eastAsia="Yu Gothic"/>
          <w:b w:val="0"/>
          <w:i w:val="0"/>
          <w:color w:val="555555"/>
          <w:sz w:val="22"/>
        </w:rPr>
        <w:t>― 会社の方針・計画書のブラッシュアップ・任せること ―</w:t>
      </w:r>
    </w:p>
    <w:p>
      <w:pPr>
        <w:spacing w:before="0" w:after="200"/>
        <w:jc w:val="center"/>
      </w:pPr>
      <w:r>
        <w:rPr>
          <w:rFonts w:ascii="Yu Gothic" w:hAnsi="Yu Gothic" w:eastAsia="Yu Gothic"/>
          <w:b w:val="0"/>
          <w:i w:val="0"/>
          <w:color w:val="555555"/>
          <w:sz w:val="20"/>
        </w:rPr>
        <w:t>有限会社 光和工業　代表 佐藤　／　2026年7月</w:t>
      </w:r>
    </w:p>
    <w:p>
      <w:pPr>
        <w:spacing w:before="280" w:after="40"/>
      </w:pPr>
      <w:r>
        <w:rPr>
          <w:rFonts w:ascii="Yu Gothic" w:hAnsi="Yu Gothic" w:eastAsia="Yu Gothic"/>
          <w:b/>
          <w:color w:val="1F3A5F"/>
          <w:sz w:val="28"/>
        </w:rPr>
        <w:t>はじめに</w:t>
      </w:r>
    </w:p>
    <w:p>
      <w:pPr>
        <w:spacing w:after="80"/>
      </w:pPr>
      <w:r>
        <w:rPr>
          <w:rFonts w:ascii="Yu Gothic" w:hAnsi="Yu Gothic" w:eastAsia="Yu Gothic"/>
          <w:color w:val="1F3A5F"/>
        </w:rPr>
        <w:t>――――――――――――――――――――――――――――――――</w:t>
      </w:r>
    </w:p>
    <w:p>
      <w:pPr>
        <w:spacing w:before="0" w:after="80"/>
      </w:pPr>
      <w:r>
        <w:rPr>
          <w:rFonts w:ascii="Yu Gothic" w:hAnsi="Yu Gothic" w:eastAsia="Yu Gothic"/>
          <w:b w:val="0"/>
          <w:i w:val="0"/>
          <w:sz w:val="21"/>
        </w:rPr>
        <w:t>この事業は小林さんに任せます。任せる以上、会社の考えと、計画書で直してほしい点、給料と数字の考え方を、最初にはっきり共有しておきます。</w:t>
      </w:r>
    </w:p>
    <w:p>
      <w:pPr>
        <w:spacing w:before="0" w:after="80"/>
      </w:pPr>
      <w:r>
        <w:rPr>
          <w:rFonts w:ascii="Yu Gothic" w:hAnsi="Yu Gothic" w:eastAsia="Yu Gothic"/>
          <w:b/>
          <w:i w:val="0"/>
          <w:color w:val="1F3A5F"/>
          <w:sz w:val="21"/>
        </w:rPr>
        <w:t>読んで違うと思う点は、理由と一緒に聞かせてください。議論して決めましょう。決めた後は、実行に集中してください。</w:t>
      </w:r>
    </w:p>
    <w:p>
      <w:pPr>
        <w:spacing w:before="280" w:after="40"/>
      </w:pPr>
      <w:r>
        <w:rPr>
          <w:rFonts w:ascii="Yu Gothic" w:hAnsi="Yu Gothic" w:eastAsia="Yu Gothic"/>
          <w:b/>
          <w:color w:val="1F3A5F"/>
          <w:sz w:val="28"/>
        </w:rPr>
        <w:t>01  計画書のブラッシュアップ（一緒に直したい点）</w:t>
      </w:r>
    </w:p>
    <w:p>
      <w:pPr>
        <w:spacing w:after="80"/>
      </w:pPr>
      <w:r>
        <w:rPr>
          <w:rFonts w:ascii="Yu Gothic" w:hAnsi="Yu Gothic" w:eastAsia="Yu Gothic"/>
          <w:color w:val="1F3A5F"/>
        </w:rPr>
        <w:t>――――――――――――――――――――――――――――――――</w:t>
      </w:r>
    </w:p>
    <w:p>
      <w:pPr>
        <w:spacing w:before="0" w:after="120"/>
      </w:pPr>
      <w:r>
        <w:rPr>
          <w:rFonts w:ascii="Yu Gothic" w:hAnsi="Yu Gothic" w:eastAsia="Yu Gothic"/>
          <w:b w:val="0"/>
          <w:i w:val="0"/>
          <w:sz w:val="21"/>
        </w:rPr>
        <w:t>最初の計画書、着眼点は良かったです。「サウナ×睡眠×健康経営」の組み合わせに気づいていたのは大きい。その上で、銀行や社内に通る計画にするために、次の5点を直しましょう。</w:t>
      </w:r>
    </w:p>
    <w:tbl>
      <w:tblPr>
        <w:tblStyle w:val="LightGrid-Accent1"/>
        <w:tblW w:type="auto" w:w="0"/>
        <w:jc w:val="center"/>
        <w:tblLook w:firstColumn="1" w:firstRow="1" w:lastColumn="0" w:lastRow="0" w:noHBand="0" w:noVBand="1" w:val="04A0"/>
      </w:tblPr>
      <w:tblGrid>
        <w:gridCol w:w="2880"/>
        <w:gridCol w:w="2880"/>
        <w:gridCol w:w="2880"/>
      </w:tblGrid>
      <w:tr>
        <w:tc>
          <w:tcPr>
            <w:tcW w:type="dxa" w:w="454"/>
          </w:tcPr>
          <w:p>
            <w:r/>
            <w:r>
              <w:rPr>
                <w:rFonts w:ascii="Yu Gothic" w:hAnsi="Yu Gothic" w:eastAsia="Yu Gothic"/>
                <w:b/>
                <w:sz w:val="19"/>
              </w:rPr>
              <w:t>#</w:t>
            </w:r>
          </w:p>
        </w:tc>
        <w:tc>
          <w:tcPr>
            <w:tcW w:type="dxa" w:w="2608"/>
          </w:tcPr>
          <w:p>
            <w:r/>
            <w:r>
              <w:rPr>
                <w:rFonts w:ascii="Yu Gothic" w:hAnsi="Yu Gothic" w:eastAsia="Yu Gothic"/>
                <w:b/>
                <w:sz w:val="19"/>
              </w:rPr>
              <w:t>直したい点</w:t>
            </w:r>
          </w:p>
        </w:tc>
        <w:tc>
          <w:tcPr>
            <w:tcW w:type="dxa" w:w="5896"/>
          </w:tcPr>
          <w:p>
            <w:r/>
            <w:r>
              <w:rPr>
                <w:rFonts w:ascii="Yu Gothic" w:hAnsi="Yu Gothic" w:eastAsia="Yu Gothic"/>
                <w:b/>
                <w:sz w:val="19"/>
              </w:rPr>
              <w:t>どう直すか</w:t>
            </w:r>
          </w:p>
        </w:tc>
      </w:tr>
      <w:tr>
        <w:tc>
          <w:tcPr>
            <w:tcW w:type="dxa" w:w="454"/>
          </w:tcPr>
          <w:p>
            <w:r/>
            <w:r>
              <w:rPr>
                <w:rFonts w:ascii="Yu Gothic" w:hAnsi="Yu Gothic" w:eastAsia="Yu Gothic"/>
                <w:sz w:val="18"/>
              </w:rPr>
              <w:t>1</w:t>
            </w:r>
          </w:p>
        </w:tc>
        <w:tc>
          <w:tcPr>
            <w:tcW w:type="dxa" w:w="2608"/>
          </w:tcPr>
          <w:p>
            <w:r/>
            <w:r>
              <w:rPr>
                <w:rFonts w:ascii="Yu Gothic" w:hAnsi="Yu Gothic" w:eastAsia="Yu Gothic"/>
                <w:sz w:val="18"/>
              </w:rPr>
              <w:t>市場の欄が「声をかけられる6社」になっている</w:t>
            </w:r>
          </w:p>
        </w:tc>
        <w:tc>
          <w:tcPr>
            <w:tcW w:type="dxa" w:w="5896"/>
          </w:tcPr>
          <w:p>
            <w:r/>
            <w:r>
              <w:rPr>
                <w:rFonts w:ascii="Yu Gothic" w:hAnsi="Yu Gothic" w:eastAsia="Yu Gothic"/>
                <w:sz w:val="18"/>
              </w:rPr>
              <w:t>それは人脈の数で、市場の大きさとは別物。宮城には認定企業679社・宣言済み3,161社という実データがあるので、それを載せる（修正版に反映済み）</w:t>
            </w:r>
          </w:p>
        </w:tc>
      </w:tr>
      <w:tr>
        <w:tc>
          <w:tcPr>
            <w:tcW w:type="dxa" w:w="454"/>
          </w:tcPr>
          <w:p>
            <w:r/>
            <w:r>
              <w:rPr>
                <w:rFonts w:ascii="Yu Gothic" w:hAnsi="Yu Gothic" w:eastAsia="Yu Gothic"/>
                <w:sz w:val="18"/>
              </w:rPr>
              <w:t>2</w:t>
            </w:r>
          </w:p>
        </w:tc>
        <w:tc>
          <w:tcPr>
            <w:tcW w:type="dxa" w:w="2608"/>
          </w:tcPr>
          <w:p>
            <w:r/>
            <w:r>
              <w:rPr>
                <w:rFonts w:ascii="Yu Gothic" w:hAnsi="Yu Gothic" w:eastAsia="Yu Gothic"/>
                <w:sz w:val="18"/>
              </w:rPr>
              <w:t>売上目標1,000万の積算が合っていない</w:t>
            </w:r>
          </w:p>
        </w:tc>
        <w:tc>
          <w:tcPr>
            <w:tcW w:type="dxa" w:w="5896"/>
          </w:tcPr>
          <w:p>
            <w:r/>
            <w:r>
              <w:rPr>
                <w:rFonts w:ascii="Yu Gothic" w:hAnsi="Yu Gothic" w:eastAsia="Yu Gothic"/>
                <w:sz w:val="18"/>
              </w:rPr>
              <w:t>単価×件数を足すと772万で1,000万に届いていない。またセミナー20万/回は実勢（5〜10万）より高め。数字が合っていないと、内容が良くても信用されないのがもったいない</w:t>
            </w:r>
          </w:p>
        </w:tc>
      </w:tr>
      <w:tr>
        <w:tc>
          <w:tcPr>
            <w:tcW w:type="dxa" w:w="454"/>
          </w:tcPr>
          <w:p>
            <w:r/>
            <w:r>
              <w:rPr>
                <w:rFonts w:ascii="Yu Gothic" w:hAnsi="Yu Gothic" w:eastAsia="Yu Gothic"/>
                <w:sz w:val="18"/>
              </w:rPr>
              <w:t>3</w:t>
            </w:r>
          </w:p>
        </w:tc>
        <w:tc>
          <w:tcPr>
            <w:tcW w:type="dxa" w:w="2608"/>
          </w:tcPr>
          <w:p>
            <w:r/>
            <w:r>
              <w:rPr>
                <w:rFonts w:ascii="Yu Gothic" w:hAnsi="Yu Gothic" w:eastAsia="Yu Gothic"/>
                <w:sz w:val="18"/>
              </w:rPr>
              <w:t>保険の扱い</w:t>
            </w:r>
          </w:p>
        </w:tc>
        <w:tc>
          <w:tcPr>
            <w:tcW w:type="dxa" w:w="5896"/>
          </w:tcPr>
          <w:p>
            <w:r/>
            <w:r>
              <w:rPr>
                <w:rFonts w:ascii="Yu Gothic" w:hAnsi="Yu Gothic" w:eastAsia="Yu Gothic"/>
                <w:sz w:val="18"/>
              </w:rPr>
              <w:t>募集人登録は退職で失効しているので、再登録が済むまで保険は扱えない。計画上は初年度の保険収益をゼロにして、再登録の完了予定を書く方が誠実で強い計画になる</w:t>
            </w:r>
          </w:p>
        </w:tc>
      </w:tr>
      <w:tr>
        <w:tc>
          <w:tcPr>
            <w:tcW w:type="dxa" w:w="454"/>
          </w:tcPr>
          <w:p>
            <w:r/>
            <w:r>
              <w:rPr>
                <w:rFonts w:ascii="Yu Gothic" w:hAnsi="Yu Gothic" w:eastAsia="Yu Gothic"/>
                <w:sz w:val="18"/>
              </w:rPr>
              <w:t>4</w:t>
            </w:r>
          </w:p>
        </w:tc>
        <w:tc>
          <w:tcPr>
            <w:tcW w:type="dxa" w:w="2608"/>
          </w:tcPr>
          <w:p>
            <w:r/>
            <w:r>
              <w:rPr>
                <w:rFonts w:ascii="Yu Gothic" w:hAnsi="Yu Gothic" w:eastAsia="Yu Gothic"/>
                <w:sz w:val="18"/>
              </w:rPr>
              <w:t>自分の経歴が強みに入っていない</w:t>
            </w:r>
          </w:p>
        </w:tc>
        <w:tc>
          <w:tcPr>
            <w:tcW w:type="dxa" w:w="5896"/>
          </w:tcPr>
          <w:p>
            <w:r/>
            <w:r>
              <w:rPr>
                <w:rFonts w:ascii="Yu Gothic" w:hAnsi="Yu Gothic" w:eastAsia="Yu Gothic"/>
                <w:sz w:val="18"/>
              </w:rPr>
              <w:t>元アクサで健康経営支援をやっていた経験は、この事業の一番の武器。遠慮せず一番上に書いてください</w:t>
            </w:r>
          </w:p>
        </w:tc>
      </w:tr>
      <w:tr>
        <w:tc>
          <w:tcPr>
            <w:tcW w:type="dxa" w:w="454"/>
          </w:tcPr>
          <w:p>
            <w:r/>
            <w:r>
              <w:rPr>
                <w:rFonts w:ascii="Yu Gothic" w:hAnsi="Yu Gothic" w:eastAsia="Yu Gothic"/>
                <w:sz w:val="18"/>
              </w:rPr>
              <w:t>5</w:t>
            </w:r>
          </w:p>
        </w:tc>
        <w:tc>
          <w:tcPr>
            <w:tcW w:type="dxa" w:w="2608"/>
          </w:tcPr>
          <w:p>
            <w:r/>
            <w:r>
              <w:rPr>
                <w:rFonts w:ascii="Yu Gothic" w:hAnsi="Yu Gothic" w:eastAsia="Yu Gothic"/>
                <w:sz w:val="18"/>
              </w:rPr>
              <w:t>スケジュールの11月以降が空欄</w:t>
            </w:r>
          </w:p>
        </w:tc>
        <w:tc>
          <w:tcPr>
            <w:tcW w:type="dxa" w:w="5896"/>
          </w:tcPr>
          <w:p>
            <w:r/>
            <w:r>
              <w:rPr>
                <w:rFonts w:ascii="Yu Gothic" w:hAnsi="Yu Gothic" w:eastAsia="Yu Gothic"/>
                <w:sz w:val="18"/>
              </w:rPr>
              <w:t>半年先まで月次で埋めましょう。修正版に叩き台を入れてあります</w:t>
            </w:r>
          </w:p>
        </w:tc>
      </w:tr>
    </w:tbl>
    <w:p>
      <w:pPr>
        <w:spacing w:after="20"/>
      </w:pPr>
    </w:p>
    <w:p>
      <w:pPr>
        <w:spacing w:before="0" w:after="80"/>
      </w:pPr>
      <w:r>
        <w:rPr>
          <w:rFonts w:ascii="Yu Gothic" w:hAnsi="Yu Gothic" w:eastAsia="Yu Gothic"/>
          <w:b/>
          <w:i w:val="0"/>
          <w:sz w:val="21"/>
        </w:rPr>
        <w:t>修正版（事業計画書 詳細版）はこちらで用意してあります。中身を自分の言葉で説明できるところまで消化してもらえれば、それで十分です。</w:t>
      </w:r>
    </w:p>
    <w:p>
      <w:pPr>
        <w:spacing w:before="280" w:after="40"/>
      </w:pPr>
      <w:r>
        <w:rPr>
          <w:rFonts w:ascii="Yu Gothic" w:hAnsi="Yu Gothic" w:eastAsia="Yu Gothic"/>
          <w:b/>
          <w:color w:val="1F3A5F"/>
          <w:sz w:val="28"/>
        </w:rPr>
        <w:t>02  会社としてやる商品と売り方</w:t>
      </w:r>
    </w:p>
    <w:p>
      <w:pPr>
        <w:spacing w:after="80"/>
      </w:pPr>
      <w:r>
        <w:rPr>
          <w:rFonts w:ascii="Yu Gothic" w:hAnsi="Yu Gothic" w:eastAsia="Yu Gothic"/>
          <w:color w:val="1F3A5F"/>
        </w:rPr>
        <w:t>――――――――――――――――――――――――――――――――</w:t>
      </w:r>
    </w:p>
    <w:p>
      <w:pPr>
        <w:spacing w:before="160" w:after="40"/>
      </w:pPr>
      <w:r>
        <w:rPr>
          <w:rFonts w:ascii="Yu Gothic" w:hAnsi="Yu Gothic" w:eastAsia="Yu Gothic"/>
          <w:b/>
          <w:color w:val="2E7D32"/>
          <w:sz w:val="22"/>
        </w:rPr>
        <w:t>■ 狙う客</w:t>
      </w:r>
    </w:p>
    <w:p>
      <w:pPr>
        <w:spacing w:before="0" w:after="120"/>
      </w:pPr>
      <w:r>
        <w:rPr>
          <w:rFonts w:ascii="Yu Gothic" w:hAnsi="Yu Gothic" w:eastAsia="Yu Gothic"/>
          <w:b w:val="0"/>
          <w:i w:val="0"/>
          <w:sz w:val="21"/>
        </w:rPr>
        <w:t>「健康経営の認定は取ったが実感がない」会社（宮城679社）。うちも同じだったから、この痛みは本物だと分かっています。ゼロから健康経営を説明する営業はしません。</w:t>
      </w:r>
    </w:p>
    <w:tbl>
      <w:tblPr>
        <w:tblStyle w:val="LightGrid-Accent1"/>
        <w:tblW w:type="auto" w:w="0"/>
        <w:jc w:val="center"/>
        <w:tblLook w:firstColumn="1" w:firstRow="1" w:lastColumn="0" w:lastRow="0" w:noHBand="0" w:noVBand="1" w:val="04A0"/>
      </w:tblPr>
      <w:tblGrid>
        <w:gridCol w:w="2880"/>
        <w:gridCol w:w="2880"/>
        <w:gridCol w:w="2880"/>
      </w:tblGrid>
      <w:tr>
        <w:tc>
          <w:tcPr>
            <w:tcW w:type="dxa" w:w="2381"/>
          </w:tcPr>
          <w:p>
            <w:r/>
            <w:r>
              <w:rPr>
                <w:rFonts w:ascii="Yu Gothic" w:hAnsi="Yu Gothic" w:eastAsia="Yu Gothic"/>
                <w:b/>
                <w:sz w:val="19"/>
              </w:rPr>
              <w:t>商品</w:t>
            </w:r>
          </w:p>
        </w:tc>
        <w:tc>
          <w:tcPr>
            <w:tcW w:type="dxa" w:w="1928"/>
          </w:tcPr>
          <w:p>
            <w:r/>
            <w:r>
              <w:rPr>
                <w:rFonts w:ascii="Yu Gothic" w:hAnsi="Yu Gothic" w:eastAsia="Yu Gothic"/>
                <w:b/>
                <w:sz w:val="19"/>
              </w:rPr>
              <w:t>価格の目安</w:t>
            </w:r>
          </w:p>
        </w:tc>
        <w:tc>
          <w:tcPr>
            <w:tcW w:type="dxa" w:w="4649"/>
          </w:tcPr>
          <w:p>
            <w:r/>
            <w:r>
              <w:rPr>
                <w:rFonts w:ascii="Yu Gothic" w:hAnsi="Yu Gothic" w:eastAsia="Yu Gothic"/>
                <w:b/>
                <w:sz w:val="19"/>
              </w:rPr>
              <w:t>方針</w:t>
            </w:r>
          </w:p>
        </w:tc>
      </w:tr>
      <w:tr>
        <w:tc>
          <w:tcPr>
            <w:tcW w:type="dxa" w:w="2381"/>
          </w:tcPr>
          <w:p>
            <w:r/>
            <w:r>
              <w:rPr>
                <w:rFonts w:ascii="Yu Gothic" w:hAnsi="Yu Gothic" w:eastAsia="Yu Gothic"/>
                <w:sz w:val="18"/>
              </w:rPr>
              <w:t>KOWA SAUNA 法人契約</w:t>
            </w:r>
          </w:p>
        </w:tc>
        <w:tc>
          <w:tcPr>
            <w:tcW w:type="dxa" w:w="1928"/>
          </w:tcPr>
          <w:p>
            <w:r/>
            <w:r>
              <w:rPr>
                <w:rFonts w:ascii="Yu Gothic" w:hAnsi="Yu Gothic" w:eastAsia="Yu Gothic"/>
                <w:sz w:val="18"/>
              </w:rPr>
              <w:t>年1.2万〜月4.5万</w:t>
            </w:r>
          </w:p>
        </w:tc>
        <w:tc>
          <w:tcPr>
            <w:tcW w:type="dxa" w:w="4649"/>
          </w:tcPr>
          <w:p>
            <w:r/>
            <w:r>
              <w:rPr>
                <w:rFonts w:ascii="Yu Gothic" w:hAnsi="Yu Gothic" w:eastAsia="Yu Gothic"/>
                <w:sz w:val="18"/>
              </w:rPr>
              <w:t>空き稼働の活用。数を売ってOK</w:t>
            </w:r>
          </w:p>
        </w:tc>
      </w:tr>
      <w:tr>
        <w:tc>
          <w:tcPr>
            <w:tcW w:type="dxa" w:w="2381"/>
          </w:tcPr>
          <w:p>
            <w:r/>
            <w:r>
              <w:rPr>
                <w:rFonts w:ascii="Yu Gothic" w:hAnsi="Yu Gothic" w:eastAsia="Yu Gothic"/>
                <w:sz w:val="18"/>
              </w:rPr>
              <w:t>ブレインスリープ優待販売</w:t>
            </w:r>
          </w:p>
        </w:tc>
        <w:tc>
          <w:tcPr>
            <w:tcW w:type="dxa" w:w="1928"/>
          </w:tcPr>
          <w:p>
            <w:r/>
            <w:r>
              <w:rPr>
                <w:rFonts w:ascii="Yu Gothic" w:hAnsi="Yu Gothic" w:eastAsia="Yu Gothic"/>
                <w:sz w:val="18"/>
              </w:rPr>
              <w:t>契約企業の社員は定価の80%</w:t>
            </w:r>
          </w:p>
        </w:tc>
        <w:tc>
          <w:tcPr>
            <w:tcW w:type="dxa" w:w="4649"/>
          </w:tcPr>
          <w:p>
            <w:r/>
            <w:r>
              <w:rPr>
                <w:rFonts w:ascii="Yu Gothic" w:hAnsi="Yu Gothic" w:eastAsia="Yu Gothic"/>
                <w:sz w:val="18"/>
              </w:rPr>
              <w:t>「契約するとお得」の見える化。卸条件は8月に確定してから販売開始</w:t>
            </w:r>
          </w:p>
        </w:tc>
      </w:tr>
      <w:tr>
        <w:tc>
          <w:tcPr>
            <w:tcW w:type="dxa" w:w="2381"/>
          </w:tcPr>
          <w:p>
            <w:r/>
            <w:r>
              <w:rPr>
                <w:rFonts w:ascii="Yu Gothic" w:hAnsi="Yu Gothic" w:eastAsia="Yu Gothic"/>
                <w:sz w:val="18"/>
              </w:rPr>
              <w:t>仮眠室・サウナ設置工事</w:t>
            </w:r>
          </w:p>
        </w:tc>
        <w:tc>
          <w:tcPr>
            <w:tcW w:type="dxa" w:w="1928"/>
          </w:tcPr>
          <w:p>
            <w:r/>
            <w:r>
              <w:rPr>
                <w:rFonts w:ascii="Yu Gothic" w:hAnsi="Yu Gothic" w:eastAsia="Yu Gothic"/>
                <w:sz w:val="18"/>
              </w:rPr>
              <w:t>35〜300万＋助成金</w:t>
            </w:r>
          </w:p>
        </w:tc>
        <w:tc>
          <w:tcPr>
            <w:tcW w:type="dxa" w:w="4649"/>
          </w:tcPr>
          <w:p>
            <w:r/>
            <w:r>
              <w:rPr>
                <w:rFonts w:ascii="Yu Gothic" w:hAnsi="Yu Gothic" w:eastAsia="Yu Gothic"/>
                <w:sz w:val="18"/>
              </w:rPr>
              <w:t>施工は本体。助成金は交付決定前の受注をしない（対象外になるため）</w:t>
            </w:r>
          </w:p>
        </w:tc>
      </w:tr>
      <w:tr>
        <w:tc>
          <w:tcPr>
            <w:tcW w:type="dxa" w:w="2381"/>
          </w:tcPr>
          <w:p>
            <w:r/>
            <w:r>
              <w:rPr>
                <w:rFonts w:ascii="Yu Gothic" w:hAnsi="Yu Gothic" w:eastAsia="Yu Gothic"/>
                <w:sz w:val="18"/>
              </w:rPr>
              <w:t>認定取得パック</w:t>
            </w:r>
          </w:p>
        </w:tc>
        <w:tc>
          <w:tcPr>
            <w:tcW w:type="dxa" w:w="1928"/>
          </w:tcPr>
          <w:p>
            <w:r/>
            <w:r>
              <w:rPr>
                <w:rFonts w:ascii="Yu Gothic" w:hAnsi="Yu Gothic" w:eastAsia="Yu Gothic"/>
                <w:sz w:val="18"/>
              </w:rPr>
              <w:t>30万・成果報酬</w:t>
            </w:r>
          </w:p>
        </w:tc>
        <w:tc>
          <w:tcPr>
            <w:tcW w:type="dxa" w:w="4649"/>
          </w:tcPr>
          <w:p>
            <w:r/>
            <w:r>
              <w:rPr>
                <w:rFonts w:ascii="Yu Gothic" w:hAnsi="Yu Gothic" w:eastAsia="Yu Gothic"/>
                <w:sz w:val="18"/>
              </w:rPr>
              <w:t>「取れなければ後金なし」。安売りしない</w:t>
            </w:r>
          </w:p>
        </w:tc>
      </w:tr>
      <w:tr>
        <w:tc>
          <w:tcPr>
            <w:tcW w:type="dxa" w:w="2381"/>
          </w:tcPr>
          <w:p>
            <w:r/>
            <w:r>
              <w:rPr>
                <w:rFonts w:ascii="Yu Gothic" w:hAnsi="Yu Gothic" w:eastAsia="Yu Gothic"/>
                <w:sz w:val="18"/>
              </w:rPr>
              <w:t>ライト顧問／年間パック</w:t>
            </w:r>
          </w:p>
        </w:tc>
        <w:tc>
          <w:tcPr>
            <w:tcW w:type="dxa" w:w="1928"/>
          </w:tcPr>
          <w:p>
            <w:r/>
            <w:r>
              <w:rPr>
                <w:rFonts w:ascii="Yu Gothic" w:hAnsi="Yu Gothic" w:eastAsia="Yu Gothic"/>
                <w:sz w:val="18"/>
              </w:rPr>
              <w:t>月1.5万／年48万</w:t>
            </w:r>
          </w:p>
        </w:tc>
        <w:tc>
          <w:tcPr>
            <w:tcW w:type="dxa" w:w="4649"/>
          </w:tcPr>
          <w:p>
            <w:r/>
            <w:r>
              <w:rPr>
                <w:rFonts w:ascii="Yu Gothic" w:hAnsi="Yu Gothic" w:eastAsia="Yu Gothic"/>
                <w:sz w:val="18"/>
              </w:rPr>
              <w:t>解約されないことが第一。「何もない月」を作らない</w:t>
            </w:r>
          </w:p>
        </w:tc>
      </w:tr>
      <w:tr>
        <w:tc>
          <w:tcPr>
            <w:tcW w:type="dxa" w:w="2381"/>
          </w:tcPr>
          <w:p>
            <w:r/>
            <w:r>
              <w:rPr>
                <w:rFonts w:ascii="Yu Gothic" w:hAnsi="Yu Gothic" w:eastAsia="Yu Gothic"/>
                <w:sz w:val="18"/>
              </w:rPr>
              <w:t>社長の睡眠測定</w:t>
            </w:r>
          </w:p>
        </w:tc>
        <w:tc>
          <w:tcPr>
            <w:tcW w:type="dxa" w:w="1928"/>
          </w:tcPr>
          <w:p>
            <w:r/>
            <w:r>
              <w:rPr>
                <w:rFonts w:ascii="Yu Gothic" w:hAnsi="Yu Gothic" w:eastAsia="Yu Gothic"/>
                <w:sz w:val="18"/>
              </w:rPr>
              <w:t>1〜3万</w:t>
            </w:r>
          </w:p>
        </w:tc>
        <w:tc>
          <w:tcPr>
            <w:tcW w:type="dxa" w:w="4649"/>
          </w:tcPr>
          <w:p>
            <w:r/>
            <w:r>
              <w:rPr>
                <w:rFonts w:ascii="Yu Gothic" w:hAnsi="Yu Gothic" w:eastAsia="Yu Gothic"/>
                <w:sz w:val="18"/>
              </w:rPr>
              <w:t>未着手層への入口。「健康経営」という言葉は使わずに売る</w:t>
            </w:r>
          </w:p>
        </w:tc>
      </w:tr>
    </w:tbl>
    <w:p>
      <w:pPr>
        <w:spacing w:after="20"/>
      </w:pPr>
    </w:p>
    <w:p>
      <w:pPr>
        <w:spacing w:before="160" w:after="40"/>
      </w:pPr>
      <w:r>
        <w:rPr>
          <w:rFonts w:ascii="Yu Gothic" w:hAnsi="Yu Gothic" w:eastAsia="Yu Gothic"/>
          <w:b/>
          <w:color w:val="2E7D32"/>
          <w:sz w:val="22"/>
        </w:rPr>
        <w:t>■ 売り方の3原則</w:t>
      </w:r>
    </w:p>
    <w:p>
      <w:pPr>
        <w:pStyle w:val="ListBullet"/>
        <w:spacing w:before="0" w:after="80"/>
      </w:pPr>
      <w:r>
        <w:rPr>
          <w:rFonts w:ascii="Yu Gothic" w:hAnsi="Yu Gothic" w:eastAsia="Yu Gothic"/>
          <w:b w:val="0"/>
          <w:i w:val="0"/>
          <w:sz w:val="21"/>
        </w:rPr>
        <w:t>無料勢（保険会社・商工会議所）と価格で戦わない。入口は譲る。</w:t>
      </w:r>
    </w:p>
    <w:p>
      <w:pPr>
        <w:pStyle w:val="ListBullet"/>
        <w:spacing w:before="0" w:after="80"/>
      </w:pPr>
      <w:r>
        <w:rPr>
          <w:rFonts w:ascii="Yu Gothic" w:hAnsi="Yu Gothic" w:eastAsia="Yu Gothic"/>
          <w:b w:val="0"/>
          <w:i w:val="0"/>
          <w:sz w:val="21"/>
        </w:rPr>
        <w:t>まず自社で実証してから売る。事例を持って営業に行く。</w:t>
      </w:r>
    </w:p>
    <w:p>
      <w:pPr>
        <w:pStyle w:val="ListBullet"/>
        <w:spacing w:before="0" w:after="80"/>
      </w:pPr>
      <w:r>
        <w:rPr>
          <w:rFonts w:ascii="Yu Gothic" w:hAnsi="Yu Gothic" w:eastAsia="Yu Gothic"/>
          <w:b w:val="0"/>
          <w:i w:val="0"/>
          <w:sz w:val="21"/>
        </w:rPr>
        <w:t>保険は再登録完了まで扱わない。完了後も従。コンサル料と分けて中立を守る。</w:t>
      </w:r>
    </w:p>
    <w:p>
      <w:pPr>
        <w:spacing w:before="280" w:after="40"/>
      </w:pPr>
      <w:r>
        <w:rPr>
          <w:rFonts w:ascii="Yu Gothic" w:hAnsi="Yu Gothic" w:eastAsia="Yu Gothic"/>
          <w:b/>
          <w:color w:val="1F3A5F"/>
          <w:sz w:val="28"/>
        </w:rPr>
        <w:t>03  睡眠計測のやり方（体験会・測定の実務）</w:t>
      </w:r>
    </w:p>
    <w:p>
      <w:pPr>
        <w:spacing w:after="80"/>
      </w:pPr>
      <w:r>
        <w:rPr>
          <w:rFonts w:ascii="Yu Gothic" w:hAnsi="Yu Gothic" w:eastAsia="Yu Gothic"/>
          <w:color w:val="1F3A5F"/>
        </w:rPr>
        <w:t>――――――――――――――――――――――――――――――――</w:t>
      </w:r>
    </w:p>
    <w:p>
      <w:pPr>
        <w:spacing w:before="0" w:after="120"/>
      </w:pPr>
      <w:r>
        <w:rPr>
          <w:rFonts w:ascii="Yu Gothic" w:hAnsi="Yu Gothic" w:eastAsia="Yu Gothic"/>
          <w:b w:val="0"/>
          <w:i w:val="0"/>
          <w:sz w:val="21"/>
        </w:rPr>
        <w:t>「睡眠を測る」は2段構えです。どちらもブレインスリープ正規代理店として提供します。</w:t>
      </w:r>
    </w:p>
    <w:tbl>
      <w:tblPr>
        <w:tblStyle w:val="LightGrid-Accent1"/>
        <w:tblW w:type="auto" w:w="0"/>
        <w:jc w:val="center"/>
        <w:tblLook w:firstColumn="1" w:firstRow="1" w:lastColumn="0" w:lastRow="0" w:noHBand="0" w:noVBand="1" w:val="04A0"/>
      </w:tblPr>
      <w:tblGrid>
        <w:gridCol w:w="2880"/>
        <w:gridCol w:w="2880"/>
        <w:gridCol w:w="2880"/>
      </w:tblGrid>
      <w:tr>
        <w:tc>
          <w:tcPr>
            <w:tcW w:type="dxa" w:w="2041"/>
          </w:tcPr>
          <w:p>
            <w:r/>
            <w:r>
              <w:rPr>
                <w:rFonts w:ascii="Yu Gothic" w:hAnsi="Yu Gothic" w:eastAsia="Yu Gothic"/>
                <w:b/>
                <w:sz w:val="19"/>
              </w:rPr>
              <w:t>方式</w:t>
            </w:r>
          </w:p>
        </w:tc>
        <w:tc>
          <w:tcPr>
            <w:tcW w:type="dxa" w:w="3742"/>
          </w:tcPr>
          <w:p>
            <w:r/>
            <w:r>
              <w:rPr>
                <w:rFonts w:ascii="Yu Gothic" w:hAnsi="Yu Gothic" w:eastAsia="Yu Gothic"/>
                <w:b/>
                <w:sz w:val="19"/>
              </w:rPr>
              <w:t>やり方</w:t>
            </w:r>
          </w:p>
        </w:tc>
        <w:tc>
          <w:tcPr>
            <w:tcW w:type="dxa" w:w="3175"/>
          </w:tcPr>
          <w:p>
            <w:r/>
            <w:r>
              <w:rPr>
                <w:rFonts w:ascii="Yu Gothic" w:hAnsi="Yu Gothic" w:eastAsia="Yu Gothic"/>
                <w:b/>
                <w:sz w:val="19"/>
              </w:rPr>
              <w:t>使いどころ</w:t>
            </w:r>
          </w:p>
        </w:tc>
      </w:tr>
      <w:tr>
        <w:tc>
          <w:tcPr>
            <w:tcW w:type="dxa" w:w="2041"/>
          </w:tcPr>
          <w:p>
            <w:r/>
            <w:r>
              <w:rPr>
                <w:rFonts w:ascii="Yu Gothic" w:hAnsi="Yu Gothic" w:eastAsia="Yu Gothic"/>
                <w:sz w:val="18"/>
              </w:rPr>
              <w:t>① アンケート式（睡眠偏差値）</w:t>
            </w:r>
          </w:p>
        </w:tc>
        <w:tc>
          <w:tcPr>
            <w:tcW w:type="dxa" w:w="3742"/>
          </w:tcPr>
          <w:p>
            <w:r/>
            <w:r>
              <w:rPr>
                <w:rFonts w:ascii="Yu Gothic" w:hAnsi="Yu Gothic" w:eastAsia="Yu Gothic"/>
                <w:sz w:val="18"/>
              </w:rPr>
              <w:t>医療の問診をベースにした専門家監修のWebアンケートに回答。全国1万人のデータと比較して、個人と会社全体の睡眠を「偏差値」として数値化</w:t>
            </w:r>
          </w:p>
        </w:tc>
        <w:tc>
          <w:tcPr>
            <w:tcW w:type="dxa" w:w="3175"/>
          </w:tcPr>
          <w:p>
            <w:r/>
            <w:r>
              <w:rPr>
                <w:rFonts w:ascii="Yu Gothic" w:hAnsi="Yu Gothic" w:eastAsia="Yu Gothic"/>
                <w:sz w:val="18"/>
              </w:rPr>
              <w:t>全社一斉の初回測定・体験会。デバイス不要で何十人でも一度にできる。会社の「睡眠の通信簿」として経営報告に使う</w:t>
            </w:r>
          </w:p>
        </w:tc>
      </w:tr>
      <w:tr>
        <w:tc>
          <w:tcPr>
            <w:tcW w:type="dxa" w:w="2041"/>
          </w:tcPr>
          <w:p>
            <w:r/>
            <w:r>
              <w:rPr>
                <w:rFonts w:ascii="Yu Gothic" w:hAnsi="Yu Gothic" w:eastAsia="Yu Gothic"/>
                <w:sz w:val="18"/>
              </w:rPr>
              <w:t>② デバイス式（ブレインスリープ コイン）</w:t>
            </w:r>
          </w:p>
        </w:tc>
        <w:tc>
          <w:tcPr>
            <w:tcW w:type="dxa" w:w="3742"/>
          </w:tcPr>
          <w:p>
            <w:r/>
            <w:r>
              <w:rPr>
                <w:rFonts w:ascii="Yu Gothic" w:hAnsi="Yu Gothic" w:eastAsia="Yu Gothic"/>
                <w:sz w:val="18"/>
              </w:rPr>
              <w:t>500円玉大のクリップ型デバイスをパジャマのウエストに着けて寝るだけ。アプリ連携で睡眠ステージ・いびき・寝姿勢・寝床内温度を毎晩記録（電池約6ヶ月）</w:t>
            </w:r>
          </w:p>
        </w:tc>
        <w:tc>
          <w:tcPr>
            <w:tcW w:type="dxa" w:w="3175"/>
          </w:tcPr>
          <w:p>
            <w:r/>
            <w:r>
              <w:rPr>
                <w:rFonts w:ascii="Yu Gothic" w:hAnsi="Yu Gothic" w:eastAsia="Yu Gothic"/>
                <w:sz w:val="18"/>
              </w:rPr>
              <w:t>社長個人の精密測定（入口商品1〜3万）や、施策前後のビフォー/アフター検証。数字で改善を見せる武器</w:t>
            </w:r>
          </w:p>
        </w:tc>
      </w:tr>
    </w:tbl>
    <w:p>
      <w:pPr>
        <w:spacing w:after="20"/>
      </w:pPr>
    </w:p>
    <w:p>
      <w:pPr>
        <w:spacing w:before="0" w:after="80"/>
      </w:pPr>
      <w:r>
        <w:rPr>
          <w:rFonts w:ascii="Yu Gothic" w:hAnsi="Yu Gothic" w:eastAsia="Yu Gothic"/>
          <w:b/>
          <w:i w:val="0"/>
          <w:sz w:val="21"/>
        </w:rPr>
        <w:t>運用の型：①で全社の現状を数値化 → セミナー・サウナ・寝具で施策 → 3ヶ月後に再測定 → 変化を経営報告書に。「測って、施策して、また測る」の繰り返しがうちの商売の中身。まず8月に自社の社員で一巡やりましょう。</w:t>
      </w:r>
    </w:p>
    <w:p>
      <w:pPr>
        <w:spacing w:before="280" w:after="40"/>
      </w:pPr>
      <w:r>
        <w:rPr>
          <w:rFonts w:ascii="Yu Gothic" w:hAnsi="Yu Gothic" w:eastAsia="Yu Gothic"/>
          <w:b/>
          <w:color w:val="1F3A5F"/>
          <w:sz w:val="28"/>
        </w:rPr>
        <w:t>04  お願いしたいこと</w:t>
      </w:r>
    </w:p>
    <w:p>
      <w:pPr>
        <w:spacing w:after="8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4320"/>
        <w:gridCol w:w="4320"/>
      </w:tblGrid>
      <w:tr>
        <w:tc>
          <w:tcPr>
            <w:tcW w:type="dxa" w:w="2835"/>
          </w:tcPr>
          <w:p>
            <w:r/>
            <w:r>
              <w:rPr>
                <w:rFonts w:ascii="Yu Gothic" w:hAnsi="Yu Gothic" w:eastAsia="Yu Gothic"/>
                <w:b/>
                <w:sz w:val="19"/>
              </w:rPr>
              <w:t>お願い</w:t>
            </w:r>
          </w:p>
        </w:tc>
        <w:tc>
          <w:tcPr>
            <w:tcW w:type="dxa" w:w="6123"/>
          </w:tcPr>
          <w:p>
            <w:r/>
            <w:r>
              <w:rPr>
                <w:rFonts w:ascii="Yu Gothic" w:hAnsi="Yu Gothic" w:eastAsia="Yu Gothic"/>
                <w:b/>
                <w:sz w:val="19"/>
              </w:rPr>
              <w:t>ねらい</w:t>
            </w:r>
          </w:p>
        </w:tc>
      </w:tr>
      <w:tr>
        <w:tc>
          <w:tcPr>
            <w:tcW w:type="dxa" w:w="2835"/>
          </w:tcPr>
          <w:p>
            <w:r/>
            <w:r>
              <w:rPr>
                <w:rFonts w:ascii="Yu Gothic" w:hAnsi="Yu Gothic" w:eastAsia="Yu Gothic"/>
                <w:sz w:val="18"/>
              </w:rPr>
              <w:t>最初の90日は事例づくり優先</w:t>
            </w:r>
          </w:p>
        </w:tc>
        <w:tc>
          <w:tcPr>
            <w:tcW w:type="dxa" w:w="6123"/>
          </w:tcPr>
          <w:p>
            <w:r/>
            <w:r>
              <w:rPr>
                <w:rFonts w:ascii="Yu Gothic" w:hAnsi="Yu Gothic" w:eastAsia="Yu Gothic"/>
                <w:sz w:val="18"/>
              </w:rPr>
              <w:t>焦って安売りするより、確かな事例2〜3件が翌年を楽にする。自社実証1件＋パイロット2〜3社を10月末目標に</w:t>
            </w:r>
          </w:p>
        </w:tc>
      </w:tr>
      <w:tr>
        <w:tc>
          <w:tcPr>
            <w:tcW w:type="dxa" w:w="2835"/>
          </w:tcPr>
          <w:p>
            <w:r/>
            <w:r>
              <w:rPr>
                <w:rFonts w:ascii="Yu Gothic" w:hAnsi="Yu Gothic" w:eastAsia="Yu Gothic"/>
                <w:sz w:val="18"/>
              </w:rPr>
              <w:t>保険募集人の再登録を最優先</w:t>
            </w:r>
          </w:p>
        </w:tc>
        <w:tc>
          <w:tcPr>
            <w:tcW w:type="dxa" w:w="6123"/>
          </w:tcPr>
          <w:p>
            <w:r/>
            <w:r>
              <w:rPr>
                <w:rFonts w:ascii="Yu Gothic" w:hAnsi="Yu Gothic" w:eastAsia="Yu Gothic"/>
                <w:sz w:val="18"/>
              </w:rPr>
              <w:t>事業の土台。8月中に申請して、完了予定日を共有してください</w:t>
            </w:r>
          </w:p>
        </w:tc>
      </w:tr>
      <w:tr>
        <w:tc>
          <w:tcPr>
            <w:tcW w:type="dxa" w:w="2835"/>
          </w:tcPr>
          <w:p>
            <w:r/>
            <w:r>
              <w:rPr>
                <w:rFonts w:ascii="Yu Gothic" w:hAnsi="Yu Gothic" w:eastAsia="Yu Gothic"/>
                <w:sz w:val="18"/>
              </w:rPr>
              <w:t>月次で6つの数字を共有</w:t>
            </w:r>
          </w:p>
        </w:tc>
        <w:tc>
          <w:tcPr>
            <w:tcW w:type="dxa" w:w="6123"/>
          </w:tcPr>
          <w:p>
            <w:r/>
            <w:r>
              <w:rPr>
                <w:rFonts w:ascii="Yu Gothic" w:hAnsi="Yu Gothic" w:eastAsia="Yu Gothic"/>
                <w:sz w:val="18"/>
              </w:rPr>
              <w:t>接触数・体験数・転換率・継続数・売上・見込み。うまくいかない月ほど早く共有を。一緒に次の手を考えます</w:t>
            </w:r>
          </w:p>
        </w:tc>
      </w:tr>
      <w:tr>
        <w:tc>
          <w:tcPr>
            <w:tcW w:type="dxa" w:w="2835"/>
          </w:tcPr>
          <w:p>
            <w:r/>
            <w:r>
              <w:rPr>
                <w:rFonts w:ascii="Yu Gothic" w:hAnsi="Yu Gothic" w:eastAsia="Yu Gothic"/>
                <w:sz w:val="18"/>
              </w:rPr>
              <w:t>継続率90%を大事に</w:t>
            </w:r>
          </w:p>
        </w:tc>
        <w:tc>
          <w:tcPr>
            <w:tcW w:type="dxa" w:w="6123"/>
          </w:tcPr>
          <w:p>
            <w:r/>
            <w:r>
              <w:rPr>
                <w:rFonts w:ascii="Yu Gothic" w:hAnsi="Yu Gothic" w:eastAsia="Yu Gothic"/>
                <w:sz w:val="18"/>
              </w:rPr>
              <w:t>この事業は新規より「解約されないこと」で成り立つ。解約が出たら理由を一緒に振り返りましょう</w:t>
            </w:r>
          </w:p>
        </w:tc>
      </w:tr>
      <w:tr>
        <w:tc>
          <w:tcPr>
            <w:tcW w:type="dxa" w:w="2835"/>
          </w:tcPr>
          <w:p>
            <w:r/>
            <w:r>
              <w:rPr>
                <w:rFonts w:ascii="Yu Gothic" w:hAnsi="Yu Gothic" w:eastAsia="Yu Gothic"/>
                <w:sz w:val="18"/>
              </w:rPr>
              <w:t>できない約束はしない</w:t>
            </w:r>
          </w:p>
        </w:tc>
        <w:tc>
          <w:tcPr>
            <w:tcW w:type="dxa" w:w="6123"/>
          </w:tcPr>
          <w:p>
            <w:r/>
            <w:r>
              <w:rPr>
                <w:rFonts w:ascii="Yu Gothic" w:hAnsi="Yu Gothic" w:eastAsia="Yu Gothic"/>
                <w:sz w:val="18"/>
              </w:rPr>
              <w:t>断る判断も仕事のうち。断った案件は共有してもらえれば、本体で拾えるものもあります</w:t>
            </w:r>
          </w:p>
        </w:tc>
      </w:tr>
    </w:tbl>
    <w:p>
      <w:pPr>
        <w:spacing w:after="20"/>
      </w:pPr>
    </w:p>
    <w:p>
      <w:pPr>
        <w:spacing w:before="280" w:after="40"/>
      </w:pPr>
      <w:r>
        <w:rPr>
          <w:rFonts w:ascii="Yu Gothic" w:hAnsi="Yu Gothic" w:eastAsia="Yu Gothic"/>
          <w:b/>
          <w:color w:val="1F3A5F"/>
          <w:sz w:val="28"/>
        </w:rPr>
        <w:t>05  会社がやること</w:t>
      </w:r>
    </w:p>
    <w:p>
      <w:pPr>
        <w:spacing w:after="8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4320"/>
        <w:gridCol w:w="4320"/>
      </w:tblGrid>
      <w:tr>
        <w:tc>
          <w:tcPr>
            <w:tcW w:type="dxa" w:w="3628"/>
          </w:tcPr>
          <w:p>
            <w:r/>
            <w:r>
              <w:rPr>
                <w:rFonts w:ascii="Yu Gothic" w:hAnsi="Yu Gothic" w:eastAsia="Yu Gothic"/>
                <w:b/>
                <w:sz w:val="19"/>
              </w:rPr>
              <w:t>会社がやること</w:t>
            </w:r>
          </w:p>
        </w:tc>
        <w:tc>
          <w:tcPr>
            <w:tcW w:type="dxa" w:w="5329"/>
          </w:tcPr>
          <w:p>
            <w:r/>
            <w:r>
              <w:rPr>
                <w:rFonts w:ascii="Yu Gothic" w:hAnsi="Yu Gothic" w:eastAsia="Yu Gothic"/>
                <w:b/>
                <w:sz w:val="19"/>
              </w:rPr>
              <w:t>あわせて共有しておきたいこと</w:t>
            </w:r>
          </w:p>
        </w:tc>
      </w:tr>
      <w:tr>
        <w:tc>
          <w:tcPr>
            <w:tcW w:type="dxa" w:w="3628"/>
          </w:tcPr>
          <w:p>
            <w:r/>
            <w:r>
              <w:rPr>
                <w:rFonts w:ascii="Yu Gothic" w:hAnsi="Yu Gothic" w:eastAsia="Yu Gothic"/>
                <w:sz w:val="18"/>
              </w:rPr>
              <w:t>基本給（月27万・年324万）は売上ゼロでも12ヶ月保証</w:t>
            </w:r>
          </w:p>
        </w:tc>
        <w:tc>
          <w:tcPr>
            <w:tcW w:type="dxa" w:w="5329"/>
          </w:tcPr>
          <w:p>
            <w:r/>
            <w:r>
              <w:rPr>
                <w:rFonts w:ascii="Yu Gothic" w:hAnsi="Yu Gothic" w:eastAsia="Yu Gothic"/>
                <w:sz w:val="18"/>
              </w:rPr>
              <w:t>安心して挑戦するための土台です。1年後に活動の実態と合わせて条件を見直します（下げるためではなく、実態に合わせるため）</w:t>
            </w:r>
          </w:p>
        </w:tc>
      </w:tr>
      <w:tr>
        <w:tc>
          <w:tcPr>
            <w:tcW w:type="dxa" w:w="3628"/>
          </w:tcPr>
          <w:p>
            <w:r/>
            <w:r>
              <w:rPr>
                <w:rFonts w:ascii="Yu Gothic" w:hAnsi="Yu Gothic" w:eastAsia="Yu Gothic"/>
                <w:sz w:val="18"/>
              </w:rPr>
              <w:t>1〜2年目の赤字は織り込み済み</w:t>
            </w:r>
          </w:p>
        </w:tc>
        <w:tc>
          <w:tcPr>
            <w:tcW w:type="dxa" w:w="5329"/>
          </w:tcPr>
          <w:p>
            <w:r/>
            <w:r>
              <w:rPr>
                <w:rFonts w:ascii="Yu Gothic" w:hAnsi="Yu Gothic" w:eastAsia="Yu Gothic"/>
                <w:sz w:val="18"/>
              </w:rPr>
              <w:t>売上のプレッシャーで潰れる必要はありません。ただし撤退ライン（6ヶ月で有償契約ゼロ等）は事前に決めてあり、そこは二人で毎月確認します</w:t>
            </w:r>
          </w:p>
        </w:tc>
      </w:tr>
      <w:tr>
        <w:tc>
          <w:tcPr>
            <w:tcW w:type="dxa" w:w="3628"/>
          </w:tcPr>
          <w:p>
            <w:r/>
            <w:r>
              <w:rPr>
                <w:rFonts w:ascii="Yu Gothic" w:hAnsi="Yu Gothic" w:eastAsia="Yu Gothic"/>
                <w:sz w:val="18"/>
              </w:rPr>
              <w:t>サウナ・施工部隊・既存顧客・代表の人脈は使ってよい</w:t>
            </w:r>
          </w:p>
        </w:tc>
        <w:tc>
          <w:tcPr>
            <w:tcW w:type="dxa" w:w="5329"/>
          </w:tcPr>
          <w:p>
            <w:r/>
            <w:r>
              <w:rPr>
                <w:rFonts w:ascii="Yu Gothic" w:hAnsi="Yu Gothic" w:eastAsia="Yu Gothic"/>
                <w:sz w:val="18"/>
              </w:rPr>
              <w:t>本業の稼働や既存客の信用に関わる使い方だけ、事前にひと声ください</w:t>
            </w:r>
          </w:p>
        </w:tc>
      </w:tr>
      <w:tr>
        <w:tc>
          <w:tcPr>
            <w:tcW w:type="dxa" w:w="3628"/>
          </w:tcPr>
          <w:p>
            <w:r/>
            <w:r>
              <w:rPr>
                <w:rFonts w:ascii="Yu Gothic" w:hAnsi="Yu Gothic" w:eastAsia="Yu Gothic"/>
                <w:sz w:val="18"/>
              </w:rPr>
              <w:t>歩合は粗利連動で上限なし。軌道に乗れば基本給改定（月30万）も用意</w:t>
            </w:r>
          </w:p>
        </w:tc>
        <w:tc>
          <w:tcPr>
            <w:tcW w:type="dxa" w:w="5329"/>
          </w:tcPr>
          <w:p>
            <w:r/>
            <w:r>
              <w:rPr>
                <w:rFonts w:ascii="Yu Gothic" w:hAnsi="Yu Gothic" w:eastAsia="Yu Gothic"/>
                <w:sz w:val="18"/>
              </w:rPr>
              <w:t>改定は「単月黒字2四半期連続」という数字の基準で判断します。基準が明確な方がお互い気持ちよくやれるはずです</w:t>
            </w:r>
          </w:p>
        </w:tc>
      </w:tr>
      <w:tr>
        <w:tc>
          <w:tcPr>
            <w:tcW w:type="dxa" w:w="3628"/>
          </w:tcPr>
          <w:p>
            <w:r/>
            <w:r>
              <w:rPr>
                <w:rFonts w:ascii="Yu Gothic" w:hAnsi="Yu Gothic" w:eastAsia="Yu Gothic"/>
                <w:sz w:val="18"/>
              </w:rPr>
              <w:t>社労士・税理士・提携FPは会社が確保</w:t>
            </w:r>
          </w:p>
        </w:tc>
        <w:tc>
          <w:tcPr>
            <w:tcW w:type="dxa" w:w="5329"/>
          </w:tcPr>
          <w:p>
            <w:r/>
            <w:r>
              <w:rPr>
                <w:rFonts w:ascii="Yu Gothic" w:hAnsi="Yu Gothic" w:eastAsia="Yu Gothic"/>
                <w:sz w:val="18"/>
              </w:rPr>
              <w:t>法律・税務で一人で悩まないでください。基本の勘所だけ一緒に押さえましょう</w:t>
            </w:r>
          </w:p>
        </w:tc>
      </w:tr>
      <w:tr>
        <w:tc>
          <w:tcPr>
            <w:tcW w:type="dxa" w:w="3628"/>
          </w:tcPr>
          <w:p>
            <w:r/>
            <w:r>
              <w:rPr>
                <w:rFonts w:ascii="Yu Gothic" w:hAnsi="Yu Gothic" w:eastAsia="Yu Gothic"/>
                <w:sz w:val="18"/>
              </w:rPr>
              <w:t>撤退の最終判断と責任は代表が持つ</w:t>
            </w:r>
          </w:p>
        </w:tc>
        <w:tc>
          <w:tcPr>
            <w:tcW w:type="dxa" w:w="5329"/>
          </w:tcPr>
          <w:p>
            <w:r/>
            <w:r>
              <w:rPr>
                <w:rFonts w:ascii="Yu Gothic" w:hAnsi="Yu Gothic" w:eastAsia="Yu Gothic"/>
                <w:sz w:val="18"/>
              </w:rPr>
              <w:t>小林さん一人の責任にはしません。そのかわり、判断材料になる数字は正直に上げてください</w:t>
            </w:r>
          </w:p>
        </w:tc>
      </w:tr>
    </w:tbl>
    <w:p>
      <w:pPr>
        <w:spacing w:after="20"/>
      </w:pPr>
    </w:p>
    <w:p>
      <w:pPr>
        <w:spacing w:before="280" w:after="40"/>
      </w:pPr>
      <w:r>
        <w:rPr>
          <w:rFonts w:ascii="Yu Gothic" w:hAnsi="Yu Gothic" w:eastAsia="Yu Gothic"/>
          <w:b/>
          <w:color w:val="1F3A5F"/>
          <w:sz w:val="28"/>
        </w:rPr>
        <w:t>06  任せること（口は出しません）</w:t>
      </w:r>
    </w:p>
    <w:p>
      <w:pPr>
        <w:spacing w:after="80"/>
      </w:pPr>
      <w:r>
        <w:rPr>
          <w:rFonts w:ascii="Yu Gothic" w:hAnsi="Yu Gothic" w:eastAsia="Yu Gothic"/>
          <w:color w:val="1F3A5F"/>
        </w:rPr>
        <w:t>――――――――――――――――――――――――――――――――</w:t>
      </w:r>
    </w:p>
    <w:p>
      <w:pPr>
        <w:pStyle w:val="ListBullet"/>
        <w:spacing w:before="0" w:after="80"/>
      </w:pPr>
      <w:r>
        <w:rPr>
          <w:rFonts w:ascii="Yu Gothic" w:hAnsi="Yu Gothic" w:eastAsia="Yu Gothic"/>
          <w:b w:val="0"/>
          <w:i w:val="0"/>
          <w:sz w:val="21"/>
        </w:rPr>
        <w:t>セミナーの中身と構成（資格の活かし方は小林さんの領域）</w:t>
      </w:r>
    </w:p>
    <w:p>
      <w:pPr>
        <w:pStyle w:val="ListBullet"/>
        <w:spacing w:before="0" w:after="80"/>
      </w:pPr>
      <w:r>
        <w:rPr>
          <w:rFonts w:ascii="Yu Gothic" w:hAnsi="Yu Gothic" w:eastAsia="Yu Gothic"/>
          <w:b w:val="0"/>
          <w:i w:val="0"/>
          <w:sz w:val="21"/>
        </w:rPr>
        <w:t>SNSの発信内容とトーン</w:t>
      </w:r>
    </w:p>
    <w:p>
      <w:pPr>
        <w:pStyle w:val="ListBullet"/>
        <w:spacing w:before="0" w:after="80"/>
      </w:pPr>
      <w:r>
        <w:rPr>
          <w:rFonts w:ascii="Yu Gothic" w:hAnsi="Yu Gothic" w:eastAsia="Yu Gothic"/>
          <w:b w:val="0"/>
          <w:i w:val="0"/>
          <w:sz w:val="21"/>
        </w:rPr>
        <w:t>提案の組み立て・訪問順・営業のペース配分</w:t>
      </w:r>
    </w:p>
    <w:p>
      <w:pPr>
        <w:pStyle w:val="ListBullet"/>
        <w:spacing w:before="0" w:after="80"/>
      </w:pPr>
      <w:r>
        <w:rPr>
          <w:rFonts w:ascii="Yu Gothic" w:hAnsi="Yu Gothic" w:eastAsia="Yu Gothic"/>
          <w:b w:val="0"/>
          <w:i w:val="0"/>
          <w:sz w:val="21"/>
        </w:rPr>
        <w:t>名刺・資料のデザイン</w:t>
      </w:r>
    </w:p>
    <w:p>
      <w:pPr>
        <w:pStyle w:val="ListBullet"/>
        <w:spacing w:before="0" w:after="80"/>
      </w:pPr>
      <w:r>
        <w:rPr>
          <w:rFonts w:ascii="Yu Gothic" w:hAnsi="Yu Gothic" w:eastAsia="Yu Gothic"/>
          <w:b w:val="0"/>
          <w:i w:val="0"/>
          <w:sz w:val="21"/>
        </w:rPr>
        <w:t>新しい商品のアイデア（値付けして売り出す前に一度共有してください。止めるためではなく、税務や本業との調整のため）</w:t>
      </w:r>
    </w:p>
    <w:p>
      <w:pPr>
        <w:spacing w:before="280" w:after="40"/>
      </w:pPr>
      <w:r>
        <w:rPr>
          <w:rFonts w:ascii="Yu Gothic" w:hAnsi="Yu Gothic" w:eastAsia="Yu Gothic"/>
          <w:b/>
          <w:color w:val="1F3A5F"/>
          <w:sz w:val="28"/>
        </w:rPr>
        <w:t>07  8月までに二人で決めること</w:t>
      </w:r>
    </w:p>
    <w:p>
      <w:pPr>
        <w:spacing w:after="8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4320"/>
        <w:gridCol w:w="4320"/>
      </w:tblGrid>
      <w:tr>
        <w:tc>
          <w:tcPr>
            <w:tcW w:type="dxa" w:w="6236"/>
          </w:tcPr>
          <w:p>
            <w:r/>
            <w:r>
              <w:rPr>
                <w:rFonts w:ascii="Yu Gothic" w:hAnsi="Yu Gothic" w:eastAsia="Yu Gothic"/>
                <w:b/>
                <w:sz w:val="19"/>
              </w:rPr>
              <w:t>項目</w:t>
            </w:r>
          </w:p>
        </w:tc>
        <w:tc>
          <w:tcPr>
            <w:tcW w:type="dxa" w:w="2721"/>
          </w:tcPr>
          <w:p>
            <w:r/>
            <w:r>
              <w:rPr>
                <w:rFonts w:ascii="Yu Gothic" w:hAnsi="Yu Gothic" w:eastAsia="Yu Gothic"/>
                <w:b/>
                <w:sz w:val="19"/>
              </w:rPr>
              <w:t>期限</w:t>
            </w:r>
          </w:p>
        </w:tc>
      </w:tr>
      <w:tr>
        <w:tc>
          <w:tcPr>
            <w:tcW w:type="dxa" w:w="6236"/>
          </w:tcPr>
          <w:p>
            <w:r/>
            <w:r>
              <w:rPr>
                <w:rFonts w:ascii="Yu Gothic" w:hAnsi="Yu Gothic" w:eastAsia="Yu Gothic"/>
                <w:sz w:val="18"/>
              </w:rPr>
              <w:t>各商品の最終価格（ブレインスリープ卸条件・サウナ実料金の確定後）</w:t>
            </w:r>
          </w:p>
        </w:tc>
        <w:tc>
          <w:tcPr>
            <w:tcW w:type="dxa" w:w="2721"/>
          </w:tcPr>
          <w:p>
            <w:r/>
            <w:r>
              <w:rPr>
                <w:rFonts w:ascii="Yu Gothic" w:hAnsi="Yu Gothic" w:eastAsia="Yu Gothic"/>
                <w:sz w:val="18"/>
              </w:rPr>
              <w:t>8月上旬</w:t>
            </w:r>
          </w:p>
        </w:tc>
      </w:tr>
      <w:tr>
        <w:tc>
          <w:tcPr>
            <w:tcW w:type="dxa" w:w="6236"/>
          </w:tcPr>
          <w:p>
            <w:r/>
            <w:r>
              <w:rPr>
                <w:rFonts w:ascii="Yu Gothic" w:hAnsi="Yu Gothic" w:eastAsia="Yu Gothic"/>
                <w:sz w:val="18"/>
              </w:rPr>
              <w:t>最初に声をかける10社の選定</w:t>
            </w:r>
          </w:p>
        </w:tc>
        <w:tc>
          <w:tcPr>
            <w:tcW w:type="dxa" w:w="2721"/>
          </w:tcPr>
          <w:p>
            <w:r/>
            <w:r>
              <w:rPr>
                <w:rFonts w:ascii="Yu Gothic" w:hAnsi="Yu Gothic" w:eastAsia="Yu Gothic"/>
                <w:sz w:val="18"/>
              </w:rPr>
              <w:t>8月上旬</w:t>
            </w:r>
          </w:p>
        </w:tc>
      </w:tr>
      <w:tr>
        <w:tc>
          <w:tcPr>
            <w:tcW w:type="dxa" w:w="6236"/>
          </w:tcPr>
          <w:p>
            <w:r/>
            <w:r>
              <w:rPr>
                <w:rFonts w:ascii="Yu Gothic" w:hAnsi="Yu Gothic" w:eastAsia="Yu Gothic"/>
                <w:sz w:val="18"/>
              </w:rPr>
              <w:t>歩合率の最終合意（たたき台はある。納得してから始めましょう）</w:t>
            </w:r>
          </w:p>
        </w:tc>
        <w:tc>
          <w:tcPr>
            <w:tcW w:type="dxa" w:w="2721"/>
          </w:tcPr>
          <w:p>
            <w:r/>
            <w:r>
              <w:rPr>
                <w:rFonts w:ascii="Yu Gothic" w:hAnsi="Yu Gothic" w:eastAsia="Yu Gothic"/>
                <w:sz w:val="18"/>
              </w:rPr>
              <w:t>7月末</w:t>
            </w:r>
          </w:p>
        </w:tc>
      </w:tr>
      <w:tr>
        <w:tc>
          <w:tcPr>
            <w:tcW w:type="dxa" w:w="6236"/>
          </w:tcPr>
          <w:p>
            <w:r/>
            <w:r>
              <w:rPr>
                <w:rFonts w:ascii="Yu Gothic" w:hAnsi="Yu Gothic" w:eastAsia="Yu Gothic"/>
                <w:sz w:val="18"/>
              </w:rPr>
              <w:t>自社実証のスケジュール（測定会・優待販売会・仮眠スペース施工）</w:t>
            </w:r>
          </w:p>
        </w:tc>
        <w:tc>
          <w:tcPr>
            <w:tcW w:type="dxa" w:w="2721"/>
          </w:tcPr>
          <w:p>
            <w:r/>
            <w:r>
              <w:rPr>
                <w:rFonts w:ascii="Yu Gothic" w:hAnsi="Yu Gothic" w:eastAsia="Yu Gothic"/>
                <w:sz w:val="18"/>
              </w:rPr>
              <w:t>7月末</w:t>
            </w:r>
          </w:p>
        </w:tc>
      </w:tr>
      <w:tr>
        <w:tc>
          <w:tcPr>
            <w:tcW w:type="dxa" w:w="6236"/>
          </w:tcPr>
          <w:p>
            <w:r/>
            <w:r>
              <w:rPr>
                <w:rFonts w:ascii="Yu Gothic" w:hAnsi="Yu Gothic" w:eastAsia="Yu Gothic"/>
                <w:sz w:val="18"/>
              </w:rPr>
              <w:t>小林さんのやりたいことの棚卸し（下記）</w:t>
            </w:r>
          </w:p>
        </w:tc>
        <w:tc>
          <w:tcPr>
            <w:tcW w:type="dxa" w:w="2721"/>
          </w:tcPr>
          <w:p>
            <w:r/>
            <w:r>
              <w:rPr>
                <w:rFonts w:ascii="Yu Gothic" w:hAnsi="Yu Gothic" w:eastAsia="Yu Gothic"/>
                <w:sz w:val="18"/>
              </w:rPr>
              <w:t>次回打ち合わせ</w:t>
            </w:r>
          </w:p>
        </w:tc>
      </w:tr>
    </w:tbl>
    <w:p>
      <w:pPr>
        <w:spacing w:after="20"/>
      </w:pPr>
    </w:p>
    <w:p>
      <w:pPr>
        <w:spacing w:before="280" w:after="40"/>
      </w:pPr>
      <w:r>
        <w:rPr>
          <w:rFonts w:ascii="Yu Gothic" w:hAnsi="Yu Gothic" w:eastAsia="Yu Gothic"/>
          <w:b/>
          <w:color w:val="1F3A5F"/>
          <w:sz w:val="28"/>
        </w:rPr>
        <w:t>08  最後に</w:t>
      </w:r>
    </w:p>
    <w:p>
      <w:pPr>
        <w:spacing w:after="80"/>
      </w:pPr>
      <w:r>
        <w:rPr>
          <w:rFonts w:ascii="Yu Gothic" w:hAnsi="Yu Gothic" w:eastAsia="Yu Gothic"/>
          <w:color w:val="1F3A5F"/>
        </w:rPr>
        <w:t>――――――――――――――――――――――――――――――――</w:t>
      </w:r>
    </w:p>
    <w:p>
      <w:pPr>
        <w:spacing w:before="0" w:after="80"/>
      </w:pPr>
      <w:r>
        <w:rPr>
          <w:rFonts w:ascii="Yu Gothic" w:hAnsi="Yu Gothic" w:eastAsia="Yu Gothic"/>
          <w:b w:val="0"/>
          <w:i w:val="0"/>
          <w:sz w:val="21"/>
        </w:rPr>
        <w:t>小林さんのやりたいことは、ちゃんと聞きたいと思っています。その上で、順番だけ約束してください。まず最初の事例と数字を作る。実績ができれば、やりたいことを実現する余地はどんどん広がります。</w:t>
      </w:r>
    </w:p>
    <w:p>
      <w:pPr>
        <w:spacing w:before="0" w:after="80"/>
      </w:pPr>
      <w:r>
        <w:rPr>
          <w:rFonts w:ascii="Yu Gothic" w:hAnsi="Yu Gothic" w:eastAsia="Yu Gothic"/>
          <w:b w:val="0"/>
          <w:i w:val="0"/>
          <w:sz w:val="21"/>
        </w:rPr>
      </w:r>
    </w:p>
    <w:p>
      <w:pPr>
        <w:spacing w:before="0" w:after="280"/>
      </w:pPr>
      <w:r>
        <w:rPr>
          <w:rFonts w:ascii="Yu Gothic" w:hAnsi="Yu Gothic" w:eastAsia="Yu Gothic"/>
          <w:b w:val="0"/>
          <w:i w:val="0"/>
          <w:sz w:val="22"/>
        </w:rPr>
        <w:t>・この計画で違うと思う点（理由も）：</w:t>
      </w:r>
    </w:p>
    <w:p>
      <w:pPr>
        <w:spacing w:before="0" w:after="280"/>
      </w:pPr>
      <w:r>
        <w:rPr>
          <w:rFonts w:ascii="Yu Gothic" w:hAnsi="Yu Gothic" w:eastAsia="Yu Gothic"/>
          <w:b w:val="0"/>
          <w:i w:val="0"/>
          <w:sz w:val="22"/>
        </w:rPr>
        <w:t>・やりたいこと（実現したい順に）：</w:t>
      </w:r>
    </w:p>
    <w:p>
      <w:pPr>
        <w:spacing w:before="0" w:after="280"/>
      </w:pPr>
      <w:r>
        <w:rPr>
          <w:rFonts w:ascii="Yu Gothic" w:hAnsi="Yu Gothic" w:eastAsia="Yu Gothic"/>
          <w:b w:val="0"/>
          <w:i w:val="0"/>
          <w:sz w:val="22"/>
        </w:rPr>
        <w:t>・会社に求める支援：</w:t>
      </w:r>
    </w:p>
    <w:p>
      <w:pPr>
        <w:spacing w:before="0" w:after="80"/>
      </w:pPr>
      <w:r>
        <w:rPr>
          <w:rFonts w:ascii="Yu Gothic" w:hAnsi="Yu Gothic" w:eastAsia="Yu Gothic"/>
          <w:b w:val="0"/>
          <w:i w:val="0"/>
          <w:sz w:val="21"/>
        </w:rPr>
      </w:r>
    </w:p>
    <w:p>
      <w:pPr>
        <w:spacing w:before="160" w:after="80"/>
        <w:jc w:val="center"/>
      </w:pPr>
      <w:r>
        <w:rPr>
          <w:rFonts w:ascii="Yu Gothic" w:hAnsi="Yu Gothic" w:eastAsia="Yu Gothic"/>
          <w:b/>
          <w:i w:val="0"/>
          <w:color w:val="1F3A5F"/>
          <w:sz w:val="26"/>
        </w:rPr>
        <w:t>期待しています。まずは最初の一社から。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