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6CE9" w:rsidRPr="00DB6022" w:rsidRDefault="00367CB5" w:rsidP="00933129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6022">
        <w:rPr>
          <w:rFonts w:ascii="Times New Roman" w:eastAsia="Times New Roman" w:hAnsi="Times New Roman" w:cs="Times New Roman"/>
          <w:b/>
          <w:sz w:val="28"/>
          <w:szCs w:val="28"/>
        </w:rPr>
        <w:t>BAB III</w:t>
      </w:r>
    </w:p>
    <w:p w:rsidR="00933129" w:rsidRPr="0063209B" w:rsidRDefault="00367CB5" w:rsidP="0063209B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6022">
        <w:rPr>
          <w:rFonts w:ascii="Times New Roman" w:eastAsia="Times New Roman" w:hAnsi="Times New Roman" w:cs="Times New Roman"/>
          <w:b/>
          <w:sz w:val="28"/>
          <w:szCs w:val="28"/>
        </w:rPr>
        <w:t>LANDASAN TEORI</w:t>
      </w:r>
    </w:p>
    <w:p w:rsidR="00AE53E2" w:rsidRPr="00DB6022" w:rsidRDefault="00367CB5" w:rsidP="00040173">
      <w:pPr>
        <w:pStyle w:val="Heading2"/>
        <w:numPr>
          <w:ilvl w:val="1"/>
          <w:numId w:val="3"/>
        </w:numPr>
        <w:spacing w:line="480" w:lineRule="auto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Internet dan Aplikasi Web</w:t>
      </w:r>
    </w:p>
    <w:p w:rsidR="000C6CE9" w:rsidRPr="00DB6022" w:rsidRDefault="00AE53E2" w:rsidP="00933129">
      <w:pPr>
        <w:pStyle w:val="Normal1"/>
        <w:tabs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Menurut Jogiyanto (2004, h.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20) dalam bukunya yang berjudul “Analisis dan Desain Sistem Informasi” aplikasi merupakan program yang berisikan perintah-perintah untuk melakukan pengolahan data.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Jogiyanto menambahkan aplikasi secara umum adalah suatu proses dari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manual yang ditransformasikan ke komputer dengan membuat sistem atau program agar data diolah lebih berdaya guna secara optimal.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6CE9" w:rsidRPr="00DB6022" w:rsidRDefault="00367CB5" w:rsidP="00933129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Dari pengertian diatas, dapat disimpulkan bahwa aplikasi merupakan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yang ditransformasikan ke komputer yang berisikan perintah-perintah yang berfungsi untuk melakukan berbagai bentuk pekerjaan atau tugas-tugas tertentu seperti penerapan, penggunaan dan penambahan data.</w:t>
      </w:r>
      <w:proofErr w:type="gramEnd"/>
    </w:p>
    <w:p w:rsidR="00AE53E2" w:rsidRPr="00DB6022" w:rsidRDefault="00367CB5" w:rsidP="00040173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Sekilas Tentang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(Iskandar, 2009) dalam buku Panduan Lengkap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,</w:t>
      </w:r>
      <w:r w:rsidR="00AE53E2"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Jaringan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pertama kali dikembangkan pada 1969 oleh Departemen Pertahanan Amerika Serikat dengan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ARPANET (US Defense Adavanced Research Projects Agency).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ARPANET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dibangun untuk menghindari pemusatan informasi di satu titik dengan pembuatan suatu jaringan komputer yang tersebar.</w:t>
      </w:r>
      <w:proofErr w:type="gramEnd"/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Tahun 1980-an,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ARPANET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terpecah menjadi dua jaringan, yaitu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ARPANET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Milnet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(sebuah jaringan militer).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Akan tetapi, keduanya mempunya hubungan sehingga komunikasi antarjaringan tetap dapat dilakukan.</w:t>
      </w:r>
      <w:proofErr w:type="gramEnd"/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Jaringan interkoneksi mulanya disebut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DARPA Internet.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Sesudah itu,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mulai digunakan untuk kepentingan akademis.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Kemudian, menyusul dibukanya layanan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Usenet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Bitnet, 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mulai dapat diakses melalui komputer pribadi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PC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Selanjutnya, pada 1982 protokol standar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TCP/IP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mulai diperkenalkan, disusul dengan penggunaan sistem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DNS (Domain Name Services)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pada tahun 1984.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Tahun 1986, lahir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National Science Foundation Network (NSFNET)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menghubungkan para periset di seluruh negeri dengan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buah pusat superkomputer.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NSFNET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kemudian mulai menggatikan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ARPANET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sebagai jaringan riset utama di Amerika.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Pada bulam Maret 1990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ARPANET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secara resmi dibubarkan.</w:t>
      </w:r>
      <w:proofErr w:type="gramEnd"/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Terobosan lainnya terjadi pada 1993 ketika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InterNIC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didirikan untuk menjalankan layanan pendaftaran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domain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Bersamaan dengan itu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, White House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pemerintah Amerika Serikat meloloskan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Information Infrastructure Act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Penggunaan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secara komersil dimulai pada 1994 dipelopori oleh perushaan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Pizza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Hut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sedangkan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 banking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pertama kali diaplikasikan oleh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First Virtual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Setahun kemudian,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compurserve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America Online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Prodigy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mulai memberikan layanan akses ke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bagi masyarakat umum.</w:t>
      </w:r>
      <w:proofErr w:type="gramEnd"/>
    </w:p>
    <w:p w:rsidR="000C6CE9" w:rsidRPr="00DB6022" w:rsidRDefault="00367CB5" w:rsidP="00040173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Masyarakat Indonesia baru bisa menikmati layanan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komersil sekitar tahun 1994.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Sebelumnya, beberapa perguruan tinggi seperti Universitas Indonesia telah terlebih dahulu tersambung dengan jaringan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melalui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gateway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menghubungkan universitas itu dengan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luar negeri.</w:t>
      </w:r>
      <w:proofErr w:type="gramEnd"/>
    </w:p>
    <w:p w:rsidR="00AE53E2" w:rsidRPr="00DB6022" w:rsidRDefault="00367CB5" w:rsidP="00040173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Aplikasi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Web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Iskandar (2009, h.59) dalam bukunya yang berjudul “Panduan Lengkap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 atau interconnected network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sebuah sistem komunikasi global yang menghubungkan komputer-komputer dan jaringan-jaringan komputer di seluruh dunia.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Setiap komputer dan jaringan terhubung secara langsung maupun tidak langsung ke beberapa jalur utama yang disebut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backbone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Masing-masing dibedakan antara satu dengan yang lainnya menggunakan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unique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name yang disebut alamat IP 32 bit.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Komputer dan jaringan dengan berbagai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platform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Unix</w:t>
      </w:r>
      <w:proofErr w:type="gramEnd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, Linux, Windows, Mac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lain-lain) dapat bertukar informasi dengan adanya sebuah protokol standar yang dikenal dengan nama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TCP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Transmission Control Protocol/Internet Protocol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TCP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tersusun atas 4 layer, yaitu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network access, internet, host-to-host transport,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application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CE9" w:rsidRPr="00DB6022" w:rsidRDefault="00367CB5" w:rsidP="00933129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sekumpulan jaringan komputer yang menghubungkan situs akademik, pemerintahan, komersial, organisasi, maupun perorangan.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menyediakan akses untuk layanan telekomunikasi dan sumber daya informasi untuk jutaan pemakainya yang tersebar di seluruh dunia.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Layanan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melip</w:t>
      </w:r>
      <w:r w:rsidR="00AE53E2" w:rsidRPr="00DB6022">
        <w:rPr>
          <w:rFonts w:ascii="Times New Roman" w:eastAsia="Times New Roman" w:hAnsi="Times New Roman" w:cs="Times New Roman"/>
          <w:sz w:val="24"/>
          <w:szCs w:val="24"/>
        </w:rPr>
        <w:t>uti komunikasi langsung (</w:t>
      </w:r>
      <w:r w:rsidR="00AE53E2" w:rsidRPr="00DB6022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="00AE53E2"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), diskusi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Usenet news, email, milis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), sumber daya informasi yang terdistribusi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World Wide web, Gopher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login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lalu lintas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Telnet ,FTP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>), dan aneka layanan lainnya.</w:t>
      </w:r>
    </w:p>
    <w:p w:rsidR="00AE53E2" w:rsidRPr="00DB6022" w:rsidRDefault="00367CB5" w:rsidP="00040173">
      <w:pPr>
        <w:pStyle w:val="Heading4"/>
        <w:numPr>
          <w:ilvl w:val="3"/>
          <w:numId w:val="3"/>
        </w:numPr>
        <w:spacing w:line="480" w:lineRule="auto"/>
        <w:ind w:hanging="864"/>
        <w:rPr>
          <w:rFonts w:ascii="Times New Roman" w:eastAsia="Times New Roman" w:hAnsi="Times New Roman" w:cs="Times New Roman"/>
        </w:rPr>
      </w:pPr>
      <w:r w:rsidRPr="00DB6022">
        <w:rPr>
          <w:rFonts w:ascii="Times New Roman" w:eastAsia="Times New Roman" w:hAnsi="Times New Roman" w:cs="Times New Roman"/>
        </w:rPr>
        <w:t xml:space="preserve">Aplikasi </w:t>
      </w:r>
      <w:r w:rsidRPr="00DB6022">
        <w:rPr>
          <w:rFonts w:ascii="Times New Roman" w:eastAsia="Times New Roman" w:hAnsi="Times New Roman" w:cs="Times New Roman"/>
          <w:i/>
        </w:rPr>
        <w:t>Internet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(Iskandar, 2009) dalam buku Panduan Lengkap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Internet, Interne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 memiliki aplikasi yang paling sering digunakan oleh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antara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</w:p>
    <w:p w:rsidR="000C6CE9" w:rsidRPr="00DB6022" w:rsidRDefault="00367CB5" w:rsidP="00933129">
      <w:pPr>
        <w:pStyle w:val="Normal1"/>
        <w:numPr>
          <w:ilvl w:val="0"/>
          <w:numId w:val="2"/>
        </w:numPr>
        <w:spacing w:after="0" w:line="48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WWW (World Wide Web)</w:t>
      </w:r>
    </w:p>
    <w:p w:rsidR="000C6CE9" w:rsidRPr="00DB6022" w:rsidRDefault="00367CB5" w:rsidP="00933129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WWW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aplikasi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="00AE53E2"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yang paling populer.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Secara teknis,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sebuah sistem dengan informasi dalam bentuk teks, gambar, suara dan lain-lain yang tersimpan dalam sebuah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 webserver</w:t>
      </w:r>
      <w:r w:rsidR="00AE53E2"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dan dipresentasikan dalam bentuk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hypertext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Informasi dalam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berupa teks umumnya ditulis dalam format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 (Hypertext Markup Language)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Informasi lainnya disajikan dalam bentuk grafis (dalam format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GIF, JPG, PNG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suara (dalam bentuk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AU, WAV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dan objek multimedia lainnya (seperti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MIDI, Shockwave, Quicktime Movie, 3D World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0C6CE9" w:rsidRPr="00DB6022" w:rsidRDefault="000C6CE9" w:rsidP="00933129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2"/>
        </w:numPr>
        <w:spacing w:after="0" w:line="48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E-mail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aplikasi yang memungkinkan para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saling berkirim pesan melalui alamat eletronik di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Para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email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memiliki sebuah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mailbox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elektronik yang tersimpan dalam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mailserver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Suatu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mailbox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memiliki sebuah alamat sebagai pengenal agar dapat berhubungan dengan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mailbox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lainnya, baik dalam bentuk penerimaan maupun pengiriman pesan, menghapus, atau menyunting dan mengirimkan pesan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C6CE9" w:rsidRPr="00DB6022" w:rsidRDefault="000C6CE9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2"/>
        </w:numPr>
        <w:spacing w:after="0" w:line="48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File transfer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Fasilitas ini memungkinkan para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untuk melakukan pengiriman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upload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 atau penyalinan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download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antar komputer lokal denngan komputer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terhubung dalam jaringan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Protokol standar yang digunakan untuk keperluan ini disebut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File Transfer Protocol (FTP).</w:t>
      </w:r>
      <w:proofErr w:type="gramEnd"/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FTP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umunya dimanfaatkan sebagai sarana pendukung untuk kepentingan pertukaran penyebarluasan file melaui jaringa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internet. FTP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juga dimanfaatkan untuk mengunggah (meng-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upload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webserver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agar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web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tersebut dapat diakses oleh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internet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lainnya.</w:t>
      </w:r>
    </w:p>
    <w:p w:rsidR="000C6CE9" w:rsidRPr="00DB6022" w:rsidRDefault="000C6CE9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2"/>
        </w:numPr>
        <w:spacing w:after="0" w:line="48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Login</w:t>
      </w:r>
    </w:p>
    <w:p w:rsidR="000C6CE9" w:rsidRPr="009D49C3" w:rsidRDefault="00367CB5" w:rsidP="009D49C3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Layanan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login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mengacu pada program atau protokol yang menyediakan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fungsi  yang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memungkinkan pengguna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 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untuk mengakses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) ke sebuah terminal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host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dalam lingkungan jaringan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Dengan memanfaatkan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login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pengguna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mengoperasikan sebuah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host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bersangkutan.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melakukan pemeliharaan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maintenance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), menjalankan sebuah program, atau dapat menginstal program baru di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remote host.</w:t>
      </w:r>
    </w:p>
    <w:p w:rsidR="00040173" w:rsidRPr="00DB6022" w:rsidRDefault="00367CB5" w:rsidP="00040173">
      <w:pPr>
        <w:pStyle w:val="Heading4"/>
        <w:numPr>
          <w:ilvl w:val="3"/>
          <w:numId w:val="3"/>
        </w:numPr>
        <w:spacing w:line="480" w:lineRule="auto"/>
        <w:ind w:hanging="864"/>
        <w:rPr>
          <w:rFonts w:ascii="Times New Roman" w:eastAsia="Times New Roman" w:hAnsi="Times New Roman" w:cs="Times New Roman"/>
          <w:i/>
        </w:rPr>
      </w:pPr>
      <w:r w:rsidRPr="00DB6022">
        <w:rPr>
          <w:rFonts w:ascii="Times New Roman" w:eastAsia="Times New Roman" w:hAnsi="Times New Roman" w:cs="Times New Roman"/>
        </w:rPr>
        <w:t xml:space="preserve">Pemrograman Aplikasi </w:t>
      </w:r>
      <w:r w:rsidRPr="00DB6022">
        <w:rPr>
          <w:rFonts w:ascii="Times New Roman" w:eastAsia="Times New Roman" w:hAnsi="Times New Roman" w:cs="Times New Roman"/>
          <w:i/>
        </w:rPr>
        <w:t>Web</w:t>
      </w:r>
    </w:p>
    <w:p w:rsidR="000C6CE9" w:rsidRPr="00DB6022" w:rsidRDefault="00367CB5" w:rsidP="00933129">
      <w:pPr>
        <w:pStyle w:val="Normal1"/>
        <w:numPr>
          <w:ilvl w:val="0"/>
          <w:numId w:val="1"/>
        </w:num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 HTML</w:t>
      </w:r>
    </w:p>
    <w:p w:rsidR="00040173" w:rsidRPr="00DB6022" w:rsidRDefault="00367CB5" w:rsidP="00040173">
      <w:pPr>
        <w:pStyle w:val="Normal1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(Abdul Kadir, 2011) dalam Buku Pintar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jQuery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saat ini banyak sekali bahasa pemrograman untuk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Namun,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tetap menjadi tulang pungggung aplikasi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Sekalipun sejumlah teknologi pendukung aplikasi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web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telah muncul, peran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tetap tidak bisa tergantikan.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Kehadiran 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ASP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sebagai pelengkap yang memungkinkan aplikasi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tidak lagi bersifat statis, melainkan bersifat dinamis.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Perubahan-perubahan pada sisi data tidak perlu membuat aplikasi diubah.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Cara seperti itu terutama dilakukan pada sisi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sever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Artinya, kode 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ASP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berjalan di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server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Selain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seperti itu, penambhan kode pada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juga bisa dilakukan pada sisi klien.</w:t>
      </w: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CSS</w:t>
      </w:r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Cascading Style Sheet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(CSS) merupakan salah satu bahasa pemrograman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untuk mengendalikan beberapa komponen dalam sebuah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sehingga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lebih terstruktur dan seragam. Sama halnya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styles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dalam aplikasi pengolahan kata 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Microsoft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dapat mengatur beberapa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style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misalnya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heading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subbab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bodytext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footer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images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style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lainnya untuk dapat digunakan bersama-sama dalam beberapa berkas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Pada umumnya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dipakai untuk memformat tampilan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dibuat dengan 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XHTML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mengendalikan ukuran gambar, warna bagian tubuh pada teks, warna tabel, ukuran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border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warna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border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warna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hyperlink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warna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mouse over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spasi antar paragraf, spasi antar teks,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margin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kiri, kanan, atas, bawah, dan parameter lainnya.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style sheet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digunakan untuk mengatur tampilan dokumen.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Dengan adanya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memungkinkan kita untuk menampilkan halaman yang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dengan format yang berbeda.</w:t>
      </w:r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Ada dua sifat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internal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eksternal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internal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dipilih, maka skrip itu dimasukkan secara langsung ke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didesain. Kalau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didesain dengan model yang sama, maka skrip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itu harus dimasukkan lagi ke dalam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lain itu.</w:t>
      </w:r>
    </w:p>
    <w:p w:rsidR="000C6CE9" w:rsidRPr="00DB6022" w:rsidRDefault="00367CB5" w:rsidP="00933129">
      <w:pPr>
        <w:pStyle w:val="Normal1"/>
        <w:tabs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ab/>
      </w:r>
      <w:r w:rsidRPr="00DB602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Sifat yang kedua adalah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eksternal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 mana skrip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dipisahkan dan diletakkan dalam berkas khusus.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Nanti, cukup gunakan semacam tautan menuju berkas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itu jika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didesain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dibuat seperti model yang ada di skrip tersebut. (Abdul Kadir, 2011).</w:t>
      </w:r>
    </w:p>
    <w:p w:rsidR="000C4B52" w:rsidRPr="00DB6022" w:rsidRDefault="000C4B52" w:rsidP="00933129">
      <w:pPr>
        <w:pStyle w:val="Normal1"/>
        <w:tabs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PHP</w:t>
      </w:r>
    </w:p>
    <w:p w:rsidR="000C6CE9" w:rsidRPr="00DB6022" w:rsidRDefault="001E12DF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(Abdul Kadir, 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2011) dala Buku Pintar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Jquery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0C4B52" w:rsidRPr="00DB6022">
        <w:rPr>
          <w:rFonts w:ascii="Times New Roman" w:eastAsia="Times New Roman" w:hAnsi="Times New Roman" w:cs="Times New Roman"/>
          <w:sz w:val="24"/>
          <w:szCs w:val="24"/>
        </w:rPr>
        <w:t>ikenal sebagai bahasa pemrogram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an yang kodenya dijalankan disisi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server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Dengan demikian kode aslinya tidak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terlihat klien (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browser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banyak dipakai dalam membuat aplikasi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antara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karena dukungan pustaka yang lengkap dan mudah digunakan pada berbagai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platform 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(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Windows, Mac, Linux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, dan lain-lain).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Dengan menggunakan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, koneksi ke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database server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(penyedia daya) juga mudah dilakukan.</w:t>
      </w:r>
      <w:proofErr w:type="gramEnd"/>
    </w:p>
    <w:p w:rsidR="000C4B52" w:rsidRPr="00DB6022" w:rsidRDefault="00367CB5" w:rsidP="00040173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sendiri adalah perngkat lunak yang bersifat gratis.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Namun, perlu diketahui,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terkadang dikemas dalam bundel perngkat lunak, misalnya pada</w:t>
      </w:r>
      <w:r w:rsidRPr="00DB60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WampServer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Hal yang menarik lainnya,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bersifat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multiplatform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Artinya,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berjalan pada berbagai sistem, 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Windows, Linux,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UNIX.</w:t>
      </w:r>
      <w:proofErr w:type="gramEnd"/>
    </w:p>
    <w:p w:rsidR="00040173" w:rsidRPr="00DB6022" w:rsidRDefault="00040173" w:rsidP="00040173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jQuery</w:t>
      </w:r>
    </w:p>
    <w:p w:rsidR="00040173" w:rsidRPr="00DB6022" w:rsidRDefault="00367CB5" w:rsidP="009D49C3">
      <w:pPr>
        <w:pStyle w:val="Normal1"/>
        <w:spacing w:after="16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Menurut (Lukmanul Hakim, 2010) dalam buku Bikin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Super Keren dengan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 &amp; jQuery, jQuery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Javascipt Library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berupa kumpulan kode/fungsi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siap pakai, sehingga mempermudah dan mempercepat kita dalam membuat kode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Secara standar, apabila kita membuat kode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javascipt,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maka diperlukan kode yang cukup panjang, bahkan terkadang sangat sulit dipahami,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jQuery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digunakan untuk menyederhanakan kode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Hal ini sesuai dengan slogannya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“Write lees, do more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”, cukup tulis sedikit tapi bisa melakukan banyak hal.</w:t>
      </w: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Javascipt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scripting</w:t>
      </w:r>
      <w:r w:rsidR="000C4B52"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popule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r di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dapat bekerja di sebagian besar browser popular seperti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Internet Exploler, Mozzila Firefox, Netscape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Opera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Kode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disisipkan dalam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menggunakan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tag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C6CE9" w:rsidRPr="00DB6022" w:rsidRDefault="00367CB5" w:rsidP="00933129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Beberapa hal tentang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sebagai berikut: 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didesain untuk menambah interaktif suatu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sebuah 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scripting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scripting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merupakan bahasa pemrograman yang ringan. 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berisi baris kode yang dijalankan di komputer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 browser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biasanya disisipkan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embedded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 dalam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HTML.</w:t>
      </w:r>
    </w:p>
    <w:p w:rsidR="000C6CE9" w:rsidRPr="00DB6022" w:rsidRDefault="00367CB5" w:rsidP="00933129">
      <w:pPr>
        <w:pStyle w:val="Normal1"/>
        <w:numPr>
          <w:ilvl w:val="0"/>
          <w:numId w:val="4"/>
        </w:numPr>
        <w:spacing w:after="0" w:line="48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JavaScript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adalah bahasa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interpreter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(yang berarti skrip dieksekusi tanpa </w:t>
      </w:r>
      <w:r w:rsidR="000C4B52" w:rsidRPr="00DB6022">
        <w:rPr>
          <w:rFonts w:ascii="Times New Roman" w:eastAsia="Times New Roman" w:hAnsi="Times New Roman" w:cs="Times New Roman"/>
          <w:sz w:val="24"/>
          <w:szCs w:val="24"/>
        </w:rPr>
        <w:br/>
        <w:t xml:space="preserve">      proses kompilasi.</w:t>
      </w:r>
    </w:p>
    <w:p w:rsidR="000C4B52" w:rsidRPr="00DB6022" w:rsidRDefault="000C4B52" w:rsidP="00933129">
      <w:pPr>
        <w:pStyle w:val="Normal1"/>
        <w:spacing w:after="0" w:line="48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Database Server : MySQL</w:t>
      </w:r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MYSQL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sendiri merupakan suatu jalan untuk dapat menyimpan berbagai informasi dengan membaginya berdasarkan kategori-kategori tertentu.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Dimana informasi-informasi tersebut saling berkaitan satu dengan yang lainnya.</w:t>
      </w:r>
      <w:proofErr w:type="gramEnd"/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MYSQL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bersifat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RDBMS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Relational Database Management System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), yang memungkinkan seorang admin dapat menyimpan banyak informasi ke dalam tabel-tabel, dimana tabel-tabel tersebut saling berkaitan satu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Keuntungan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RDBMS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sendiri adalah kita dapat memecah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kedalam tabel-tabel yang berbeda.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Setiap tabel memiliki informasi yang saling berkaitan dengan tabel yang lainnya.</w:t>
      </w:r>
      <w:proofErr w:type="gramEnd"/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Sama dengan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PHP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MYSQL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 bersifat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opensource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yang artinya semua orang dapat menggunakannya dengan gratis.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MYSQL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juga bersifat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Cross Platform,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yang artinya dapat digunakan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under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ataupun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under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(Abdul Kadir, 2011).</w:t>
      </w:r>
    </w:p>
    <w:p w:rsidR="000C4B52" w:rsidRPr="00DB6022" w:rsidRDefault="000C4B52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C6CE9" w:rsidRPr="00DB6022" w:rsidRDefault="00367CB5" w:rsidP="00933129">
      <w:pPr>
        <w:pStyle w:val="Normal1"/>
        <w:numPr>
          <w:ilvl w:val="0"/>
          <w:numId w:val="1"/>
        </w:numPr>
        <w:tabs>
          <w:tab w:val="left" w:pos="720"/>
        </w:tabs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</w:p>
    <w:p w:rsidR="000C6CE9" w:rsidRPr="00DB6022" w:rsidRDefault="000C4B52" w:rsidP="00933129">
      <w:pPr>
        <w:pStyle w:val="Normal1"/>
        <w:tabs>
          <w:tab w:val="left" w:pos="72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adalah sebuah alat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untuk membuat sebuah tampilan halaman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dapat mempercepat pekerjaan seorang pengembang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ataupun pendesain halaman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. Sesuai namanya,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dibuat dengan alat </w:t>
      </w:r>
      <w:proofErr w:type="gramStart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ini memi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liki tampilan halaman yang sama/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mirip dengan tampilan halaman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Twitter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atau desainer juga dapat mengubah tampilan halaman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sesuai dengan kebutuhan.</w:t>
      </w:r>
    </w:p>
    <w:p w:rsidR="00323DCC" w:rsidRPr="00DB6022" w:rsidRDefault="00367CB5" w:rsidP="00040173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dibangun dengan teknologi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dapat membuat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layout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halaman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, tabel, tombol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, form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navigasi, dan komponen lainnya dalam sebuah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hanya dengan memanggil fungsi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CSS (class)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dalam berkas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telah didefinisikan.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Selain itu juga terdapat komponen-komponen lainnya yang dibangun menggunakan </w:t>
      </w:r>
      <w:r w:rsidR="00323DCC" w:rsidRPr="00DB6022">
        <w:rPr>
          <w:rFonts w:ascii="Times New Roman" w:eastAsia="Times New Roman" w:hAnsi="Times New Roman" w:cs="Times New Roman"/>
          <w:i/>
          <w:sz w:val="24"/>
          <w:szCs w:val="24"/>
        </w:rPr>
        <w:t>JavaScript.</w:t>
      </w:r>
      <w:proofErr w:type="gramEnd"/>
    </w:p>
    <w:p w:rsidR="000C6CE9" w:rsidRPr="00DB6022" w:rsidRDefault="00367CB5" w:rsidP="00933129">
      <w:pPr>
        <w:pStyle w:val="Heading2"/>
        <w:numPr>
          <w:ilvl w:val="1"/>
          <w:numId w:val="3"/>
        </w:numPr>
        <w:spacing w:line="480" w:lineRule="auto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>Pemodelan Sistem dengan UML</w:t>
      </w:r>
    </w:p>
    <w:p w:rsidR="000C4B52" w:rsidRPr="00DB6022" w:rsidRDefault="00367CB5" w:rsidP="00933129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UML (Unified Modeling Language)</w:t>
      </w:r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singkatan dari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Unified Modelling Language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berarti bahasa pemodelan standar.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memiliki sintakas dan semantik.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Ketika kita membuat model menggunakan konsep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ada aturan-aturan yang harus diikuti.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Bagaimana elemen pada model-model yang kita buat berhubungan satu dengan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lastRenderedPageBreak/>
        <w:t>yang lainnya harus mengikuti standar yang ada.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bukan hanya sekedar diagram, tetapi juga menceritakan kontekasnya.</w:t>
      </w:r>
      <w:proofErr w:type="gramEnd"/>
    </w:p>
    <w:p w:rsidR="000C6CE9" w:rsidRPr="00DB6022" w:rsidRDefault="00367CB5" w:rsidP="00933129">
      <w:pPr>
        <w:pStyle w:val="Normal1"/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UML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diaplikasikan untuk maksud tertentu, biasanya antara lain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untuk :</w:t>
      </w:r>
      <w:proofErr w:type="gramEnd"/>
    </w:p>
    <w:p w:rsidR="000C6CE9" w:rsidRPr="00DB6022" w:rsidRDefault="00367CB5" w:rsidP="00933129">
      <w:pPr>
        <w:pStyle w:val="Normal1"/>
        <w:numPr>
          <w:ilvl w:val="0"/>
          <w:numId w:val="5"/>
        </w:numPr>
        <w:shd w:val="clear" w:color="auto" w:fill="FFFFFF"/>
        <w:spacing w:after="0" w:line="48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>Merancang perangkat lunak.</w:t>
      </w:r>
    </w:p>
    <w:p w:rsidR="000C6CE9" w:rsidRPr="00DB6022" w:rsidRDefault="00367CB5" w:rsidP="00933129">
      <w:pPr>
        <w:pStyle w:val="Normal1"/>
        <w:numPr>
          <w:ilvl w:val="0"/>
          <w:numId w:val="5"/>
        </w:numPr>
        <w:shd w:val="clear" w:color="auto" w:fill="FFFFFF"/>
        <w:spacing w:after="0" w:line="48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>Sarana komunikasi antara pe</w:t>
      </w:r>
      <w:r w:rsidR="00323DCC" w:rsidRPr="00DB602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angkat lunak dengan proses bisnis.</w:t>
      </w:r>
    </w:p>
    <w:p w:rsidR="000C6CE9" w:rsidRPr="00DB6022" w:rsidRDefault="00367CB5" w:rsidP="00933129">
      <w:pPr>
        <w:pStyle w:val="Normal1"/>
        <w:numPr>
          <w:ilvl w:val="0"/>
          <w:numId w:val="5"/>
        </w:numPr>
        <w:shd w:val="clear" w:color="auto" w:fill="FFFFFF"/>
        <w:spacing w:after="0" w:line="48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Menjabarkan sistem secara rinci untuk analisa dan mencari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diperlukan sistem.</w:t>
      </w:r>
    </w:p>
    <w:p w:rsidR="000C6CE9" w:rsidRPr="00DB6022" w:rsidRDefault="00323DCC" w:rsidP="00933129">
      <w:pPr>
        <w:pStyle w:val="Normal1"/>
        <w:numPr>
          <w:ilvl w:val="0"/>
          <w:numId w:val="5"/>
        </w:numPr>
        <w:shd w:val="clear" w:color="auto" w:fill="FFFFFF"/>
        <w:spacing w:after="0" w:line="48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>Mendokumentasikan sistem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ada, proses-proses dan organisasinya (Prabowo Pudjo Widodo, 2011)</w:t>
      </w:r>
    </w:p>
    <w:p w:rsidR="00323DCC" w:rsidRPr="00DB6022" w:rsidRDefault="00367CB5" w:rsidP="00933129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>Use Case Diagram</w:t>
      </w:r>
    </w:p>
    <w:p w:rsidR="00323DCC" w:rsidRPr="00DB6022" w:rsidRDefault="00367CB5" w:rsidP="00040173">
      <w:pPr>
        <w:pStyle w:val="Normal1"/>
        <w:numPr>
          <w:ilvl w:val="0"/>
          <w:numId w:val="6"/>
        </w:numPr>
        <w:shd w:val="clear" w:color="auto" w:fill="FFFFFF"/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Tabel Komponen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</w:p>
    <w:p w:rsidR="00704967" w:rsidRPr="00DB6022" w:rsidRDefault="00367CB5" w:rsidP="009D49C3">
      <w:pPr>
        <w:pStyle w:val="Normal1"/>
        <w:shd w:val="clear" w:color="auto" w:fill="FFFFFF"/>
        <w:spacing w:after="0" w:line="480" w:lineRule="auto"/>
        <w:ind w:left="567"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menyajikan interaksi antara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dan aktor. Dimana aktor dapat berupa orang, peralatan atau sistem lain yang berinteraksi dengan sistem yang sedang dibangun.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menggambarkan fungsiona</w:t>
      </w:r>
      <w:r w:rsidR="00323DCC" w:rsidRPr="00DB6022">
        <w:rPr>
          <w:rFonts w:ascii="Times New Roman" w:eastAsia="Times New Roman" w:hAnsi="Times New Roman" w:cs="Times New Roman"/>
          <w:sz w:val="24"/>
          <w:szCs w:val="24"/>
        </w:rPr>
        <w:t>litas sistem atau persyaratan-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persyaratan yang harus dipenuhi sistem dari pandangan pemakai. Beberapa komponen dalam 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 case</w:t>
      </w:r>
      <w:r w:rsidR="009D49C3">
        <w:rPr>
          <w:rFonts w:ascii="Times New Roman" w:eastAsia="Times New Roman" w:hAnsi="Times New Roman" w:cs="Times New Roman"/>
          <w:sz w:val="24"/>
          <w:szCs w:val="24"/>
        </w:rPr>
        <w:t> antara lain </w:t>
      </w:r>
    </w:p>
    <w:p w:rsidR="000C6CE9" w:rsidRPr="00DB6022" w:rsidRDefault="00367CB5" w:rsidP="00040173">
      <w:pPr>
        <w:pStyle w:val="Normal1"/>
        <w:tabs>
          <w:tab w:val="left" w:pos="426"/>
          <w:tab w:val="left" w:pos="567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AF">
        <w:rPr>
          <w:rFonts w:ascii="Times New Roman" w:eastAsia="Times New Roman" w:hAnsi="Times New Roman" w:cs="Times New Roman"/>
          <w:b/>
          <w:sz w:val="24"/>
          <w:szCs w:val="24"/>
        </w:rPr>
        <w:t>Tabel 3.1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Komponen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 Diagram</w:t>
      </w:r>
    </w:p>
    <w:tbl>
      <w:tblPr>
        <w:tblStyle w:val="a"/>
        <w:tblW w:w="79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386"/>
      </w:tblGrid>
      <w:tr w:rsidR="000C6CE9" w:rsidRPr="00DB6022" w:rsidTr="00730693">
        <w:trPr>
          <w:trHeight w:val="480"/>
        </w:trPr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Komponen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case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0C6CE9" w:rsidRPr="00DB6022" w:rsidTr="00730693">
        <w:trPr>
          <w:trHeight w:val="1640"/>
        </w:trPr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323DCC" w:rsidRPr="00DB6022" w:rsidRDefault="00323DCC" w:rsidP="002E7DBE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487045</wp:posOffset>
                  </wp:positionH>
                  <wp:positionV relativeFrom="paragraph">
                    <wp:posOffset>-267970</wp:posOffset>
                  </wp:positionV>
                  <wp:extent cx="457200" cy="523875"/>
                  <wp:effectExtent l="19050" t="0" r="0" b="0"/>
                  <wp:wrapSquare wrapText="bothSides" distT="0" distB="0" distL="114300" distR="114300"/>
                  <wp:docPr id="2" name="image5.jpg" descr="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Aktor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 sebuah komponen yang menggambarkan seseorang atau sesuatu (seperti perangkat atau sistem lainnya) yang berinteraksi dengan sistem.</w:t>
            </w:r>
          </w:p>
        </w:tc>
      </w:tr>
      <w:tr w:rsidR="000C6CE9" w:rsidRPr="00DB6022" w:rsidTr="00730693">
        <w:trPr>
          <w:trHeight w:val="1120"/>
        </w:trPr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                                </w:t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323DCC" w:rsidRPr="00DB6022" w:rsidRDefault="002E7DBE" w:rsidP="002E7DBE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382270</wp:posOffset>
                  </wp:positionH>
                  <wp:positionV relativeFrom="paragraph">
                    <wp:posOffset>-476250</wp:posOffset>
                  </wp:positionV>
                  <wp:extent cx="676275" cy="333375"/>
                  <wp:effectExtent l="19050" t="0" r="9525" b="0"/>
                  <wp:wrapSquare wrapText="bothSides" distT="0" distB="0" distL="114300" distR="114300"/>
                  <wp:docPr id="4" name="image8.jpg" descr="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2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23DCC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adalah gambaran fungsionalitas dari suatu sistem, sehingga pengguna sistem paham dan mengerti mengenai kegunaan sistem yang akan dibangun.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0C6CE9" w:rsidRPr="00DB6022" w:rsidRDefault="000C6CE9" w:rsidP="00933129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Normal1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Ada beberapa relasi yang terdapat dalam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, antaran </w:t>
      </w: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</w:p>
    <w:p w:rsidR="00701F54" w:rsidRPr="00DB6022" w:rsidRDefault="00701F54" w:rsidP="00701F54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AF">
        <w:rPr>
          <w:rFonts w:ascii="Times New Roman" w:eastAsia="Times New Roman" w:hAnsi="Times New Roman" w:cs="Times New Roman"/>
          <w:b/>
          <w:sz w:val="24"/>
          <w:szCs w:val="24"/>
        </w:rPr>
        <w:t>Tabel 3.2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Relasi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 Case Diagram</w:t>
      </w:r>
    </w:p>
    <w:tbl>
      <w:tblPr>
        <w:tblStyle w:val="a0"/>
        <w:tblW w:w="79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386"/>
      </w:tblGrid>
      <w:tr w:rsidR="000C6CE9" w:rsidRPr="00DB6022" w:rsidTr="00730693"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Relasi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0C6CE9" w:rsidRPr="00DB6022" w:rsidTr="00730693">
        <w:tc>
          <w:tcPr>
            <w:tcW w:w="2552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011937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7" type="#_x0000_t32" style="position:absolute;left:0;text-align:left;margin-left:19.3pt;margin-top:4.35pt;width:69.7pt;height:0;z-index:251673600" o:connectortype="straight">
                  <v:stroke endarrow="block"/>
                </v:shape>
              </w:pict>
            </w:r>
            <w:r w:rsidR="00367CB5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Relasi </w:t>
            </w:r>
            <w:r w:rsidR="00367CB5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5386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Association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menghubungkan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antar elemen</w:t>
            </w:r>
          </w:p>
        </w:tc>
      </w:tr>
      <w:tr w:rsidR="000C6CE9" w:rsidRPr="00DB6022" w:rsidTr="00730693">
        <w:trPr>
          <w:trHeight w:val="2540"/>
        </w:trPr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193040</wp:posOffset>
                  </wp:positionH>
                  <wp:positionV relativeFrom="paragraph">
                    <wp:posOffset>404495</wp:posOffset>
                  </wp:positionV>
                  <wp:extent cx="1085850" cy="161925"/>
                  <wp:effectExtent l="0" t="0" r="0" b="0"/>
                  <wp:wrapSquare wrapText="bothSides" distT="0" distB="0" distL="114300" distR="114300"/>
                  <wp:docPr id="11" name="image22.jpg" descr="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 descr="3.jp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701F54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C6CE9" w:rsidRPr="00DB6022" w:rsidRDefault="002E7DBE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67CB5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Relasi </w:t>
            </w:r>
            <w:r w:rsidR="00367CB5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Generalization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disebut juga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inheritance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(pewarisan), sebuah elemen dapat merupakan spesialisasi dari elemen lainnya.</w:t>
            </w:r>
          </w:p>
          <w:p w:rsidR="00323DCC" w:rsidRPr="00DB6022" w:rsidRDefault="00323DCC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C6CE9" w:rsidRPr="00DB6022" w:rsidTr="00730693">
        <w:trPr>
          <w:trHeight w:val="1980"/>
        </w:trPr>
        <w:tc>
          <w:tcPr>
            <w:tcW w:w="2552" w:type="dxa"/>
          </w:tcPr>
          <w:p w:rsidR="000C6CE9" w:rsidRPr="00DB6022" w:rsidRDefault="00011937" w:rsidP="00701F54">
            <w:pPr>
              <w:pStyle w:val="Normal1"/>
              <w:spacing w:after="0" w:line="48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pict>
                <v:shape id="_x0000_s1026" type="#_x0000_t32" style="position:absolute;margin-left:14.25pt;margin-top:-232.85pt;width:69.7pt;height:0;z-index:251665408;mso-position-horizontal-relative:text;mso-position-vertical-relative:text" o:connectortype="straight">
                  <v:stroke dashstyle="dash" endarrow="block"/>
                </v:shape>
              </w:pict>
            </w:r>
          </w:p>
          <w:p w:rsidR="000C6CE9" w:rsidRPr="00DB6022" w:rsidRDefault="00011937" w:rsidP="00701F54">
            <w:pPr>
              <w:pStyle w:val="Normal1"/>
              <w:spacing w:after="0"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pict>
                <v:shape id="_x0000_s1027" type="#_x0000_t32" style="position:absolute;margin-left:22.5pt;margin-top:.75pt;width:69.7pt;height:0;z-index:251666432" o:connectortype="straight">
                  <v:stroke dashstyle="dash" endarrow="block"/>
                </v:shape>
              </w:pict>
            </w:r>
            <w:r w:rsidR="00367CB5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 xml:space="preserve">     </w:t>
            </w:r>
            <w:r w:rsidR="00367CB5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Relasi</w:t>
            </w:r>
            <w:r w:rsidR="00040173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7CB5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Depedency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Dependency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, sebuah elemen bergantung dalam beberapa cara ke elemen lainnya.</w:t>
            </w:r>
          </w:p>
        </w:tc>
      </w:tr>
    </w:tbl>
    <w:p w:rsidR="000C6CE9" w:rsidRPr="00DB6022" w:rsidRDefault="000C6CE9" w:rsidP="00701F54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701F54">
      <w:pPr>
        <w:pStyle w:val="Normal1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Tipe relasi /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stereotype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mungkin terjadi pada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0C6CE9" w:rsidRPr="00DB6022" w:rsidRDefault="00701F54" w:rsidP="00701F54">
      <w:pPr>
        <w:pStyle w:val="Normal1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AF">
        <w:rPr>
          <w:rFonts w:ascii="Times New Roman" w:eastAsia="Times New Roman" w:hAnsi="Times New Roman" w:cs="Times New Roman"/>
          <w:b/>
          <w:sz w:val="24"/>
          <w:szCs w:val="24"/>
        </w:rPr>
        <w:t>Tabel 3.3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Tabel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>Stereotype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yang mungkin terjadi </w:t>
      </w:r>
    </w:p>
    <w:tbl>
      <w:tblPr>
        <w:tblStyle w:val="a1"/>
        <w:tblW w:w="79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386"/>
      </w:tblGrid>
      <w:tr w:rsidR="000C6CE9" w:rsidRPr="00DB6022" w:rsidTr="00730693"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Relasi/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Stereotype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0C6CE9" w:rsidRPr="00DB6022" w:rsidTr="00730693">
        <w:tc>
          <w:tcPr>
            <w:tcW w:w="2552" w:type="dxa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&lt;&lt;</w:t>
            </w:r>
            <w:r w:rsidRPr="00DB602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include</w:t>
            </w:r>
            <w:r w:rsidRPr="00DB60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&gt;&gt;</w:t>
            </w:r>
          </w:p>
          <w:p w:rsidR="000C6CE9" w:rsidRPr="00DB6022" w:rsidRDefault="000C6CE9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Kelakuan yang harus terpenuhi agar sebuah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terjadi, dimana pada kondisi ini sebuah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adalah bagian dari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use case 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lainnya.</w:t>
            </w:r>
          </w:p>
        </w:tc>
      </w:tr>
      <w:tr w:rsidR="000C6CE9" w:rsidRPr="00DB6022" w:rsidTr="00730693">
        <w:tc>
          <w:tcPr>
            <w:tcW w:w="2552" w:type="dxa"/>
            <w:vAlign w:val="center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</w:t>
            </w:r>
            <w:r w:rsidRPr="00DB602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extends</w:t>
            </w:r>
            <w:r w:rsidRPr="00DB60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&gt;&gt;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Kelakuan yang hanya berjalan dibawah kondisi tertentu seperti menggerakan alarm.</w:t>
            </w:r>
          </w:p>
        </w:tc>
      </w:tr>
      <w:tr w:rsidR="000C6CE9" w:rsidRPr="00DB6022" w:rsidTr="00730693">
        <w:trPr>
          <w:trHeight w:val="1380"/>
        </w:trPr>
        <w:tc>
          <w:tcPr>
            <w:tcW w:w="2552" w:type="dxa"/>
            <w:vAlign w:val="center"/>
          </w:tcPr>
          <w:p w:rsidR="000C6CE9" w:rsidRPr="00DB6022" w:rsidRDefault="000C6CE9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&lt;&lt;Communicates&gt;&gt;</w:t>
            </w:r>
          </w:p>
        </w:tc>
        <w:tc>
          <w:tcPr>
            <w:tcW w:w="5386" w:type="dxa"/>
          </w:tcPr>
          <w:p w:rsidR="000C6CE9" w:rsidRPr="00DB6022" w:rsidRDefault="00367CB5" w:rsidP="00933129">
            <w:pPr>
              <w:pStyle w:val="Normal1"/>
              <w:spacing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Ditambahkan untuk asosiasi yang mungkin menunjukan asosiasinya adalah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communicates association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 Ini merupakan pilihan selama asosiasi hanya tipe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relationship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dibolehkan antara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CE9" w:rsidRPr="00DB6022" w:rsidRDefault="000C6CE9" w:rsidP="00933129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DCC" w:rsidRPr="00DB6022" w:rsidRDefault="00367CB5" w:rsidP="00933129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Activity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Diagram</w:t>
      </w:r>
    </w:p>
    <w:p w:rsidR="000C6CE9" w:rsidRPr="00DB6022" w:rsidRDefault="00367CB5" w:rsidP="00933129">
      <w:pPr>
        <w:pStyle w:val="Normal1"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Diagram aktivitas menggambarkan aliran fungsionalitas sistem.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Dapat juga digunakan untuk menggambarkan aliran kejadian dalam 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use case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. Berikut beberapa komponen yang terdapat dalam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Activity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Diagram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C6CE9" w:rsidRPr="00DB6022" w:rsidRDefault="00701F54" w:rsidP="00040173">
      <w:pPr>
        <w:pStyle w:val="Normal1"/>
        <w:tabs>
          <w:tab w:val="left" w:pos="426"/>
          <w:tab w:val="left" w:pos="567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AF">
        <w:rPr>
          <w:rFonts w:ascii="Times New Roman" w:eastAsia="Times New Roman" w:hAnsi="Times New Roman" w:cs="Times New Roman"/>
          <w:b/>
          <w:sz w:val="24"/>
          <w:szCs w:val="24"/>
        </w:rPr>
        <w:t>Tabel 3.4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Activity Diagram </w:t>
      </w:r>
    </w:p>
    <w:tbl>
      <w:tblPr>
        <w:tblStyle w:val="a2"/>
        <w:tblW w:w="793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5341"/>
      </w:tblGrid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 Diagram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040173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563245</wp:posOffset>
                  </wp:positionH>
                  <wp:positionV relativeFrom="paragraph">
                    <wp:posOffset>256540</wp:posOffset>
                  </wp:positionV>
                  <wp:extent cx="361950" cy="342900"/>
                  <wp:effectExtent l="19050" t="0" r="0" b="0"/>
                  <wp:wrapSquare wrapText="bothSides" distT="0" distB="0" distL="114300" distR="114300"/>
                  <wp:docPr id="1" name="image2.jpg" descr="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4.jp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67CB5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Start State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Start State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Sebagai tanda awal proses dari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 diagram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drawing>
                <wp:inline distT="0" distB="0" distL="0" distR="0">
                  <wp:extent cx="704850" cy="314325"/>
                  <wp:effectExtent l="0" t="0" r="0" b="0"/>
                  <wp:docPr id="5" name="image12.jpg" descr="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4.jp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State</w:t>
            </w:r>
          </w:p>
        </w:tc>
        <w:tc>
          <w:tcPr>
            <w:tcW w:w="5341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State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Berfungsi menampung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 diagram.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885825" cy="285750"/>
                  <wp:effectExtent l="0" t="0" r="0" b="0"/>
                  <wp:docPr id="8" name="image16.jpg" descr="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 descr="5.jp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</w:t>
            </w:r>
          </w:p>
        </w:tc>
        <w:tc>
          <w:tcPr>
            <w:tcW w:w="5341" w:type="dxa"/>
          </w:tcPr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Memiliki fungsi yang sama dengan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Menampung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aktifitas pada proses sistem.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0C6CE9" w:rsidP="00933129">
            <w:pPr>
              <w:pStyle w:val="Normal1"/>
              <w:tabs>
                <w:tab w:val="left" w:pos="486"/>
                <w:tab w:val="center" w:pos="1363"/>
              </w:tabs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011937" w:rsidP="00933129">
            <w:pPr>
              <w:pStyle w:val="Normal1"/>
              <w:tabs>
                <w:tab w:val="left" w:pos="486"/>
                <w:tab w:val="center" w:pos="1363"/>
              </w:tabs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118" type="#_x0000_t32" style="position:absolute;left:0;text-align:left;margin-left:28.2pt;margin-top:9pt;width:69.65pt;height:0;z-index:251674624" o:connectortype="straight">
                  <v:stroke endarrow="block"/>
                </v:shape>
              </w:pict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State Transition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State Transition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Berfungsi untuk menunjukan aliran atau urutan dari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aktifitas pada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diagram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342900" cy="352425"/>
                  <wp:effectExtent l="0" t="0" r="0" b="0"/>
                  <wp:docPr id="7" name="image15.png" descr="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8.jp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Transition to self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Transition to Self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Berfungsi untuk menunjukan transisi sebuah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mengarah ke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itu sendiri.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485775" cy="76200"/>
                  <wp:effectExtent l="0" t="0" r="0" b="0"/>
                  <wp:docPr id="10" name="image20.jpg" descr="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g" descr="3.jp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7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Horizontal Synchronization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Horizontal Synchronization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Berfungsi untuk mengsinkronisasikan 2 cabang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posisinya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horizontal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47625" cy="323850"/>
                  <wp:effectExtent l="0" t="0" r="0" b="0"/>
                  <wp:docPr id="9" name="image19.jpg" descr="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 descr="7.jp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Vertical Synchronization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Vertical Synchronization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, Berfungsi untuk meng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sinkron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isasikan 2 cabang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posisinya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vertikal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01F54" w:rsidRPr="00DB6022" w:rsidRDefault="00701F54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6CE9" w:rsidRPr="00DB6022" w:rsidRDefault="00040173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487045</wp:posOffset>
                  </wp:positionH>
                  <wp:positionV relativeFrom="paragraph">
                    <wp:posOffset>-191135</wp:posOffset>
                  </wp:positionV>
                  <wp:extent cx="581025" cy="266700"/>
                  <wp:effectExtent l="19050" t="0" r="9525" b="0"/>
                  <wp:wrapSquare wrapText="bothSides" distT="0" distB="0" distL="114300" distR="114300"/>
                  <wp:docPr id="12" name="image24.jpg" descr="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jpg" descr="6.jp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67CB5"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Decision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Decision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Digunakan ketika terjadi pemilihan 2 kondisi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event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diagram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CE9" w:rsidRPr="00DB6022" w:rsidTr="00730693">
        <w:tc>
          <w:tcPr>
            <w:tcW w:w="2597" w:type="dxa"/>
          </w:tcPr>
          <w:p w:rsidR="000C6CE9" w:rsidRPr="00DB6022" w:rsidRDefault="00367CB5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C6CE9" w:rsidRPr="00DB6022" w:rsidRDefault="000C6CE9" w:rsidP="00933129">
            <w:pPr>
              <w:pStyle w:val="Normal1"/>
              <w:spacing w:after="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6CE9" w:rsidRPr="00DB6022" w:rsidRDefault="00040173" w:rsidP="00933129">
            <w:pPr>
              <w:pStyle w:val="Normal1"/>
              <w:spacing w:after="0" w:line="48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591820</wp:posOffset>
                  </wp:positionH>
                  <wp:positionV relativeFrom="paragraph">
                    <wp:posOffset>-463550</wp:posOffset>
                  </wp:positionV>
                  <wp:extent cx="333375" cy="314325"/>
                  <wp:effectExtent l="19050" t="0" r="9525" b="0"/>
                  <wp:wrapSquare wrapText="bothSides" distT="0" distB="0" distL="114300" distR="114300"/>
                  <wp:docPr id="6" name="image14.jpg" descr="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 descr="10.jp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67CB5"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End State</w:t>
            </w:r>
          </w:p>
        </w:tc>
        <w:tc>
          <w:tcPr>
            <w:tcW w:w="5341" w:type="dxa"/>
          </w:tcPr>
          <w:p w:rsidR="000C6CE9" w:rsidRPr="00DB6022" w:rsidRDefault="00367CB5" w:rsidP="00933129">
            <w:pPr>
              <w:pStyle w:val="Normal1"/>
              <w:spacing w:after="160" w:line="480" w:lineRule="auto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End State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Sebagai tanda akhir dari </w:t>
            </w:r>
            <w:r w:rsidRPr="00DB6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activity diagram</w:t>
            </w:r>
            <w:r w:rsidRPr="00DB6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CE9" w:rsidRPr="00DB6022" w:rsidRDefault="000C6CE9" w:rsidP="00933129">
      <w:pPr>
        <w:pStyle w:val="Normal1"/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367CB5" w:rsidP="00933129">
      <w:pPr>
        <w:pStyle w:val="Heading3"/>
        <w:numPr>
          <w:ilvl w:val="2"/>
          <w:numId w:val="3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Squence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Diagram</w:t>
      </w:r>
    </w:p>
    <w:p w:rsidR="000C6CE9" w:rsidRPr="00DB6022" w:rsidRDefault="00367CB5" w:rsidP="00933129">
      <w:pPr>
        <w:pStyle w:val="Normal1"/>
        <w:spacing w:after="16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022">
        <w:rPr>
          <w:rFonts w:ascii="Times New Roman" w:eastAsia="Times New Roman" w:hAnsi="Times New Roman" w:cs="Times New Roman"/>
          <w:sz w:val="24"/>
          <w:szCs w:val="24"/>
        </w:rPr>
        <w:t>Diagram sekuensial umumnya digunakan untuk menggambarkan suatu</w:t>
      </w:r>
      <w:r w:rsidR="00323DCC" w:rsidRPr="00DB6022">
        <w:rPr>
          <w:rFonts w:ascii="Times New Roman" w:eastAsia="Times New Roman" w:hAnsi="Times New Roman" w:cs="Times New Roman"/>
          <w:sz w:val="24"/>
          <w:szCs w:val="24"/>
        </w:rPr>
        <w:t xml:space="preserve"> skenario atau urutan langkah-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langkah yang dilakukan baik oleh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actor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maupun sistem yang merupakan respon dari sebuah kejadian untuk mendapatkan hasil atau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Berikut adalah beberapa komponen yang terdapat dalam </w:t>
      </w:r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</w:t>
      </w:r>
      <w:proofErr w:type="gramStart"/>
      <w:r w:rsidRPr="00DB6022">
        <w:rPr>
          <w:rFonts w:ascii="Times New Roman" w:eastAsia="Times New Roman" w:hAnsi="Times New Roman" w:cs="Times New Roman"/>
          <w:i/>
          <w:sz w:val="24"/>
          <w:szCs w:val="24"/>
        </w:rPr>
        <w:t>diagram</w:t>
      </w:r>
      <w:r w:rsidRPr="00DB602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C6CE9" w:rsidRPr="00DB6022" w:rsidRDefault="00701F54" w:rsidP="00040173">
      <w:pPr>
        <w:pStyle w:val="Normal1"/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AF">
        <w:rPr>
          <w:rFonts w:ascii="Times New Roman" w:eastAsia="Times New Roman" w:hAnsi="Times New Roman" w:cs="Times New Roman"/>
          <w:b/>
          <w:sz w:val="24"/>
          <w:szCs w:val="24"/>
        </w:rPr>
        <w:t>Tabel 3.5</w:t>
      </w:r>
      <w:r w:rsidR="00367CB5" w:rsidRPr="00DB6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7CB5" w:rsidRPr="00DB6022"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386"/>
      </w:tblGrid>
      <w:tr w:rsidR="00704967" w:rsidRPr="00DB6022" w:rsidTr="00730693">
        <w:tc>
          <w:tcPr>
            <w:tcW w:w="2552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  <w:lang w:val="id-ID"/>
              </w:rPr>
              <w:t>Sequence Diagram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B6022">
              <w:rPr>
                <w:rFonts w:ascii="Times New Roman" w:hAnsi="Times New Roman" w:cs="Times New Roman"/>
                <w:lang w:val="id-ID"/>
              </w:rPr>
              <w:t>Penjelasan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noProof/>
                <w:lang w:eastAsia="id-ID" w:bidi="ar-SA"/>
              </w:rPr>
            </w:pPr>
            <w:r w:rsidRPr="00DB6022">
              <w:rPr>
                <w:rFonts w:ascii="Times New Roman" w:hAnsi="Times New Roman" w:cs="Times New Roman"/>
                <w:noProof/>
                <w:lang w:eastAsia="ja-JP" w:bidi="ar-SA"/>
              </w:rPr>
              <w:drawing>
                <wp:inline distT="0" distB="0" distL="0" distR="0">
                  <wp:extent cx="332740" cy="427355"/>
                  <wp:effectExtent l="19050" t="0" r="0" b="0"/>
                  <wp:docPr id="21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DB6022">
              <w:rPr>
                <w:rFonts w:ascii="Times New Roman" w:hAnsi="Times New Roman" w:cs="Times New Roman"/>
                <w:i/>
                <w:noProof/>
                <w:lang w:eastAsia="id-ID" w:bidi="ar-SA"/>
              </w:rPr>
              <w:t>Actor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</w:rPr>
            </w:pPr>
            <w:r w:rsidRPr="00DB6022">
              <w:rPr>
                <w:rFonts w:ascii="Times New Roman" w:hAnsi="Times New Roman" w:cs="Times New Roman"/>
                <w:i/>
              </w:rPr>
              <w:t>Actor</w:t>
            </w:r>
            <w:r w:rsidRPr="00DB6022">
              <w:rPr>
                <w:rFonts w:ascii="Times New Roman" w:hAnsi="Times New Roman" w:cs="Times New Roman"/>
              </w:rPr>
              <w:t>, Menggambarkan seseorang atau sesuatu (seperti perangkat atau sistem lain) yang berinteraksi dengan sistem.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DB6022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701F54" w:rsidRPr="00DB6022" w:rsidRDefault="00701F54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noProof/>
                <w:lang w:eastAsia="ja-JP" w:bidi="ar-S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-429260</wp:posOffset>
                  </wp:positionV>
                  <wp:extent cx="334645" cy="296545"/>
                  <wp:effectExtent l="19050" t="0" r="8255" b="0"/>
                  <wp:wrapSquare wrapText="bothSides"/>
                  <wp:docPr id="84" name="Picture 17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B6022">
              <w:rPr>
                <w:rFonts w:ascii="Times New Roman" w:hAnsi="Times New Roman" w:cs="Times New Roman"/>
                <w:i/>
                <w:lang w:val="id-ID"/>
              </w:rPr>
              <w:t>Boxes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</w:rPr>
              <w:t>Boxes</w:t>
            </w:r>
            <w:r w:rsidRPr="00DB6022">
              <w:rPr>
                <w:rFonts w:ascii="Times New Roman" w:hAnsi="Times New Roman" w:cs="Times New Roman"/>
              </w:rPr>
              <w:t xml:space="preserve">, sebuah kotak yang tampil pada posisi paling atas diagram, yang mewakili object, use case, class, dan actor. 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01193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pict>
                <v:shape id="_x0000_s1109" type="#_x0000_t32" style="position:absolute;left:0;text-align:left;margin-left:25.4pt;margin-top:12.25pt;width:60.15pt;height:.05pt;flip:x;z-index:251669504;mso-position-horizontal-relative:text;mso-position-vertical-relative:text" o:connectortype="straight">
                  <v:stroke dashstyle="dash" endarrow="block"/>
                </v:shape>
              </w:pict>
            </w:r>
            <w:r w:rsidR="00704967" w:rsidRPr="00DB6022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  <w:lang w:val="id-ID"/>
              </w:rPr>
              <w:t>Return Message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</w:rPr>
              <w:t>Return Message</w:t>
            </w:r>
            <w:r w:rsidRPr="00DB6022">
              <w:rPr>
                <w:rFonts w:ascii="Times New Roman" w:hAnsi="Times New Roman" w:cs="Times New Roman"/>
              </w:rPr>
              <w:t>, menggambarkan pesan atau hubungan antar obyek yang menunjukan urutan kejadian yang terjadi.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01193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noProof/>
                <w:lang w:eastAsia="id-ID"/>
              </w:rPr>
              <w:pict>
                <v:shape id="_x0000_s1110" type="#_x0000_t32" style="position:absolute;left:0;text-align:left;margin-left:58.85pt;margin-top:15.65pt;width:0;height:27.25pt;z-index:251670528;mso-position-horizontal-relative:text;mso-position-vertical-relative:text" o:connectortype="straight">
                  <v:stroke dashstyle="dash"/>
                </v:shape>
              </w:pict>
            </w:r>
            <w:r w:rsidR="00704967" w:rsidRPr="00DB6022">
              <w:rPr>
                <w:rFonts w:ascii="Times New Roman" w:hAnsi="Times New Roman" w:cs="Times New Roman"/>
                <w:lang w:val="id-ID"/>
              </w:rPr>
              <w:t xml:space="preserve">  </w:t>
            </w: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both"/>
              <w:rPr>
                <w:rFonts w:ascii="Times New Roman" w:hAnsi="Times New Roman" w:cs="Times New Roman"/>
              </w:rPr>
            </w:pPr>
            <w:r w:rsidRPr="00DB6022">
              <w:rPr>
                <w:rFonts w:ascii="Times New Roman" w:hAnsi="Times New Roman" w:cs="Times New Roman"/>
                <w:lang w:val="id-ID"/>
              </w:rPr>
              <w:t xml:space="preserve">       </w:t>
            </w: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after="0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  <w:lang w:val="id-ID"/>
              </w:rPr>
              <w:t>Lifeline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</w:rPr>
              <w:t>Lifeline</w:t>
            </w:r>
            <w:r w:rsidRPr="00DB6022">
              <w:rPr>
                <w:rFonts w:ascii="Times New Roman" w:hAnsi="Times New Roman" w:cs="Times New Roman"/>
              </w:rPr>
              <w:t xml:space="preserve">, Eksekusi obyek selama </w:t>
            </w:r>
            <w:r w:rsidRPr="00DB6022">
              <w:rPr>
                <w:rFonts w:ascii="Times New Roman" w:hAnsi="Times New Roman" w:cs="Times New Roman"/>
                <w:i/>
              </w:rPr>
              <w:t>sequence</w:t>
            </w:r>
            <w:r w:rsidRPr="00DB6022">
              <w:rPr>
                <w:rFonts w:ascii="Times New Roman" w:hAnsi="Times New Roman" w:cs="Times New Roman"/>
              </w:rPr>
              <w:t xml:space="preserve"> (</w:t>
            </w:r>
            <w:r w:rsidRPr="00DB6022">
              <w:rPr>
                <w:rFonts w:ascii="Times New Roman" w:hAnsi="Times New Roman" w:cs="Times New Roman"/>
                <w:i/>
              </w:rPr>
              <w:t>message</w:t>
            </w:r>
            <w:r w:rsidRPr="00DB6022">
              <w:rPr>
                <w:rFonts w:ascii="Times New Roman" w:hAnsi="Times New Roman" w:cs="Times New Roman"/>
              </w:rPr>
              <w:t xml:space="preserve"> dikirim atau diterima dan aktifasinya)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DB6022">
              <w:rPr>
                <w:rFonts w:ascii="Times New Roman" w:hAnsi="Times New Roman" w:cs="Times New Roman"/>
                <w:lang w:val="id-ID"/>
              </w:rPr>
              <w:t xml:space="preserve">                </w:t>
            </w:r>
          </w:p>
          <w:p w:rsidR="00704967" w:rsidRPr="00DB6022" w:rsidRDefault="00011937" w:rsidP="007D40B8">
            <w:pPr>
              <w:pStyle w:val="ListParagraph"/>
              <w:tabs>
                <w:tab w:val="clear" w:pos="720"/>
              </w:tabs>
              <w:suppressAutoHyphens w:val="0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pict>
                <v:group id="_x0000_s1111" style="position:absolute;left:0;text-align:left;margin-left:42.25pt;margin-top:15pt;width:37.65pt;height:17.95pt;z-index:251671552" coordorigin="6245,6621" coordsize="1112,313">
                  <v:shape id="_x0000_s1112" type="#_x0000_t32" style="position:absolute;left:6245;top:6621;width:1112;height:0" o:connectortype="straight"/>
                  <v:shape id="_x0000_s1113" type="#_x0000_t32" style="position:absolute;left:7357;top:6621;width:0;height:313" o:connectortype="straight"/>
                  <v:shape id="_x0000_s1114" type="#_x0000_t32" style="position:absolute;left:6245;top:6934;width:1112;height:0;flip:x" o:connectortype="straight">
                    <v:stroke endarrow="block"/>
                  </v:shape>
                </v:group>
              </w:pict>
            </w:r>
            <w:r w:rsidR="00704967" w:rsidRPr="00DB6022">
              <w:rPr>
                <w:rFonts w:ascii="Times New Roman" w:hAnsi="Times New Roman" w:cs="Times New Roman"/>
                <w:lang w:val="id-ID"/>
              </w:rPr>
              <w:t xml:space="preserve">      </w:t>
            </w:r>
          </w:p>
          <w:p w:rsidR="0014330A" w:rsidRDefault="0014330A" w:rsidP="007D40B8">
            <w:pPr>
              <w:pStyle w:val="ListParagraph"/>
              <w:tabs>
                <w:tab w:val="clear" w:pos="720"/>
              </w:tabs>
              <w:suppressAutoHyphens w:val="0"/>
              <w:ind w:left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14330A" w:rsidRDefault="0014330A" w:rsidP="007D40B8">
            <w:pPr>
              <w:pStyle w:val="ListParagraph"/>
              <w:tabs>
                <w:tab w:val="clear" w:pos="720"/>
              </w:tabs>
              <w:suppressAutoHyphens w:val="0"/>
              <w:ind w:left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  <w:lang w:val="id-ID"/>
              </w:rPr>
              <w:t>Message to Self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</w:rPr>
              <w:lastRenderedPageBreak/>
              <w:t>Message to Self</w:t>
            </w:r>
            <w:r w:rsidRPr="00DB6022">
              <w:rPr>
                <w:rFonts w:ascii="Times New Roman" w:hAnsi="Times New Roman" w:cs="Times New Roman"/>
              </w:rPr>
              <w:t xml:space="preserve">, Menggambarkan pesan atau </w:t>
            </w:r>
            <w:r w:rsidRPr="00DB6022">
              <w:rPr>
                <w:rFonts w:ascii="Times New Roman" w:hAnsi="Times New Roman" w:cs="Times New Roman"/>
              </w:rPr>
              <w:lastRenderedPageBreak/>
              <w:t>hubungan obyek itu sendiri yang menunjukan urutan kejadian yang terjadi.</w:t>
            </w:r>
          </w:p>
        </w:tc>
      </w:tr>
      <w:tr w:rsidR="00704967" w:rsidRPr="00DB6022" w:rsidTr="00730693">
        <w:tc>
          <w:tcPr>
            <w:tcW w:w="2552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DB6022">
              <w:rPr>
                <w:rFonts w:ascii="Times New Roman" w:hAnsi="Times New Roman" w:cs="Times New Roman"/>
                <w:lang w:val="id-ID"/>
              </w:rPr>
              <w:lastRenderedPageBreak/>
              <w:t xml:space="preserve"> </w:t>
            </w:r>
          </w:p>
          <w:p w:rsidR="00701F54" w:rsidRPr="00DB6022" w:rsidRDefault="0001193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noProof/>
                <w:lang w:eastAsia="id-ID"/>
              </w:rPr>
              <w:pict>
                <v:shape id="_x0000_s1115" type="#_x0000_t32" style="position:absolute;left:0;text-align:left;margin-left:31.8pt;margin-top:5.95pt;width:61.85pt;height:0;z-index:251672576" o:connectortype="straight">
                  <v:stroke endarrow="block"/>
                </v:shape>
              </w:pict>
            </w:r>
          </w:p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  <w:lang w:val="id-ID"/>
              </w:rPr>
              <w:t>Object Message</w:t>
            </w:r>
          </w:p>
        </w:tc>
        <w:tc>
          <w:tcPr>
            <w:tcW w:w="5386" w:type="dxa"/>
          </w:tcPr>
          <w:p w:rsidR="00704967" w:rsidRPr="00DB6022" w:rsidRDefault="00704967" w:rsidP="007D40B8">
            <w:pPr>
              <w:pStyle w:val="ListParagraph"/>
              <w:tabs>
                <w:tab w:val="clear" w:pos="720"/>
              </w:tabs>
              <w:suppressAutoHyphens w:val="0"/>
              <w:spacing w:line="480" w:lineRule="auto"/>
              <w:ind w:left="0"/>
              <w:contextualSpacing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DB6022">
              <w:rPr>
                <w:rFonts w:ascii="Times New Roman" w:hAnsi="Times New Roman" w:cs="Times New Roman"/>
                <w:i/>
              </w:rPr>
              <w:t>Object Message</w:t>
            </w:r>
            <w:r w:rsidRPr="00DB6022">
              <w:rPr>
                <w:rFonts w:ascii="Times New Roman" w:hAnsi="Times New Roman" w:cs="Times New Roman"/>
              </w:rPr>
              <w:t>, Menggambarkan pesan atau hubungan antar obyek yang menunjukan urutan kejadian yang terjadi.</w:t>
            </w:r>
          </w:p>
        </w:tc>
      </w:tr>
    </w:tbl>
    <w:p w:rsidR="000C6CE9" w:rsidRPr="00DB6022" w:rsidRDefault="000C6CE9" w:rsidP="00933129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6CE9" w:rsidRPr="00DB6022" w:rsidRDefault="000C6CE9" w:rsidP="00933129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CB5" w:rsidRPr="00DB6022" w:rsidRDefault="00367CB5" w:rsidP="00933129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7CB5" w:rsidRPr="00DB6022" w:rsidSect="00556E1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/>
      <w:pgMar w:top="1701" w:right="1701" w:bottom="1701" w:left="2268" w:header="0" w:footer="720" w:gutter="0"/>
      <w:pgNumType w:start="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937" w:rsidRDefault="00011937" w:rsidP="0016534B">
      <w:pPr>
        <w:spacing w:after="0" w:line="240" w:lineRule="auto"/>
      </w:pPr>
      <w:r>
        <w:separator/>
      </w:r>
    </w:p>
  </w:endnote>
  <w:endnote w:type="continuationSeparator" w:id="0">
    <w:p w:rsidR="00011937" w:rsidRDefault="00011937" w:rsidP="0016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7" w:rsidRDefault="00556E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608632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56E17" w:rsidRDefault="00556E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6534B" w:rsidRDefault="001653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7" w:rsidRDefault="00556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937" w:rsidRDefault="00011937" w:rsidP="0016534B">
      <w:pPr>
        <w:spacing w:after="0" w:line="240" w:lineRule="auto"/>
      </w:pPr>
      <w:r>
        <w:separator/>
      </w:r>
    </w:p>
  </w:footnote>
  <w:footnote w:type="continuationSeparator" w:id="0">
    <w:p w:rsidR="00011937" w:rsidRDefault="00011937" w:rsidP="0016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7" w:rsidRDefault="00556E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7" w:rsidRDefault="00556E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7" w:rsidRDefault="00556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BAD"/>
    <w:multiLevelType w:val="multilevel"/>
    <w:tmpl w:val="05C4B34C"/>
    <w:lvl w:ilvl="0">
      <w:start w:val="1"/>
      <w:numFmt w:val="decimal"/>
      <w:lvlText w:val="%1."/>
      <w:lvlJc w:val="left"/>
      <w:pPr>
        <w:ind w:left="1854" w:firstLine="3348"/>
      </w:pPr>
    </w:lvl>
    <w:lvl w:ilvl="1">
      <w:start w:val="1"/>
      <w:numFmt w:val="lowerLetter"/>
      <w:lvlText w:val="%2."/>
      <w:lvlJc w:val="left"/>
      <w:pPr>
        <w:ind w:left="2574" w:firstLine="4788"/>
      </w:pPr>
    </w:lvl>
    <w:lvl w:ilvl="2">
      <w:start w:val="1"/>
      <w:numFmt w:val="lowerRoman"/>
      <w:lvlText w:val="%3."/>
      <w:lvlJc w:val="right"/>
      <w:pPr>
        <w:ind w:left="3294" w:firstLine="6408"/>
      </w:pPr>
    </w:lvl>
    <w:lvl w:ilvl="3">
      <w:start w:val="1"/>
      <w:numFmt w:val="decimal"/>
      <w:lvlText w:val="%4."/>
      <w:lvlJc w:val="left"/>
      <w:pPr>
        <w:ind w:left="4014" w:firstLine="7668"/>
      </w:pPr>
    </w:lvl>
    <w:lvl w:ilvl="4">
      <w:start w:val="1"/>
      <w:numFmt w:val="lowerLetter"/>
      <w:lvlText w:val="%5."/>
      <w:lvlJc w:val="left"/>
      <w:pPr>
        <w:ind w:left="4734" w:firstLine="9108"/>
      </w:pPr>
    </w:lvl>
    <w:lvl w:ilvl="5">
      <w:start w:val="1"/>
      <w:numFmt w:val="lowerRoman"/>
      <w:lvlText w:val="%6."/>
      <w:lvlJc w:val="right"/>
      <w:pPr>
        <w:ind w:left="5454" w:firstLine="10728"/>
      </w:pPr>
    </w:lvl>
    <w:lvl w:ilvl="6">
      <w:start w:val="1"/>
      <w:numFmt w:val="decimal"/>
      <w:lvlText w:val="%7."/>
      <w:lvlJc w:val="left"/>
      <w:pPr>
        <w:ind w:left="6174" w:firstLine="11988"/>
      </w:pPr>
    </w:lvl>
    <w:lvl w:ilvl="7">
      <w:start w:val="1"/>
      <w:numFmt w:val="lowerLetter"/>
      <w:lvlText w:val="%8."/>
      <w:lvlJc w:val="left"/>
      <w:pPr>
        <w:ind w:left="6894" w:firstLine="13428"/>
      </w:pPr>
    </w:lvl>
    <w:lvl w:ilvl="8">
      <w:start w:val="1"/>
      <w:numFmt w:val="lowerRoman"/>
      <w:lvlText w:val="%9."/>
      <w:lvlJc w:val="right"/>
      <w:pPr>
        <w:ind w:left="7614" w:firstLine="15048"/>
      </w:pPr>
    </w:lvl>
  </w:abstractNum>
  <w:abstractNum w:abstractNumId="1">
    <w:nsid w:val="234837E3"/>
    <w:multiLevelType w:val="multilevel"/>
    <w:tmpl w:val="6C8223F4"/>
    <w:lvl w:ilvl="0">
      <w:start w:val="3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">
    <w:nsid w:val="31C1026D"/>
    <w:multiLevelType w:val="multilevel"/>
    <w:tmpl w:val="6B1CA9D2"/>
    <w:lvl w:ilvl="0">
      <w:start w:val="1"/>
      <w:numFmt w:val="lowerLetter"/>
      <w:lvlText w:val="%1."/>
      <w:lvlJc w:val="left"/>
      <w:pPr>
        <w:ind w:left="3960" w:firstLine="7560"/>
      </w:pPr>
      <w:rPr>
        <w:i w:val="0"/>
      </w:rPr>
    </w:lvl>
    <w:lvl w:ilvl="1">
      <w:start w:val="1"/>
      <w:numFmt w:val="lowerLetter"/>
      <w:lvlText w:val="%2."/>
      <w:lvlJc w:val="left"/>
      <w:pPr>
        <w:ind w:left="4680" w:firstLine="9000"/>
      </w:pPr>
    </w:lvl>
    <w:lvl w:ilvl="2">
      <w:start w:val="1"/>
      <w:numFmt w:val="lowerRoman"/>
      <w:lvlText w:val="%3."/>
      <w:lvlJc w:val="right"/>
      <w:pPr>
        <w:ind w:left="5400" w:firstLine="10620"/>
      </w:pPr>
    </w:lvl>
    <w:lvl w:ilvl="3">
      <w:start w:val="1"/>
      <w:numFmt w:val="decimal"/>
      <w:lvlText w:val="%4."/>
      <w:lvlJc w:val="left"/>
      <w:pPr>
        <w:ind w:left="6120" w:firstLine="11880"/>
      </w:pPr>
    </w:lvl>
    <w:lvl w:ilvl="4">
      <w:start w:val="1"/>
      <w:numFmt w:val="lowerLetter"/>
      <w:lvlText w:val="%5."/>
      <w:lvlJc w:val="left"/>
      <w:pPr>
        <w:ind w:left="6840" w:firstLine="13320"/>
      </w:pPr>
    </w:lvl>
    <w:lvl w:ilvl="5">
      <w:start w:val="1"/>
      <w:numFmt w:val="lowerRoman"/>
      <w:lvlText w:val="%6."/>
      <w:lvlJc w:val="right"/>
      <w:pPr>
        <w:ind w:left="7560" w:firstLine="14940"/>
      </w:pPr>
    </w:lvl>
    <w:lvl w:ilvl="6">
      <w:start w:val="1"/>
      <w:numFmt w:val="decimal"/>
      <w:lvlText w:val="%7."/>
      <w:lvlJc w:val="left"/>
      <w:pPr>
        <w:ind w:left="8280" w:firstLine="16200"/>
      </w:pPr>
    </w:lvl>
    <w:lvl w:ilvl="7">
      <w:start w:val="1"/>
      <w:numFmt w:val="lowerLetter"/>
      <w:lvlText w:val="%8."/>
      <w:lvlJc w:val="left"/>
      <w:pPr>
        <w:ind w:left="9000" w:firstLine="17640"/>
      </w:pPr>
    </w:lvl>
    <w:lvl w:ilvl="8">
      <w:start w:val="1"/>
      <w:numFmt w:val="lowerRoman"/>
      <w:lvlText w:val="%9."/>
      <w:lvlJc w:val="right"/>
      <w:pPr>
        <w:ind w:left="9720" w:firstLine="19260"/>
      </w:pPr>
    </w:lvl>
  </w:abstractNum>
  <w:abstractNum w:abstractNumId="3">
    <w:nsid w:val="4BD1560A"/>
    <w:multiLevelType w:val="multilevel"/>
    <w:tmpl w:val="F63854D8"/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50C1433C"/>
    <w:multiLevelType w:val="multilevel"/>
    <w:tmpl w:val="37CC1F68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800"/>
      </w:pPr>
    </w:lvl>
    <w:lvl w:ilvl="2">
      <w:start w:val="1"/>
      <w:numFmt w:val="lowerRoman"/>
      <w:lvlText w:val="%3."/>
      <w:lvlJc w:val="right"/>
      <w:pPr>
        <w:ind w:left="1800" w:firstLine="342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lowerLetter"/>
      <w:lvlText w:val="%5."/>
      <w:lvlJc w:val="left"/>
      <w:pPr>
        <w:ind w:left="3240" w:firstLine="6120"/>
      </w:pPr>
    </w:lvl>
    <w:lvl w:ilvl="5">
      <w:start w:val="1"/>
      <w:numFmt w:val="lowerRoman"/>
      <w:lvlText w:val="%6."/>
      <w:lvlJc w:val="right"/>
      <w:pPr>
        <w:ind w:left="3960" w:firstLine="774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lowerLetter"/>
      <w:lvlText w:val="%8."/>
      <w:lvlJc w:val="left"/>
      <w:pPr>
        <w:ind w:left="5400" w:firstLine="10440"/>
      </w:pPr>
    </w:lvl>
    <w:lvl w:ilvl="8">
      <w:start w:val="1"/>
      <w:numFmt w:val="lowerRoman"/>
      <w:lvlText w:val="%9."/>
      <w:lvlJc w:val="right"/>
      <w:pPr>
        <w:ind w:left="6120" w:firstLine="12060"/>
      </w:pPr>
    </w:lvl>
  </w:abstractNum>
  <w:abstractNum w:abstractNumId="5">
    <w:nsid w:val="71CB3743"/>
    <w:multiLevelType w:val="multilevel"/>
    <w:tmpl w:val="776A9C48"/>
    <w:lvl w:ilvl="0">
      <w:start w:val="1"/>
      <w:numFmt w:val="decimal"/>
      <w:lvlText w:val="%1."/>
      <w:lvlJc w:val="left"/>
      <w:pPr>
        <w:ind w:left="4242" w:firstLine="1320"/>
      </w:pPr>
      <w:rPr>
        <w:b/>
      </w:rPr>
    </w:lvl>
    <w:lvl w:ilvl="1">
      <w:start w:val="1"/>
      <w:numFmt w:val="lowerLetter"/>
      <w:lvlText w:val="%2."/>
      <w:lvlJc w:val="left"/>
      <w:pPr>
        <w:ind w:left="4962" w:firstLine="2760"/>
      </w:pPr>
    </w:lvl>
    <w:lvl w:ilvl="2">
      <w:start w:val="1"/>
      <w:numFmt w:val="lowerRoman"/>
      <w:lvlText w:val="%3."/>
      <w:lvlJc w:val="right"/>
      <w:pPr>
        <w:ind w:left="5682" w:firstLine="4380"/>
      </w:pPr>
    </w:lvl>
    <w:lvl w:ilvl="3">
      <w:start w:val="1"/>
      <w:numFmt w:val="decimal"/>
      <w:lvlText w:val="%4."/>
      <w:lvlJc w:val="left"/>
      <w:pPr>
        <w:ind w:left="6402" w:firstLine="5640"/>
      </w:pPr>
    </w:lvl>
    <w:lvl w:ilvl="4">
      <w:start w:val="1"/>
      <w:numFmt w:val="lowerLetter"/>
      <w:lvlText w:val="%5."/>
      <w:lvlJc w:val="left"/>
      <w:pPr>
        <w:ind w:left="7122" w:firstLine="7080"/>
      </w:pPr>
    </w:lvl>
    <w:lvl w:ilvl="5">
      <w:start w:val="1"/>
      <w:numFmt w:val="lowerRoman"/>
      <w:lvlText w:val="%6."/>
      <w:lvlJc w:val="right"/>
      <w:pPr>
        <w:ind w:left="7842" w:firstLine="8700"/>
      </w:pPr>
    </w:lvl>
    <w:lvl w:ilvl="6">
      <w:start w:val="1"/>
      <w:numFmt w:val="decimal"/>
      <w:lvlText w:val="%7."/>
      <w:lvlJc w:val="left"/>
      <w:pPr>
        <w:ind w:left="8562" w:firstLine="9960"/>
      </w:pPr>
    </w:lvl>
    <w:lvl w:ilvl="7">
      <w:start w:val="1"/>
      <w:numFmt w:val="lowerLetter"/>
      <w:lvlText w:val="%8."/>
      <w:lvlJc w:val="left"/>
      <w:pPr>
        <w:ind w:left="9282" w:firstLine="11400"/>
      </w:pPr>
    </w:lvl>
    <w:lvl w:ilvl="8">
      <w:start w:val="1"/>
      <w:numFmt w:val="lowerRoman"/>
      <w:lvlText w:val="%9."/>
      <w:lvlJc w:val="right"/>
      <w:pPr>
        <w:ind w:left="10002" w:firstLine="130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CE9"/>
    <w:rsid w:val="00011937"/>
    <w:rsid w:val="00040173"/>
    <w:rsid w:val="000B178C"/>
    <w:rsid w:val="000C4B52"/>
    <w:rsid w:val="000C6CE9"/>
    <w:rsid w:val="000D64C9"/>
    <w:rsid w:val="0014330A"/>
    <w:rsid w:val="00162FE3"/>
    <w:rsid w:val="0016534B"/>
    <w:rsid w:val="001C6EDD"/>
    <w:rsid w:val="001E12DF"/>
    <w:rsid w:val="001E2400"/>
    <w:rsid w:val="00270E13"/>
    <w:rsid w:val="002E7DBE"/>
    <w:rsid w:val="00315D8B"/>
    <w:rsid w:val="00323DCC"/>
    <w:rsid w:val="003568F0"/>
    <w:rsid w:val="00366AA9"/>
    <w:rsid w:val="00367CB5"/>
    <w:rsid w:val="003F0387"/>
    <w:rsid w:val="00422860"/>
    <w:rsid w:val="004259CB"/>
    <w:rsid w:val="004435BE"/>
    <w:rsid w:val="004965D6"/>
    <w:rsid w:val="004A2706"/>
    <w:rsid w:val="00556E17"/>
    <w:rsid w:val="0059795A"/>
    <w:rsid w:val="0063209B"/>
    <w:rsid w:val="006D4EE8"/>
    <w:rsid w:val="00701F54"/>
    <w:rsid w:val="00704967"/>
    <w:rsid w:val="00730693"/>
    <w:rsid w:val="00756907"/>
    <w:rsid w:val="00933129"/>
    <w:rsid w:val="00937E06"/>
    <w:rsid w:val="00950C9D"/>
    <w:rsid w:val="009B3B32"/>
    <w:rsid w:val="009D49C3"/>
    <w:rsid w:val="009D60BF"/>
    <w:rsid w:val="009F79B4"/>
    <w:rsid w:val="00A00045"/>
    <w:rsid w:val="00A30D25"/>
    <w:rsid w:val="00AA0EFA"/>
    <w:rsid w:val="00AE53E2"/>
    <w:rsid w:val="00AF3E45"/>
    <w:rsid w:val="00B16DAF"/>
    <w:rsid w:val="00C06C91"/>
    <w:rsid w:val="00C1511F"/>
    <w:rsid w:val="00CE38CC"/>
    <w:rsid w:val="00D04651"/>
    <w:rsid w:val="00D25293"/>
    <w:rsid w:val="00D633E7"/>
    <w:rsid w:val="00DB6022"/>
    <w:rsid w:val="00EA41C9"/>
    <w:rsid w:val="00EE22A5"/>
    <w:rsid w:val="00F32BE2"/>
    <w:rsid w:val="00F45C9B"/>
    <w:rsid w:val="00F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_x0000_s1110"/>
        <o:r id="V:Rule2" type="connector" idref="#_x0000_s1115"/>
        <o:r id="V:Rule3" type="connector" idref="#_x0000_s1114"/>
        <o:r id="V:Rule4" type="connector" idref="#_x0000_s1109"/>
        <o:r id="V:Rule5" type="connector" idref="#_x0000_s1117"/>
        <o:r id="V:Rule6" type="connector" idref="#_x0000_s1113"/>
        <o:r id="V:Rule7" type="connector" idref="#_x0000_s1118"/>
        <o:r id="V:Rule8" type="connector" idref="#_x0000_s1026"/>
        <o:r id="V:Rule9" type="connector" idref="#_x0000_s1027"/>
        <o:r id="V:Rule10" type="connector" idref="#_x0000_s11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C9"/>
  </w:style>
  <w:style w:type="paragraph" w:styleId="Heading1">
    <w:name w:val="heading 1"/>
    <w:basedOn w:val="Normal1"/>
    <w:next w:val="Normal1"/>
    <w:rsid w:val="000C6CE9"/>
    <w:pPr>
      <w:keepNext/>
      <w:keepLines/>
      <w:spacing w:before="480" w:after="120"/>
      <w:ind w:left="432" w:hanging="432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C6CE9"/>
    <w:pPr>
      <w:keepNext/>
      <w:keepLines/>
      <w:spacing w:before="360" w:after="80"/>
      <w:ind w:left="576" w:hanging="576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C6CE9"/>
    <w:pPr>
      <w:keepNext/>
      <w:keepLines/>
      <w:spacing w:before="280" w:after="80"/>
      <w:ind w:left="720" w:hanging="72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C6CE9"/>
    <w:pPr>
      <w:keepNext/>
      <w:keepLines/>
      <w:spacing w:before="240" w:after="40"/>
      <w:ind w:left="864" w:hanging="864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C6CE9"/>
    <w:pPr>
      <w:keepNext/>
      <w:keepLines/>
      <w:spacing w:before="220" w:after="40"/>
      <w:ind w:left="1008" w:hanging="1008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C6CE9"/>
    <w:pPr>
      <w:keepNext/>
      <w:keepLines/>
      <w:spacing w:before="200" w:after="40"/>
      <w:ind w:left="1152" w:hanging="1152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6CE9"/>
  </w:style>
  <w:style w:type="paragraph" w:styleId="Title">
    <w:name w:val="Title"/>
    <w:basedOn w:val="Normal1"/>
    <w:next w:val="Normal1"/>
    <w:rsid w:val="000C6CE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C6CE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CE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C6CE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C6CE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C6CE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C6CE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B"/>
  </w:style>
  <w:style w:type="paragraph" w:styleId="Footer">
    <w:name w:val="footer"/>
    <w:basedOn w:val="Normal"/>
    <w:link w:val="FooterChar"/>
    <w:uiPriority w:val="99"/>
    <w:unhideWhenUsed/>
    <w:rsid w:val="0016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B"/>
  </w:style>
  <w:style w:type="paragraph" w:styleId="ListParagraph">
    <w:name w:val="List Paragraph"/>
    <w:basedOn w:val="Normal"/>
    <w:qFormat/>
    <w:rsid w:val="007049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20"/>
      </w:tabs>
      <w:suppressAutoHyphens/>
      <w:ind w:left="720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 ID</cp:lastModifiedBy>
  <cp:revision>30</cp:revision>
  <dcterms:created xsi:type="dcterms:W3CDTF">2017-07-26T04:08:00Z</dcterms:created>
  <dcterms:modified xsi:type="dcterms:W3CDTF">2019-07-09T20:15:00Z</dcterms:modified>
</cp:coreProperties>
</file>