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4E3FE" w14:textId="1191C35D" w:rsidR="00CA06F2" w:rsidRDefault="008C76F6" w:rsidP="00AC6C5A">
      <w:pPr>
        <w:spacing w:line="280" w:lineRule="exact"/>
        <w:rPr>
          <w:sz w:val="20"/>
        </w:rPr>
        <w:sectPr w:rsidR="00CA06F2" w:rsidSect="009D555A">
          <w:pgSz w:w="12247" w:h="17180" w:code="32767"/>
          <w:pgMar w:top="2155" w:right="1871" w:bottom="1871" w:left="1871" w:header="851" w:footer="992" w:gutter="0"/>
          <w:pgNumType w:start="92"/>
          <w:cols w:space="425"/>
          <w:docGrid w:linePitch="360" w:charSpace="532"/>
        </w:sectPr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6F91865B" wp14:editId="32CC2C46">
            <wp:simplePos x="0" y="0"/>
            <wp:positionH relativeFrom="column">
              <wp:posOffset>5393690</wp:posOffset>
            </wp:positionH>
            <wp:positionV relativeFrom="paragraph">
              <wp:posOffset>6905625</wp:posOffset>
            </wp:positionV>
            <wp:extent cx="721360" cy="721360"/>
            <wp:effectExtent l="0" t="0" r="2540" b="2540"/>
            <wp:wrapNone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7137A8D" wp14:editId="33327C02">
                <wp:simplePos x="0" y="0"/>
                <wp:positionH relativeFrom="column">
                  <wp:posOffset>4361180</wp:posOffset>
                </wp:positionH>
                <wp:positionV relativeFrom="paragraph">
                  <wp:posOffset>7004050</wp:posOffset>
                </wp:positionV>
                <wp:extent cx="1163955" cy="523875"/>
                <wp:effectExtent l="0" t="0" r="0" b="9525"/>
                <wp:wrapNone/>
                <wp:docPr id="14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FEA73C" w14:textId="77777777" w:rsidR="008C76F6" w:rsidRDefault="008C76F6" w:rsidP="008C76F6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E46C0A"/>
                                <w:sz w:val="48"/>
                                <w:szCs w:val="48"/>
                              </w:rPr>
                              <w:t>2020</w:t>
                            </w:r>
                          </w:p>
                          <w:p w14:paraId="786272D3" w14:textId="77777777" w:rsidR="008C76F6" w:rsidRDefault="008C76F6" w:rsidP="008C76F6">
                            <w:r>
                              <w:rPr>
                                <w:rFonts w:ascii="Calibri" w:hAnsi="Calibri"/>
                                <w:color w:val="000000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45813" rIns="91624" bIns="45813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37A8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2" o:spid="_x0000_s1026" type="#_x0000_t202" style="position:absolute;left:0;text-align:left;margin-left:343.4pt;margin-top:551.5pt;width:91.65pt;height:41.2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" fillcolor="window" stroked="f" strokeweight=".5pt">
                <v:textbox inset="2.54511mm,1.2726mm,2.54511mm,1.2726mm">
                  <w:txbxContent>
                    <w:p w14:paraId="44FEA73C" w14:textId="77777777" w:rsidR="008C76F6" w:rsidRDefault="008C76F6" w:rsidP="008C76F6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E46C0A"/>
                          <w:sz w:val="48"/>
                          <w:szCs w:val="48"/>
                          <w:eastAsianLayout w:id="-2079626224"/>
                        </w:rPr>
                        <w:t>2020</w:t>
                      </w:r>
                    </w:p>
                    <w:p w14:paraId="786272D3" w14:textId="77777777" w:rsidR="008C76F6" w:rsidRDefault="008C76F6" w:rsidP="008C76F6">
                      <w:r>
                        <w:rPr>
                          <w:rFonts w:ascii="Calibri" w:hAnsi="Calibri"/>
                          <w:color w:val="000000"/>
                          <w:szCs w:val="21"/>
                          <w:eastAsianLayout w:id="-207962624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2180138" wp14:editId="00E6D97F">
                <wp:simplePos x="0" y="0"/>
                <wp:positionH relativeFrom="column">
                  <wp:posOffset>-1188085</wp:posOffset>
                </wp:positionH>
                <wp:positionV relativeFrom="paragraph">
                  <wp:posOffset>7780020</wp:posOffset>
                </wp:positionV>
                <wp:extent cx="7797800" cy="1731010"/>
                <wp:effectExtent l="0" t="0" r="12700" b="21590"/>
                <wp:wrapNone/>
                <wp:docPr id="12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0" cy="173101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 w="25400" cap="flat" cmpd="sng" algn="ctr">
                          <a:solidFill>
                            <a:srgbClr val="0066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D84462" w14:textId="77777777" w:rsidR="008C76F6" w:rsidRDefault="008C76F6" w:rsidP="008C76F6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color w:val="FFFFFF"/>
                                <w:sz w:val="44"/>
                                <w:szCs w:val="44"/>
                              </w:rPr>
                              <w:t>東京工業大学工学院情報通信系</w:t>
                            </w:r>
                          </w:p>
                          <w:p w14:paraId="36C4539F" w14:textId="77777777" w:rsidR="008C76F6" w:rsidRDefault="008C76F6" w:rsidP="008C76F6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 xml:space="preserve">Tokyo Institute of Technology,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Cs w:val="21"/>
                              </w:rPr>
                              <w:t>School of Engineering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Cs w:val="21"/>
                              </w:rPr>
                              <w:br/>
                              <w:t>Department of Information and Communications Engineering</w:t>
                            </w:r>
                          </w:p>
                          <w:p w14:paraId="24C8C372" w14:textId="77777777" w:rsidR="008C76F6" w:rsidRDefault="008C76F6" w:rsidP="008C76F6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0" rIns="108217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80138" id="正方形/長方形 11" o:spid="_x0000_s1027" style="position:absolute;left:0;text-align:left;margin-left:-93.55pt;margin-top:612.6pt;width:614pt;height:136.3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" fillcolor="#060" strokecolor="#060" strokeweight="2pt">
                <v:textbox inset="2.54511mm,0,3.00603mm,1.2726mm">
                  <w:txbxContent>
                    <w:p w14:paraId="4FD84462" w14:textId="77777777" w:rsidR="008C76F6" w:rsidRDefault="008C76F6" w:rsidP="008C76F6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ＭＳ 明朝" w:hint="eastAsia"/>
                          <w:color w:val="FFFFFF"/>
                          <w:sz w:val="44"/>
                          <w:szCs w:val="44"/>
                          <w:eastAsianLayout w:id="-2079626228"/>
                        </w:rPr>
                        <w:t>東京工業大学工学院情報通信系</w:t>
                      </w:r>
                    </w:p>
                    <w:p w14:paraId="36C4539F" w14:textId="77777777" w:rsidR="008C76F6" w:rsidRDefault="008C76F6" w:rsidP="008C76F6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  <w:eastAsianLayout w:id="-2079626227"/>
                        </w:rPr>
                        <w:t>Tokyo Institute of Technol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/>
                          <w:color w:val="FFFFFF"/>
                          <w:eastAsianLayout w:id="-2079626227"/>
                        </w:rPr>
                        <w:t xml:space="preserve">ogy, </w:t>
                      </w:r>
                      <w:r>
                        <w:rPr>
                          <w:rFonts w:ascii="Calibri" w:hAnsi="Calibri"/>
                          <w:color w:val="FFFFFF"/>
                          <w:szCs w:val="21"/>
                          <w:eastAsianLayout w:id="-2079626226"/>
                        </w:rPr>
                        <w:t>School of Engineering</w:t>
                      </w:r>
                      <w:r>
                        <w:rPr>
                          <w:rFonts w:ascii="Calibri" w:hAnsi="Calibri"/>
                          <w:color w:val="FFFFFF"/>
                          <w:szCs w:val="21"/>
                          <w:eastAsianLayout w:id="-2079626226"/>
                        </w:rPr>
                        <w:br/>
                        <w:t>Department of Information and Communications Engineering</w:t>
                      </w:r>
                    </w:p>
                    <w:p w14:paraId="24C8C372" w14:textId="77777777" w:rsidR="008C76F6" w:rsidRDefault="008C76F6" w:rsidP="008C76F6">
                      <w:pPr>
                        <w:spacing w:line="240" w:lineRule="exact"/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  <w:eastAsianLayout w:id="-2079626225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70E851AC" wp14:editId="34E99ADD">
                <wp:simplePos x="0" y="0"/>
                <wp:positionH relativeFrom="column">
                  <wp:posOffset>-1174750</wp:posOffset>
                </wp:positionH>
                <wp:positionV relativeFrom="paragraph">
                  <wp:posOffset>-1419225</wp:posOffset>
                </wp:positionV>
                <wp:extent cx="7784465" cy="2091690"/>
                <wp:effectExtent l="0" t="0" r="26035" b="22860"/>
                <wp:wrapNone/>
                <wp:docPr id="9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4465" cy="209169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E836342" w14:textId="77777777" w:rsidR="008C76F6" w:rsidRDefault="008C76F6" w:rsidP="008C76F6">
                            <w:pPr>
                              <w:spacing w:before="722" w:line="561" w:lineRule="exact"/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color w:val="FFFFFF"/>
                                <w:sz w:val="96"/>
                                <w:szCs w:val="96"/>
                              </w:rPr>
                              <w:t>情報通信コース</w:t>
                            </w:r>
                          </w:p>
                          <w:p w14:paraId="4183CBBE" w14:textId="77777777" w:rsidR="008C76F6" w:rsidRDefault="008C76F6" w:rsidP="008C76F6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40"/>
                                <w:szCs w:val="40"/>
                              </w:rPr>
                              <w:t>Information and Communications Engineering Course</w:t>
                            </w:r>
                          </w:p>
                          <w:p w14:paraId="782C2019" w14:textId="77777777" w:rsidR="008C76F6" w:rsidRDefault="008C76F6" w:rsidP="008C76F6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BFBFBF"/>
                              </w:rPr>
                              <w:t>http://educ.titech.ac.jp/ict/</w:t>
                            </w:r>
                          </w:p>
                        </w:txbxContent>
                      </wps:txbx>
                      <wps:bodyPr rot="0" spcFirstLastPara="0" vert="horz" wrap="square" lIns="91624" tIns="649308" rIns="108217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851AC" id="正方形/長方形 8" o:spid="_x0000_s1028" style="position:absolute;left:0;text-align:left;margin-left:-92.5pt;margin-top:-111.75pt;width:612.95pt;height:164.7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" fillcolor="#1f497d" strokecolor="#1f497d" strokeweight="2pt">
                <v:textbox inset="2.54511mm,18.03633mm,3.00603mm,1.2726mm">
                  <w:txbxContent>
                    <w:p w14:paraId="6E836342" w14:textId="77777777" w:rsidR="008C76F6" w:rsidRDefault="008C76F6" w:rsidP="008C76F6">
                      <w:pPr>
                        <w:spacing w:before="722" w:line="561" w:lineRule="exact"/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ＭＳ 明朝" w:hint="eastAsia"/>
                          <w:color w:val="FFFFFF"/>
                          <w:sz w:val="96"/>
                          <w:szCs w:val="96"/>
                          <w:eastAsianLayout w:id="-2079626231"/>
                        </w:rPr>
                        <w:t>情報通信コース</w:t>
                      </w:r>
                    </w:p>
                    <w:p w14:paraId="4183CBBE" w14:textId="77777777" w:rsidR="008C76F6" w:rsidRDefault="008C76F6" w:rsidP="008C76F6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  <w:sz w:val="40"/>
                          <w:szCs w:val="40"/>
                          <w:eastAsianLayout w:id="-2079626230"/>
                        </w:rPr>
                        <w:t>Information and Communications Engineering Course</w:t>
                      </w:r>
                    </w:p>
                    <w:p w14:paraId="782C2019" w14:textId="77777777" w:rsidR="008C76F6" w:rsidRDefault="008C76F6" w:rsidP="008C76F6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BFBFBF"/>
                          <w:eastAsianLayout w:id="-2079626229"/>
                        </w:rPr>
                        <w:t>http://educ.titech.ac.jp/ict/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52928" behindDoc="0" locked="0" layoutInCell="1" allowOverlap="1" wp14:anchorId="58332F00" wp14:editId="4934E73E">
            <wp:simplePos x="0" y="0"/>
            <wp:positionH relativeFrom="column">
              <wp:posOffset>-505543</wp:posOffset>
            </wp:positionH>
            <wp:positionV relativeFrom="paragraph">
              <wp:posOffset>1529839</wp:posOffset>
            </wp:positionV>
            <wp:extent cx="5400675" cy="5400675"/>
            <wp:effectExtent l="0" t="0" r="9525" b="9525"/>
            <wp:wrapNone/>
            <wp:docPr id="7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0B6C9" w14:textId="600B6126" w:rsidR="00CA06F2" w:rsidRDefault="00AC6C5A" w:rsidP="00AC6C5A">
      <w:pPr>
        <w:spacing w:line="280" w:lineRule="exac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091FC8F" wp14:editId="6E5EE3ED">
                <wp:simplePos x="0" y="0"/>
                <wp:positionH relativeFrom="column">
                  <wp:posOffset>-1174750</wp:posOffset>
                </wp:positionH>
                <wp:positionV relativeFrom="paragraph">
                  <wp:posOffset>-1348841</wp:posOffset>
                </wp:positionV>
                <wp:extent cx="7741789" cy="10945870"/>
                <wp:effectExtent l="0" t="0" r="0" b="8255"/>
                <wp:wrapNone/>
                <wp:docPr id="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789" cy="109458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7C23963" w14:textId="77777777" w:rsidR="008B2E75" w:rsidRDefault="008B2E75" w:rsidP="008B2E75">
                            <w:pPr>
                              <w:spacing w:line="341" w:lineRule="exact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目次</w:t>
                            </w:r>
                          </w:p>
                          <w:p w14:paraId="41202E7B" w14:textId="5B68D87B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情報通信系の理念と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概要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</w:t>
                            </w:r>
                            <w:r w:rsidR="00535BC9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DE5BC6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AA40246" w14:textId="2101BBAA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修士課程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概要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eastAsia="Meiryo UI" w:hAnsi="Calibri" w:cs="Meiryo U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0F7E5E2" w14:textId="5A892945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博士課程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―――――――――――――――――――――――――――――――――――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</w:p>
                          <w:p w14:paraId="513B009E" w14:textId="5B0124F7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教員一覧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―――――――――――――――――――――――――――――――――――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6</w:t>
                            </w:r>
                          </w:p>
                          <w:p w14:paraId="5F938E5B" w14:textId="77777777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教員ページ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C9148C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一色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剛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●高機能プロセッサ設計自動化、高セキュリティＶＬＳＩ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F261061" w14:textId="71A32F6E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植松　友彦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●情報量の尺度、通信路／情報源符号化、ネットワーク情報理論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14</w:t>
                            </w:r>
                          </w:p>
                          <w:p w14:paraId="024F4B0F" w14:textId="5BA4C432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尾形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わかは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●暗号、署名、暗号プロトコル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</w:t>
                            </w:r>
                            <w:r w:rsidR="00F4227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16</w:t>
                            </w:r>
                          </w:p>
                          <w:p w14:paraId="36FF2E8E" w14:textId="187CF603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奥村　学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●自然言語処理、テキストマイニング、Ｗｅｂテキスト処理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18</w:t>
                            </w:r>
                          </w:p>
                          <w:p w14:paraId="76A9C897" w14:textId="1C5F8BA5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奥村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幸彦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移動通信、無線通信技術、無線通信ネットワーク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20</w:t>
                            </w:r>
                          </w:p>
                          <w:p w14:paraId="6A8132E0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小尾　高史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●社会情報システム、医用情報処理、医用画像処理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7989BC79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笠井　健太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●符号理論、ＬＤＰＣ符号、空間結合符号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24</w:t>
                            </w:r>
                          </w:p>
                          <w:p w14:paraId="34106CE3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柏野　牧夫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認知神経学、心理物理学、感覚運動情報学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――――――――――――――――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26</w:t>
                            </w:r>
                          </w:p>
                          <w:p w14:paraId="752E0EE9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金子　寛彦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●空間認識、異種感覚情報統合、眼球運動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28</w:t>
                            </w:r>
                          </w:p>
                          <w:p w14:paraId="02FF07AB" w14:textId="2C847C59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北口　善明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●分散システム運用、通信品質計測、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IPv6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30</w:t>
                            </w:r>
                          </w:p>
                          <w:p w14:paraId="0CD5EAE3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熊澤　逸夫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●画像認識、触覚ディスプレイ、生体情報処理モデル、機械学習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32</w:t>
                            </w:r>
                          </w:p>
                          <w:p w14:paraId="05A0D00D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黒澤　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●メカトロニクス、電気音響変換機、音響工学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  <w:p w14:paraId="055A3512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小池　康晴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●計算論的神経科学、ヒューマンインタフェース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36</w:t>
                            </w:r>
                          </w:p>
                          <w:p w14:paraId="70B29A27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佐々木　広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●計算機アーキテクチャ、コンピュータセキュリティ、コンピュータシステム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38</w:t>
                            </w:r>
                          </w:p>
                          <w:p w14:paraId="0ED0C053" w14:textId="385FDF10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佐藤いま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り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●視覚情報工学、コンピュータグラフィックス、画像・光情報処理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40</w:t>
                            </w:r>
                          </w:p>
                          <w:p w14:paraId="796EE593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篠崎　隆宏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●音声認識、音声情報処理、機械学習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―――――――――――――――――――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42</w:t>
                            </w:r>
                          </w:p>
                          <w:p w14:paraId="2E6A25CD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杉野　暢彦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●コンパイラ、自動並列化、コード変換・最適化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44</w:t>
                            </w:r>
                          </w:p>
                          <w:p w14:paraId="3938E471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鈴木　賢治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●機械学習、ディープラーニング、コンピューター診断支援、医用画像処理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46</w:t>
                            </w:r>
                          </w:p>
                          <w:p w14:paraId="56A09B04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髙木　茂孝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●電子回路、集積回路、回路理論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48</w:t>
                            </w:r>
                          </w:p>
                          <w:p w14:paraId="6A67CBBB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髙橋　篤司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●ＥＤＡ、物理設計、次世代リソグラフィ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50</w:t>
                            </w:r>
                          </w:p>
                          <w:p w14:paraId="2AFFB8A0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高村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大也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●計算言語学、自然言語処理、機械学習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52</w:t>
                            </w:r>
                          </w:p>
                          <w:p w14:paraId="2F5A96FC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田原麻梨江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●医用超音波、超音波工学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54</w:t>
                            </w:r>
                          </w:p>
                          <w:p w14:paraId="415F189D" w14:textId="5F0E0843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永井　岳大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色彩工学、質感科学、視覚心理物理学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56</w:t>
                            </w:r>
                          </w:p>
                          <w:p w14:paraId="78401B6B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中原　啓貴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コンピュータアーキテクチャ、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FPGA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多値論理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58</w:t>
                            </w:r>
                          </w:p>
                          <w:p w14:paraId="4E68D6A6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中村健太郎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●超音波工学、光計測、光ファイバセンサ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60</w:t>
                            </w:r>
                          </w:p>
                          <w:p w14:paraId="26FF8509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中本　高道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●嗅覚ディスプレイ、感性情報センシング、匂いセンサ、組み込みシステム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62</w:t>
                            </w:r>
                          </w:p>
                          <w:p w14:paraId="339F5EDF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中山　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●視覚情報処理、知覚認知、学習評価、教育工学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64</w:t>
                            </w:r>
                          </w:p>
                          <w:p w14:paraId="0407581F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長谷川晶一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●バーチャルリアリティ、シミュレーション、ヒューマンインタフェース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66</w:t>
                            </w:r>
                          </w:p>
                          <w:p w14:paraId="28CC5F33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原　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祐子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●高信頼組込みシステム、自動設計（ＣＡＤ）、ＩｏＴ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68</w:t>
                            </w:r>
                          </w:p>
                          <w:p w14:paraId="436CFB5F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府川　和彦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●無線通信、ディジタル信号処理、適応フィルタ、無線ネットワーク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70</w:t>
                            </w:r>
                          </w:p>
                          <w:p w14:paraId="46F44F2B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船越孝太郎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●自然言語処理、対話システム，マン・マシン・インタラクション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72</w:t>
                            </w:r>
                          </w:p>
                          <w:p w14:paraId="258DEE6D" w14:textId="1D3E7CC6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べラールダニエル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3E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●データサイエンス、機械学習、バイオインフォマティクス、人工知能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74</w:t>
                            </w:r>
                          </w:p>
                          <w:p w14:paraId="5100A237" w14:textId="7701D033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ホルム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ぺッ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ター　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3E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●ネットワーク理論、ビックデータ解析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――――――――――――――――――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76</w:t>
                            </w:r>
                          </w:p>
                          <w:p w14:paraId="205BF0EC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松本隆太郎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●量子情報理論、ネットワーク符号化、情報理論的セキュリティ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78</w:t>
                            </w:r>
                          </w:p>
                          <w:p w14:paraId="02365884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本村　真人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●リコンフィギュラブルハードウェア、ディープラーニングプロセッサ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80</w:t>
                            </w:r>
                          </w:p>
                          <w:p w14:paraId="79EE7E11" w14:textId="01456A5C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山岡　克式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●情報通信ネットワーク（インターネット、電話網、新世代ネットワーク）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82</w:t>
                            </w:r>
                          </w:p>
                          <w:p w14:paraId="4D674245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山口　雅浩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●光工学、画像工学、ホログラフィー、分光画像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84</w:t>
                            </w:r>
                          </w:p>
                          <w:p w14:paraId="0D6637CC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山田　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●信号処理、機械学習、最適化、逆問題、データサイエンス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86</w:t>
                            </w:r>
                          </w:p>
                          <w:p w14:paraId="257741B6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劉　載勲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●機械学習、コンピュータビジョン、ディープラーニングプロセッサ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88</w:t>
                            </w:r>
                          </w:p>
                          <w:p w14:paraId="6B20AA39" w14:textId="77777777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吉村奈津江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●脳活動信号処理、ブレイン・マシン・インタフェース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90</w:t>
                            </w:r>
                          </w:p>
                          <w:p w14:paraId="5F2F3501" w14:textId="5F502596" w:rsidR="008B2E75" w:rsidRDefault="008B2E75" w:rsidP="008B2E75">
                            <w:pPr>
                              <w:spacing w:line="341" w:lineRule="exact"/>
                              <w:ind w:firstLine="202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渡辺　義浩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●コンピュータビジョン、拡張現実、デジタルアーカイブ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92</w:t>
                            </w:r>
                          </w:p>
                          <w:p w14:paraId="31116193" w14:textId="32897B68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卒業生紹介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94</w:t>
                            </w:r>
                          </w:p>
                          <w:p w14:paraId="02D901B3" w14:textId="5449E956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大学院修了後の進路・アクセスマップ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96</w:t>
                            </w:r>
                          </w:p>
                          <w:p w14:paraId="5A22D378" w14:textId="77777777" w:rsidR="008B2E75" w:rsidRDefault="008B2E75" w:rsidP="008B2E75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649308" tIns="45813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1FC8F" id="正方形/長方形 3" o:spid="_x0000_s1029" style="position:absolute;left:0;text-align:left;margin-left:-92.5pt;margin-top:-106.2pt;width:609.6pt;height:861.9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" fillcolor="#d6e3bc" stroked="f" strokeweight="2pt">
                <v:textbox inset="18.03633mm,1.2726mm,2.54511mm,1.2726mm">
                  <w:txbxContent>
                    <w:p w14:paraId="07C23963" w14:textId="77777777" w:rsidR="008B2E75" w:rsidRDefault="008B2E75" w:rsidP="008B2E75">
                      <w:pPr>
                        <w:spacing w:line="341" w:lineRule="exact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目次</w:t>
                      </w:r>
                    </w:p>
                    <w:p w14:paraId="41202E7B" w14:textId="5B68D87B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情報通信系の理念と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概要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</w:t>
                      </w:r>
                      <w:r w:rsidR="00535BC9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DE5BC6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</w:t>
                      </w:r>
                    </w:p>
                    <w:p w14:paraId="0AA40246" w14:textId="2101BBAA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修士課程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概要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Meiryo UI" w:eastAsia="Meiryo UI" w:hAnsi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eastAsia="Meiryo UI" w:hAnsi="Calibri" w:cs="Meiryo U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50F7E5E2" w14:textId="5A892945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博士課程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―――――――――――――――――――――――――――――――――――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4</w:t>
                      </w:r>
                    </w:p>
                    <w:p w14:paraId="513B009E" w14:textId="5B0124F7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教員一覧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―――――――――――――――――――――――――――――――――――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6</w:t>
                      </w:r>
                    </w:p>
                    <w:p w14:paraId="5F938E5B" w14:textId="77777777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教員ページ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C9148C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一色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剛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●高機能プロセッサ設計自動化、高セキュリティＶＬＳＩ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12</w:t>
                      </w:r>
                    </w:p>
                    <w:p w14:paraId="4F261061" w14:textId="71A32F6E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植松　友彦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●情報量の尺度、通信路／情報源符号化、ネットワーク情報理論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14</w:t>
                      </w:r>
                    </w:p>
                    <w:p w14:paraId="024F4B0F" w14:textId="5BA4C432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尾形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わかは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●暗号、署名、暗号プロトコル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</w:t>
                      </w:r>
                      <w:r w:rsidR="00F4227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16</w:t>
                      </w:r>
                    </w:p>
                    <w:p w14:paraId="36FF2E8E" w14:textId="187CF603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奥村　学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●自然言語処理、テキストマイニング、Ｗｅｂテキスト処理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18</w:t>
                      </w:r>
                    </w:p>
                    <w:p w14:paraId="76A9C897" w14:textId="1C5F8BA5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奥村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幸彦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移動通信、無線通信技術、無線通信ネットワーク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20</w:t>
                      </w:r>
                    </w:p>
                    <w:p w14:paraId="6A8132E0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小尾　高史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●社会情報システム、医用情報処理、医用画像処理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22</w:t>
                      </w:r>
                    </w:p>
                    <w:p w14:paraId="7989BC79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笠井　健太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●符号理論、ＬＤＰＣ符号、空間結合符号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24</w:t>
                      </w:r>
                    </w:p>
                    <w:p w14:paraId="34106CE3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柏野　牧夫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認知神経学、心理物理学、感覚運動情報学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――――――――――――――――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26</w:t>
                      </w:r>
                    </w:p>
                    <w:p w14:paraId="752E0EE9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金子　寛彦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●空間認識、異種感覚情報統合、眼球運動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28</w:t>
                      </w:r>
                    </w:p>
                    <w:p w14:paraId="02FF07AB" w14:textId="2C847C59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北口　善明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●分散システム運用、通信品質計測、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IPv6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30</w:t>
                      </w:r>
                    </w:p>
                    <w:p w14:paraId="0CD5EAE3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熊澤　逸夫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●画像認識、触覚ディスプレイ、生体情報処理モデル、機械学習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32</w:t>
                      </w:r>
                    </w:p>
                    <w:p w14:paraId="05A0D00D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黒澤　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●メカトロニクス、電気音響変換機、音響工学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34</w:t>
                      </w:r>
                    </w:p>
                    <w:p w14:paraId="055A3512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小池　康晴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●計算論的神経科学、ヒューマンインタフェース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36</w:t>
                      </w:r>
                    </w:p>
                    <w:p w14:paraId="70B29A27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佐々木　広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●計算機アーキテクチャ、コンピュータセキュリティ、コンピュータシステム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38</w:t>
                      </w:r>
                    </w:p>
                    <w:p w14:paraId="0ED0C053" w14:textId="385FDF10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佐藤いま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り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●視覚情報工学、コンピュータグラフィックス、画像・光情報処理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40</w:t>
                      </w:r>
                    </w:p>
                    <w:p w14:paraId="796EE593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篠崎　隆宏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●音声認識、音声情報処理、機械学習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―――――――――――――――――――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42</w:t>
                      </w:r>
                    </w:p>
                    <w:p w14:paraId="2E6A25CD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杉野　暢彦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●コンパイラ、自動並列化、コード変換・最適化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44</w:t>
                      </w:r>
                    </w:p>
                    <w:p w14:paraId="3938E471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鈴木　賢治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●機械学習、ディープラーニング、コンピューター診断支援、医用画像処理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46</w:t>
                      </w:r>
                    </w:p>
                    <w:p w14:paraId="56A09B04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髙木　茂孝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●電子回路、集積回路、回路理論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48</w:t>
                      </w:r>
                    </w:p>
                    <w:p w14:paraId="6A67CBBB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髙橋　篤司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●ＥＤＡ、物理設計、次世代リソグラフィ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50</w:t>
                      </w:r>
                    </w:p>
                    <w:p w14:paraId="2AFFB8A0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高村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大也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●計算言語学、自然言語処理、機械学習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52</w:t>
                      </w:r>
                    </w:p>
                    <w:p w14:paraId="2F5A96FC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田原麻梨江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●医用超音波、超音波工学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54</w:t>
                      </w:r>
                    </w:p>
                    <w:p w14:paraId="415F189D" w14:textId="5F0E0843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永井　岳大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  <w:lang w:eastAsia="zh-CN"/>
                        </w:rPr>
                        <w:t>色彩工学、質感科学、視覚心理物理学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56</w:t>
                      </w:r>
                    </w:p>
                    <w:p w14:paraId="78401B6B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中原　啓貴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コンピュータアーキテクチャ、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FPGA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多値論理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58</w:t>
                      </w:r>
                    </w:p>
                    <w:p w14:paraId="4E68D6A6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中村健太郎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●超音波工学、光計測、光ファイバセンサ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60</w:t>
                      </w:r>
                    </w:p>
                    <w:p w14:paraId="26FF8509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中本　高道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●嗅覚ディスプレイ、感性情報センシング、匂いセンサ、組み込みシステム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62</w:t>
                      </w:r>
                    </w:p>
                    <w:p w14:paraId="339F5EDF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中山　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●視覚情報処理、知覚認知、学習評価、教育工学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64</w:t>
                      </w:r>
                    </w:p>
                    <w:p w14:paraId="0407581F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長谷川晶一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●バーチャルリアリティ、シミュレーション、ヒューマンインタフェース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66</w:t>
                      </w:r>
                    </w:p>
                    <w:p w14:paraId="28CC5F33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原　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祐子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●高信頼組込みシステム、自動設計（ＣＡＤ）、ＩｏＴ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68</w:t>
                      </w:r>
                    </w:p>
                    <w:p w14:paraId="436CFB5F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府川　和彦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●無線通信、ディジタル信号処理、適応フィルタ、無線ネットワーク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70</w:t>
                      </w:r>
                    </w:p>
                    <w:p w14:paraId="46F44F2B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船越孝太郎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●自然言語処理、対話システム，マン・マシン・インタラクション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72</w:t>
                      </w:r>
                    </w:p>
                    <w:p w14:paraId="258DEE6D" w14:textId="1D3E7CC6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べラールダニエル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3D53EB"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●データサイエンス、機械学習、バイオインフォマティクス、人工知能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74</w:t>
                      </w:r>
                    </w:p>
                    <w:p w14:paraId="5100A237" w14:textId="7701D033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ホルム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ぺッ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ター　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D53EB"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●ネットワーク理論、ビックデータ解析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――――――――――――――――――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76</w:t>
                      </w:r>
                    </w:p>
                    <w:p w14:paraId="205BF0EC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松本隆太郎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●量子情報理論、ネットワーク符号化、情報理論的セキュリティ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78</w:t>
                      </w:r>
                    </w:p>
                    <w:p w14:paraId="02365884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本村　真人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●リコンフィギュラブルハードウェア、ディープラーニングプロセッサ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80</w:t>
                      </w:r>
                    </w:p>
                    <w:p w14:paraId="79EE7E11" w14:textId="01456A5C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山岡　克式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●情報通信ネットワーク（インターネット、電話網、新世代ネットワーク）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82</w:t>
                      </w:r>
                    </w:p>
                    <w:p w14:paraId="4D674245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山口　雅浩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●光工学、画像工学、ホログラフィー、分光画像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84</w:t>
                      </w:r>
                    </w:p>
                    <w:p w14:paraId="0D6637CC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山田　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●信号処理、機械学習、最適化、逆問題、データサイエンス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86</w:t>
                      </w:r>
                    </w:p>
                    <w:p w14:paraId="257741B6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劉　載勲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●機械学習、コンピュータビジョン、ディープラーニングプロセッサ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88</w:t>
                      </w:r>
                    </w:p>
                    <w:p w14:paraId="6B20AA39" w14:textId="77777777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吉村奈津江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●脳活動信号処理、ブレイン・マシン・インタフェース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90</w:t>
                      </w:r>
                    </w:p>
                    <w:p w14:paraId="5F2F3501" w14:textId="5F502596" w:rsidR="008B2E75" w:rsidRDefault="008B2E75" w:rsidP="008B2E75">
                      <w:pPr>
                        <w:spacing w:line="341" w:lineRule="exact"/>
                        <w:ind w:firstLine="202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渡辺　義浩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●コンピュータビジョン、拡張現実、デジタルアーカイブ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92</w:t>
                      </w:r>
                    </w:p>
                    <w:p w14:paraId="31116193" w14:textId="32897B68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卒業生紹介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94</w:t>
                      </w:r>
                    </w:p>
                    <w:p w14:paraId="02D901B3" w14:textId="5449E956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大学院修了後の進路・アクセスマップ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  <w:t>96</w:t>
                      </w:r>
                    </w:p>
                    <w:p w14:paraId="5A22D378" w14:textId="77777777" w:rsidR="008B2E75" w:rsidRDefault="008B2E75" w:rsidP="008B2E75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2BFD9B60" w14:textId="28F0C7EC" w:rsidR="003102AC" w:rsidRPr="000C05E7" w:rsidRDefault="003102AC" w:rsidP="00AC6C5A">
      <w:pPr>
        <w:spacing w:line="280" w:lineRule="exact"/>
        <w:rPr>
          <w:sz w:val="20"/>
        </w:rPr>
      </w:pPr>
    </w:p>
    <w:sectPr w:rsidR="003102AC" w:rsidRPr="000C05E7" w:rsidSect="009D555A">
      <w:pgSz w:w="12247" w:h="17180" w:code="32767"/>
      <w:pgMar w:top="2155" w:right="1871" w:bottom="1871" w:left="1871" w:header="851" w:footer="992" w:gutter="0"/>
      <w:pgNumType w:start="92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CE606" w14:textId="77777777" w:rsidR="004A24F9" w:rsidRDefault="004A24F9" w:rsidP="00E71B29">
      <w:r>
        <w:separator/>
      </w:r>
    </w:p>
  </w:endnote>
  <w:endnote w:type="continuationSeparator" w:id="0">
    <w:p w14:paraId="779FBD46" w14:textId="77777777" w:rsidR="004A24F9" w:rsidRDefault="004A24F9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+mn-c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20586" w14:textId="77777777" w:rsidR="004A24F9" w:rsidRDefault="004A24F9" w:rsidP="00E71B29">
      <w:r>
        <w:separator/>
      </w:r>
    </w:p>
  </w:footnote>
  <w:footnote w:type="continuationSeparator" w:id="0">
    <w:p w14:paraId="76149D2F" w14:textId="77777777" w:rsidR="004A24F9" w:rsidRDefault="004A24F9" w:rsidP="00E71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B29"/>
    <w:rsid w:val="00020EFF"/>
    <w:rsid w:val="000212C0"/>
    <w:rsid w:val="000544A2"/>
    <w:rsid w:val="00062C22"/>
    <w:rsid w:val="000707E5"/>
    <w:rsid w:val="00097055"/>
    <w:rsid w:val="000C05E7"/>
    <w:rsid w:val="000D441F"/>
    <w:rsid w:val="000E37D2"/>
    <w:rsid w:val="000E6082"/>
    <w:rsid w:val="000F2A4F"/>
    <w:rsid w:val="000F3222"/>
    <w:rsid w:val="000F4348"/>
    <w:rsid w:val="00117BD5"/>
    <w:rsid w:val="00147AEA"/>
    <w:rsid w:val="00150BE6"/>
    <w:rsid w:val="001A61FB"/>
    <w:rsid w:val="001A6D7C"/>
    <w:rsid w:val="001C0124"/>
    <w:rsid w:val="001E7BC0"/>
    <w:rsid w:val="001F27F5"/>
    <w:rsid w:val="001F49BC"/>
    <w:rsid w:val="001F4F04"/>
    <w:rsid w:val="00233828"/>
    <w:rsid w:val="00241559"/>
    <w:rsid w:val="002556BA"/>
    <w:rsid w:val="0025603A"/>
    <w:rsid w:val="00274B31"/>
    <w:rsid w:val="002D3123"/>
    <w:rsid w:val="002F6BC6"/>
    <w:rsid w:val="00304DA6"/>
    <w:rsid w:val="003102AC"/>
    <w:rsid w:val="00311164"/>
    <w:rsid w:val="00317EC8"/>
    <w:rsid w:val="003214EA"/>
    <w:rsid w:val="003504E8"/>
    <w:rsid w:val="00363817"/>
    <w:rsid w:val="003755AF"/>
    <w:rsid w:val="00393934"/>
    <w:rsid w:val="003D53EB"/>
    <w:rsid w:val="003E3433"/>
    <w:rsid w:val="00400C95"/>
    <w:rsid w:val="00411072"/>
    <w:rsid w:val="00414ADB"/>
    <w:rsid w:val="00420BBC"/>
    <w:rsid w:val="00432158"/>
    <w:rsid w:val="004468E1"/>
    <w:rsid w:val="00454ACC"/>
    <w:rsid w:val="00466001"/>
    <w:rsid w:val="00466BBF"/>
    <w:rsid w:val="004A24F9"/>
    <w:rsid w:val="004D5CC8"/>
    <w:rsid w:val="004E316B"/>
    <w:rsid w:val="004F35A5"/>
    <w:rsid w:val="0050416E"/>
    <w:rsid w:val="00513193"/>
    <w:rsid w:val="00513280"/>
    <w:rsid w:val="00513CF1"/>
    <w:rsid w:val="00524118"/>
    <w:rsid w:val="0053092A"/>
    <w:rsid w:val="00535BC9"/>
    <w:rsid w:val="00550AE8"/>
    <w:rsid w:val="005512A9"/>
    <w:rsid w:val="00570845"/>
    <w:rsid w:val="005C386E"/>
    <w:rsid w:val="005D522F"/>
    <w:rsid w:val="005E5DC5"/>
    <w:rsid w:val="006068AA"/>
    <w:rsid w:val="00625085"/>
    <w:rsid w:val="0064402A"/>
    <w:rsid w:val="0065770B"/>
    <w:rsid w:val="00674B31"/>
    <w:rsid w:val="006845C1"/>
    <w:rsid w:val="0068520B"/>
    <w:rsid w:val="006A29A8"/>
    <w:rsid w:val="006A7A91"/>
    <w:rsid w:val="006B08C7"/>
    <w:rsid w:val="006C1460"/>
    <w:rsid w:val="006D08CF"/>
    <w:rsid w:val="006D7047"/>
    <w:rsid w:val="007017F0"/>
    <w:rsid w:val="007179CF"/>
    <w:rsid w:val="00766F66"/>
    <w:rsid w:val="007729B8"/>
    <w:rsid w:val="007A3545"/>
    <w:rsid w:val="007C768D"/>
    <w:rsid w:val="007D18E1"/>
    <w:rsid w:val="007D5876"/>
    <w:rsid w:val="007E322E"/>
    <w:rsid w:val="007F18E4"/>
    <w:rsid w:val="008026FD"/>
    <w:rsid w:val="00825F95"/>
    <w:rsid w:val="00834334"/>
    <w:rsid w:val="00835BFB"/>
    <w:rsid w:val="008513EE"/>
    <w:rsid w:val="008601D9"/>
    <w:rsid w:val="008731E5"/>
    <w:rsid w:val="008A15AF"/>
    <w:rsid w:val="008A1AD6"/>
    <w:rsid w:val="008A2775"/>
    <w:rsid w:val="008A4360"/>
    <w:rsid w:val="008B2E75"/>
    <w:rsid w:val="008C76F6"/>
    <w:rsid w:val="00957944"/>
    <w:rsid w:val="00971974"/>
    <w:rsid w:val="009A7A7D"/>
    <w:rsid w:val="009B0DD3"/>
    <w:rsid w:val="009B4AA3"/>
    <w:rsid w:val="009B4D20"/>
    <w:rsid w:val="009D555A"/>
    <w:rsid w:val="009F7A10"/>
    <w:rsid w:val="00A0520F"/>
    <w:rsid w:val="00A12289"/>
    <w:rsid w:val="00A204AF"/>
    <w:rsid w:val="00A2592D"/>
    <w:rsid w:val="00A36642"/>
    <w:rsid w:val="00A658EE"/>
    <w:rsid w:val="00A72B94"/>
    <w:rsid w:val="00A7645E"/>
    <w:rsid w:val="00A82F7D"/>
    <w:rsid w:val="00A86557"/>
    <w:rsid w:val="00AB2A64"/>
    <w:rsid w:val="00AC02ED"/>
    <w:rsid w:val="00AC6C5A"/>
    <w:rsid w:val="00AE0FC7"/>
    <w:rsid w:val="00AE5A85"/>
    <w:rsid w:val="00AF17F1"/>
    <w:rsid w:val="00AF5DE7"/>
    <w:rsid w:val="00B1059D"/>
    <w:rsid w:val="00B23F92"/>
    <w:rsid w:val="00B405C3"/>
    <w:rsid w:val="00B8025D"/>
    <w:rsid w:val="00BA6124"/>
    <w:rsid w:val="00BA63B9"/>
    <w:rsid w:val="00BC0CC6"/>
    <w:rsid w:val="00BC68A1"/>
    <w:rsid w:val="00BD3437"/>
    <w:rsid w:val="00BE3A07"/>
    <w:rsid w:val="00BE47BC"/>
    <w:rsid w:val="00BF2B62"/>
    <w:rsid w:val="00BF35C6"/>
    <w:rsid w:val="00BF5D93"/>
    <w:rsid w:val="00C20162"/>
    <w:rsid w:val="00C367B0"/>
    <w:rsid w:val="00C84294"/>
    <w:rsid w:val="00C95C3E"/>
    <w:rsid w:val="00CA06F2"/>
    <w:rsid w:val="00CA66A6"/>
    <w:rsid w:val="00CD401A"/>
    <w:rsid w:val="00CD4992"/>
    <w:rsid w:val="00D14DDE"/>
    <w:rsid w:val="00D35016"/>
    <w:rsid w:val="00D60AE4"/>
    <w:rsid w:val="00D7093D"/>
    <w:rsid w:val="00D9449F"/>
    <w:rsid w:val="00D945EB"/>
    <w:rsid w:val="00D9495A"/>
    <w:rsid w:val="00DA57F0"/>
    <w:rsid w:val="00DA70C6"/>
    <w:rsid w:val="00DC5B70"/>
    <w:rsid w:val="00DD24A8"/>
    <w:rsid w:val="00DD3F18"/>
    <w:rsid w:val="00DE5BC6"/>
    <w:rsid w:val="00DE7DE3"/>
    <w:rsid w:val="00E0156C"/>
    <w:rsid w:val="00E13759"/>
    <w:rsid w:val="00E14902"/>
    <w:rsid w:val="00E25D81"/>
    <w:rsid w:val="00E30DDF"/>
    <w:rsid w:val="00E3104B"/>
    <w:rsid w:val="00E34210"/>
    <w:rsid w:val="00E51A6D"/>
    <w:rsid w:val="00E71B29"/>
    <w:rsid w:val="00E75BEB"/>
    <w:rsid w:val="00E93D44"/>
    <w:rsid w:val="00E959A7"/>
    <w:rsid w:val="00E95C2F"/>
    <w:rsid w:val="00EB4AE4"/>
    <w:rsid w:val="00EB660A"/>
    <w:rsid w:val="00EC0E40"/>
    <w:rsid w:val="00ED6EC5"/>
    <w:rsid w:val="00EE7A9A"/>
    <w:rsid w:val="00F043ED"/>
    <w:rsid w:val="00F06616"/>
    <w:rsid w:val="00F30609"/>
    <w:rsid w:val="00F34532"/>
    <w:rsid w:val="00F369A6"/>
    <w:rsid w:val="00F4227D"/>
    <w:rsid w:val="00F433F2"/>
    <w:rsid w:val="00F62611"/>
    <w:rsid w:val="00FA777D"/>
    <w:rsid w:val="00FB3FCB"/>
    <w:rsid w:val="00FC002D"/>
    <w:rsid w:val="00FD684E"/>
    <w:rsid w:val="00FF5DEE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4B471A"/>
  <w15:docId w15:val="{FB0E0ED3-066A-4568-A2C9-93229CF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0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1B2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1B29"/>
    <w:rPr>
      <w:kern w:val="2"/>
      <w:sz w:val="2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3222"/>
    <w:rPr>
      <w:b/>
      <w:bCs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A1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02A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C6C5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7AFE-56E4-41CD-8EBA-EB00E4FF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東京工業大学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shinot</dc:creator>
  <cp:keywords/>
  <dc:description/>
  <cp:lastModifiedBy>Sasaki Hiroshi</cp:lastModifiedBy>
  <cp:revision>99</cp:revision>
  <cp:lastPrinted>2020-04-01T04:46:00Z</cp:lastPrinted>
  <dcterms:created xsi:type="dcterms:W3CDTF">2017-02-20T10:17:00Z</dcterms:created>
  <dcterms:modified xsi:type="dcterms:W3CDTF">2021-02-07T06:13:00Z</dcterms:modified>
</cp:coreProperties>
</file>