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3836" w14:textId="0DA34EF2" w:rsidR="00F433F2" w:rsidRDefault="00DA57F0">
      <w:pPr>
        <w:spacing w:line="300" w:lineRule="auto"/>
      </w:pPr>
      <w:r>
        <w:rPr>
          <w:noProof/>
          <w:sz w:val="20"/>
        </w:rPr>
        <mc:AlternateContent>
          <mc:Choice Requires="wps">
            <w:drawing>
              <wp:anchor distT="0" distB="0" distL="114300" distR="114300" simplePos="0" relativeHeight="251640320" behindDoc="0" locked="0" layoutInCell="1" allowOverlap="1" wp14:anchorId="77D120EE" wp14:editId="376971FE">
                <wp:simplePos x="0" y="0"/>
                <wp:positionH relativeFrom="column">
                  <wp:posOffset>4044315</wp:posOffset>
                </wp:positionH>
                <wp:positionV relativeFrom="paragraph">
                  <wp:posOffset>-203200</wp:posOffset>
                </wp:positionV>
                <wp:extent cx="1419225" cy="1438275"/>
                <wp:effectExtent l="9525" t="9525" r="9525" b="952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4A20DD4D" w14:textId="77777777" w:rsidR="00E71B29" w:rsidRDefault="00233828">
                            <w:r w:rsidRPr="00233828">
                              <w:rPr>
                                <w:noProof/>
                              </w:rPr>
                              <w:drawing>
                                <wp:inline distT="0" distB="0" distL="0" distR="0" wp14:anchorId="6256F443" wp14:editId="3CE597C4">
                                  <wp:extent cx="1085850" cy="12573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5850" cy="1257300"/>
                                          </a:xfrm>
                                          <a:prstGeom prst="rect">
                                            <a:avLst/>
                                          </a:prstGeom>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D120EE" id="AutoShape 1676" o:spid="_x0000_s1026" style="position:absolute;left:0;text-align:left;margin-left:318.45pt;margin-top:-16pt;width:111.75pt;height:113.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">
                <v:textbox inset="5.85pt,.7pt,5.85pt,.7pt">
                  <w:txbxContent>
                    <w:p w14:paraId="4A20DD4D" w14:textId="77777777" w:rsidR="00E71B29" w:rsidRDefault="00233828">
                      <w:r w:rsidRPr="00233828">
                        <w:rPr>
                          <w:noProof/>
                        </w:rPr>
                        <w:drawing>
                          <wp:inline distT="0" distB="0" distL="0" distR="0" wp14:anchorId="6256F443" wp14:editId="3CE597C4">
                            <wp:extent cx="1085850" cy="12573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5850" cy="1257300"/>
                                    </a:xfrm>
                                    <a:prstGeom prst="rect">
                                      <a:avLst/>
                                    </a:prstGeom>
                                  </pic:spPr>
                                </pic:pic>
                              </a:graphicData>
                            </a:graphic>
                          </wp:inline>
                        </w:drawing>
                      </w:r>
                    </w:p>
                  </w:txbxContent>
                </v:textbox>
              </v:roundrect>
            </w:pict>
          </mc:Fallback>
        </mc:AlternateContent>
      </w:r>
      <w:r>
        <w:rPr>
          <w:noProof/>
          <w:sz w:val="20"/>
        </w:rPr>
        <mc:AlternateContent>
          <mc:Choice Requires="wps">
            <w:drawing>
              <wp:anchor distT="0" distB="0" distL="114300" distR="114300" simplePos="0" relativeHeight="251637248" behindDoc="0" locked="0" layoutInCell="1" allowOverlap="1" wp14:anchorId="0904A1F9" wp14:editId="11C68176">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6B8B1AEA" w14:textId="77777777" w:rsidR="00F433F2" w:rsidRDefault="00F433F2">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04A1F9" id="AutoShape 2" o:spid="_x0000_s1027" style="position:absolute;left:0;text-align:left;margin-left:0;margin-top:9pt;width:423pt;height:119.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14:paraId="6B8B1AEA" w14:textId="77777777" w:rsidR="00F433F2" w:rsidRDefault="00F433F2">
                      <w:pPr>
                        <w:ind w:firstLineChars="500" w:firstLine="1000"/>
                        <w:rPr>
                          <w:sz w:val="20"/>
                        </w:rPr>
                      </w:pPr>
                    </w:p>
                  </w:txbxContent>
                </v:textbox>
                <w10:wrap type="square"/>
              </v:roundrect>
            </w:pict>
          </mc:Fallback>
        </mc:AlternateContent>
      </w:r>
      <w:r>
        <w:rPr>
          <w:noProof/>
          <w:sz w:val="20"/>
        </w:rPr>
        <mc:AlternateContent>
          <mc:Choice Requires="wps">
            <w:drawing>
              <wp:anchor distT="0" distB="0" distL="114300" distR="114300" simplePos="0" relativeHeight="251639296" behindDoc="0" locked="0" layoutInCell="1" allowOverlap="1" wp14:anchorId="07614198" wp14:editId="391E20C3">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22F10907" w14:textId="77777777" w:rsidR="00F433F2" w:rsidRDefault="00F433F2">
                            <w:pPr>
                              <w:rPr>
                                <w:rFonts w:eastAsia="ＭＳ ゴシック"/>
                              </w:rPr>
                            </w:pPr>
                          </w:p>
                          <w:p w14:paraId="13F424B7" w14:textId="77777777" w:rsidR="00E71B29" w:rsidRPr="000D441F" w:rsidRDefault="005512A9">
                            <w:pPr>
                              <w:rPr>
                                <w:rFonts w:eastAsia="ＭＳ ゴシック"/>
                                <w:sz w:val="40"/>
                              </w:rPr>
                            </w:pPr>
                            <w:r>
                              <w:rPr>
                                <w:rFonts w:eastAsia="ＭＳ ゴシック" w:hint="eastAsia"/>
                                <w:sz w:val="40"/>
                              </w:rPr>
                              <w:t>音声認識理解と</w:t>
                            </w:r>
                            <w:r>
                              <w:rPr>
                                <w:rFonts w:eastAsia="ＭＳ ゴシック"/>
                                <w:sz w:val="40"/>
                              </w:rPr>
                              <w:t>その応用</w:t>
                            </w:r>
                          </w:p>
                          <w:p w14:paraId="18314BC9" w14:textId="77777777" w:rsidR="00E71B29" w:rsidRPr="005512A9" w:rsidRDefault="00E71B29">
                            <w:pPr>
                              <w:rPr>
                                <w:rFonts w:eastAsia="ＭＳ ゴシック"/>
                              </w:rPr>
                            </w:pPr>
                          </w:p>
                          <w:p w14:paraId="3635268D" w14:textId="77777777" w:rsidR="00F433F2" w:rsidRPr="000D441F" w:rsidRDefault="009A2BB0">
                            <w:pPr>
                              <w:rPr>
                                <w:rFonts w:eastAsia="ＭＳ ゴシック"/>
                                <w:sz w:val="22"/>
                                <w:szCs w:val="22"/>
                                <w:lang w:eastAsia="zh-CN"/>
                              </w:rPr>
                            </w:pPr>
                            <w:r>
                              <w:rPr>
                                <w:rFonts w:eastAsia="ＭＳ ゴシック" w:hint="eastAsia"/>
                                <w:bCs/>
                                <w:sz w:val="22"/>
                                <w:szCs w:val="22"/>
                                <w:lang w:eastAsia="zh-CN"/>
                              </w:rPr>
                              <w:t>准教授　篠崎</w:t>
                            </w:r>
                            <w:r w:rsidR="000D441F" w:rsidRPr="000D441F">
                              <w:rPr>
                                <w:rFonts w:eastAsia="ＭＳ ゴシック" w:hint="eastAsia"/>
                                <w:bCs/>
                                <w:sz w:val="22"/>
                                <w:szCs w:val="22"/>
                                <w:lang w:eastAsia="zh-CN"/>
                              </w:rPr>
                              <w:t xml:space="preserve"> </w:t>
                            </w:r>
                            <w:r w:rsidR="005512A9">
                              <w:rPr>
                                <w:rFonts w:eastAsia="ＭＳ ゴシック" w:hint="eastAsia"/>
                                <w:bCs/>
                                <w:sz w:val="22"/>
                                <w:szCs w:val="22"/>
                                <w:lang w:eastAsia="zh-CN"/>
                              </w:rPr>
                              <w:t>隆宏</w:t>
                            </w:r>
                          </w:p>
                          <w:p w14:paraId="3014C278" w14:textId="4D46BC44" w:rsidR="00E71B29" w:rsidRPr="000D441F" w:rsidRDefault="000D441F" w:rsidP="00E71B29">
                            <w:pPr>
                              <w:rPr>
                                <w:sz w:val="22"/>
                                <w:szCs w:val="22"/>
                                <w:lang w:eastAsia="zh-CN"/>
                              </w:rPr>
                            </w:pPr>
                            <w:r w:rsidRPr="000D441F">
                              <w:rPr>
                                <w:rFonts w:eastAsia="ＭＳ ゴシック" w:hint="eastAsia"/>
                                <w:bCs/>
                                <w:sz w:val="22"/>
                                <w:szCs w:val="22"/>
                                <w:lang w:eastAsia="zh-CN"/>
                              </w:rPr>
                              <w:t>研究</w:t>
                            </w:r>
                            <w:r w:rsidR="00F433F2" w:rsidRPr="000D441F">
                              <w:rPr>
                                <w:rFonts w:eastAsia="ＭＳ ゴシック" w:hint="eastAsia"/>
                                <w:bCs/>
                                <w:sz w:val="22"/>
                                <w:szCs w:val="22"/>
                                <w:lang w:eastAsia="zh-CN"/>
                              </w:rPr>
                              <w:t>分野</w:t>
                            </w:r>
                            <w:r w:rsidR="00F433F2" w:rsidRPr="000D441F">
                              <w:rPr>
                                <w:rFonts w:eastAsia="ＭＳ ゴシック" w:hint="eastAsia"/>
                                <w:sz w:val="22"/>
                                <w:szCs w:val="22"/>
                                <w:lang w:eastAsia="zh-CN"/>
                              </w:rPr>
                              <w:t>：</w:t>
                            </w:r>
                            <w:r w:rsidR="005512A9">
                              <w:rPr>
                                <w:rFonts w:eastAsia="ＭＳ ゴシック" w:hint="eastAsia"/>
                                <w:sz w:val="22"/>
                                <w:szCs w:val="22"/>
                                <w:lang w:eastAsia="zh-CN"/>
                              </w:rPr>
                              <w:t>音声認識</w:t>
                            </w:r>
                            <w:r w:rsidR="00F55101">
                              <w:rPr>
                                <w:rFonts w:eastAsia="ＭＳ ゴシック" w:hint="eastAsia"/>
                                <w:sz w:val="22"/>
                                <w:szCs w:val="22"/>
                              </w:rPr>
                              <w:t>理解</w:t>
                            </w:r>
                            <w:r w:rsidR="005512A9">
                              <w:rPr>
                                <w:rFonts w:eastAsia="ＭＳ ゴシック" w:hint="eastAsia"/>
                                <w:sz w:val="22"/>
                                <w:szCs w:val="22"/>
                                <w:lang w:eastAsia="zh-CN"/>
                              </w:rPr>
                              <w:t>、音声情報処理、機械学習</w:t>
                            </w:r>
                          </w:p>
                          <w:p w14:paraId="277547DE" w14:textId="0F250203" w:rsidR="00F433F2" w:rsidRPr="000D441F" w:rsidRDefault="000D441F" w:rsidP="000D441F">
                            <w:pPr>
                              <w:rPr>
                                <w:sz w:val="22"/>
                                <w:szCs w:val="22"/>
                              </w:rPr>
                            </w:pPr>
                            <w:r w:rsidRPr="000D441F">
                              <w:rPr>
                                <w:rFonts w:hint="eastAsia"/>
                                <w:sz w:val="22"/>
                                <w:szCs w:val="22"/>
                              </w:rPr>
                              <w:t>ホームページ</w:t>
                            </w:r>
                            <w:r w:rsidR="005512A9">
                              <w:rPr>
                                <w:rFonts w:hint="eastAsia"/>
                                <w:sz w:val="22"/>
                                <w:szCs w:val="22"/>
                              </w:rPr>
                              <w:t>: http:</w:t>
                            </w:r>
                            <w:r w:rsidR="00D14AC6">
                              <w:rPr>
                                <w:sz w:val="22"/>
                                <w:szCs w:val="22"/>
                              </w:rPr>
                              <w:t>//</w:t>
                            </w:r>
                            <w:r w:rsidR="005512A9">
                              <w:rPr>
                                <w:rFonts w:hint="eastAsia"/>
                                <w:sz w:val="22"/>
                                <w:szCs w:val="22"/>
                              </w:rPr>
                              <w:t>www.</w:t>
                            </w:r>
                            <w:r w:rsidR="005512A9">
                              <w:rPr>
                                <w:sz w:val="22"/>
                                <w:szCs w:val="22"/>
                              </w:rPr>
                              <w:t>ts.ip.titech.ac.jp</w:t>
                            </w:r>
                          </w:p>
                          <w:p w14:paraId="5952D40F" w14:textId="77777777" w:rsidR="000D441F" w:rsidRDefault="000D441F" w:rsidP="000D441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614198" id="AutoShape 4" o:spid="_x0000_s1028" style="position:absolute;left:0;text-align:left;margin-left:3.75pt;margin-top:12pt;width:415.2pt;height:11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" strokecolor="#36f">
                <v:textbox>
                  <w:txbxContent>
                    <w:p w14:paraId="22F10907" w14:textId="77777777" w:rsidR="00F433F2" w:rsidRDefault="00F433F2">
                      <w:pPr>
                        <w:rPr>
                          <w:rFonts w:eastAsia="ＭＳ ゴシック"/>
                        </w:rPr>
                      </w:pPr>
                    </w:p>
                    <w:p w14:paraId="13F424B7" w14:textId="77777777" w:rsidR="00E71B29" w:rsidRPr="000D441F" w:rsidRDefault="005512A9">
                      <w:pPr>
                        <w:rPr>
                          <w:rFonts w:eastAsia="ＭＳ ゴシック"/>
                          <w:sz w:val="40"/>
                        </w:rPr>
                      </w:pPr>
                      <w:r>
                        <w:rPr>
                          <w:rFonts w:eastAsia="ＭＳ ゴシック" w:hint="eastAsia"/>
                          <w:sz w:val="40"/>
                        </w:rPr>
                        <w:t>音声認識理解と</w:t>
                      </w:r>
                      <w:r>
                        <w:rPr>
                          <w:rFonts w:eastAsia="ＭＳ ゴシック"/>
                          <w:sz w:val="40"/>
                        </w:rPr>
                        <w:t>その応用</w:t>
                      </w:r>
                    </w:p>
                    <w:p w14:paraId="18314BC9" w14:textId="77777777" w:rsidR="00E71B29" w:rsidRPr="005512A9" w:rsidRDefault="00E71B29">
                      <w:pPr>
                        <w:rPr>
                          <w:rFonts w:eastAsia="ＭＳ ゴシック"/>
                        </w:rPr>
                      </w:pPr>
                    </w:p>
                    <w:p w14:paraId="3635268D" w14:textId="77777777" w:rsidR="00F433F2" w:rsidRPr="000D441F" w:rsidRDefault="009A2BB0">
                      <w:pPr>
                        <w:rPr>
                          <w:rFonts w:eastAsia="ＭＳ ゴシック"/>
                          <w:sz w:val="22"/>
                          <w:szCs w:val="22"/>
                          <w:lang w:eastAsia="zh-CN"/>
                        </w:rPr>
                      </w:pPr>
                      <w:r>
                        <w:rPr>
                          <w:rFonts w:eastAsia="ＭＳ ゴシック" w:hint="eastAsia"/>
                          <w:bCs/>
                          <w:sz w:val="22"/>
                          <w:szCs w:val="22"/>
                          <w:lang w:eastAsia="zh-CN"/>
                        </w:rPr>
                        <w:t>准教授　篠崎</w:t>
                      </w:r>
                      <w:r w:rsidR="000D441F" w:rsidRPr="000D441F">
                        <w:rPr>
                          <w:rFonts w:eastAsia="ＭＳ ゴシック" w:hint="eastAsia"/>
                          <w:bCs/>
                          <w:sz w:val="22"/>
                          <w:szCs w:val="22"/>
                          <w:lang w:eastAsia="zh-CN"/>
                        </w:rPr>
                        <w:t xml:space="preserve"> </w:t>
                      </w:r>
                      <w:r w:rsidR="005512A9">
                        <w:rPr>
                          <w:rFonts w:eastAsia="ＭＳ ゴシック" w:hint="eastAsia"/>
                          <w:bCs/>
                          <w:sz w:val="22"/>
                          <w:szCs w:val="22"/>
                          <w:lang w:eastAsia="zh-CN"/>
                        </w:rPr>
                        <w:t>隆宏</w:t>
                      </w:r>
                    </w:p>
                    <w:p w14:paraId="3014C278" w14:textId="4D46BC44" w:rsidR="00E71B29" w:rsidRPr="000D441F" w:rsidRDefault="000D441F" w:rsidP="00E71B29">
                      <w:pPr>
                        <w:rPr>
                          <w:sz w:val="22"/>
                          <w:szCs w:val="22"/>
                          <w:lang w:eastAsia="zh-CN"/>
                        </w:rPr>
                      </w:pPr>
                      <w:r w:rsidRPr="000D441F">
                        <w:rPr>
                          <w:rFonts w:eastAsia="ＭＳ ゴシック" w:hint="eastAsia"/>
                          <w:bCs/>
                          <w:sz w:val="22"/>
                          <w:szCs w:val="22"/>
                          <w:lang w:eastAsia="zh-CN"/>
                        </w:rPr>
                        <w:t>研究</w:t>
                      </w:r>
                      <w:r w:rsidR="00F433F2" w:rsidRPr="000D441F">
                        <w:rPr>
                          <w:rFonts w:eastAsia="ＭＳ ゴシック" w:hint="eastAsia"/>
                          <w:bCs/>
                          <w:sz w:val="22"/>
                          <w:szCs w:val="22"/>
                          <w:lang w:eastAsia="zh-CN"/>
                        </w:rPr>
                        <w:t>分野</w:t>
                      </w:r>
                      <w:r w:rsidR="00F433F2" w:rsidRPr="000D441F">
                        <w:rPr>
                          <w:rFonts w:eastAsia="ＭＳ ゴシック" w:hint="eastAsia"/>
                          <w:sz w:val="22"/>
                          <w:szCs w:val="22"/>
                          <w:lang w:eastAsia="zh-CN"/>
                        </w:rPr>
                        <w:t>：</w:t>
                      </w:r>
                      <w:r w:rsidR="005512A9">
                        <w:rPr>
                          <w:rFonts w:eastAsia="ＭＳ ゴシック" w:hint="eastAsia"/>
                          <w:sz w:val="22"/>
                          <w:szCs w:val="22"/>
                          <w:lang w:eastAsia="zh-CN"/>
                        </w:rPr>
                        <w:t>音声認識</w:t>
                      </w:r>
                      <w:r w:rsidR="00F55101">
                        <w:rPr>
                          <w:rFonts w:eastAsia="ＭＳ ゴシック" w:hint="eastAsia"/>
                          <w:sz w:val="22"/>
                          <w:szCs w:val="22"/>
                        </w:rPr>
                        <w:t>理解</w:t>
                      </w:r>
                      <w:r w:rsidR="005512A9">
                        <w:rPr>
                          <w:rFonts w:eastAsia="ＭＳ ゴシック" w:hint="eastAsia"/>
                          <w:sz w:val="22"/>
                          <w:szCs w:val="22"/>
                          <w:lang w:eastAsia="zh-CN"/>
                        </w:rPr>
                        <w:t>、音声情報処理、機械学習</w:t>
                      </w:r>
                    </w:p>
                    <w:p w14:paraId="277547DE" w14:textId="0F250203" w:rsidR="00F433F2" w:rsidRPr="000D441F" w:rsidRDefault="000D441F" w:rsidP="000D441F">
                      <w:pPr>
                        <w:rPr>
                          <w:sz w:val="22"/>
                          <w:szCs w:val="22"/>
                        </w:rPr>
                      </w:pPr>
                      <w:r w:rsidRPr="000D441F">
                        <w:rPr>
                          <w:rFonts w:hint="eastAsia"/>
                          <w:sz w:val="22"/>
                          <w:szCs w:val="22"/>
                        </w:rPr>
                        <w:t>ホームページ</w:t>
                      </w:r>
                      <w:r w:rsidR="005512A9">
                        <w:rPr>
                          <w:rFonts w:hint="eastAsia"/>
                          <w:sz w:val="22"/>
                          <w:szCs w:val="22"/>
                        </w:rPr>
                        <w:t>: http:</w:t>
                      </w:r>
                      <w:r w:rsidR="00D14AC6">
                        <w:rPr>
                          <w:sz w:val="22"/>
                          <w:szCs w:val="22"/>
                        </w:rPr>
                        <w:t>//</w:t>
                      </w:r>
                      <w:r w:rsidR="005512A9">
                        <w:rPr>
                          <w:rFonts w:hint="eastAsia"/>
                          <w:sz w:val="22"/>
                          <w:szCs w:val="22"/>
                        </w:rPr>
                        <w:t>www.</w:t>
                      </w:r>
                      <w:r w:rsidR="005512A9">
                        <w:rPr>
                          <w:sz w:val="22"/>
                          <w:szCs w:val="22"/>
                        </w:rPr>
                        <w:t>ts.ip.titech.ac.jp</w:t>
                      </w:r>
                    </w:p>
                    <w:p w14:paraId="5952D40F" w14:textId="77777777" w:rsidR="000D441F" w:rsidRDefault="000D441F" w:rsidP="000D441F">
                      <w:pPr>
                        <w:rPr>
                          <w:sz w:val="20"/>
                        </w:rPr>
                      </w:pPr>
                    </w:p>
                  </w:txbxContent>
                </v:textbox>
                <w10:wrap type="square"/>
              </v:roundrect>
            </w:pict>
          </mc:Fallback>
        </mc:AlternateContent>
      </w:r>
    </w:p>
    <w:p w14:paraId="7E0E48C7" w14:textId="792409E1" w:rsidR="00F433F2" w:rsidRDefault="00F433F2">
      <w:pPr>
        <w:spacing w:beforeLines="50" w:before="120" w:line="300" w:lineRule="auto"/>
        <w:rPr>
          <w:rFonts w:eastAsia="ＭＳ ゴシック"/>
        </w:rPr>
      </w:pPr>
      <w:r>
        <w:rPr>
          <w:rFonts w:eastAsia="ＭＳ ゴシック" w:hint="eastAsia"/>
          <w:color w:val="00CCFF"/>
          <w:sz w:val="32"/>
        </w:rPr>
        <w:t>●</w:t>
      </w:r>
      <w:r w:rsidRPr="008513EE">
        <w:rPr>
          <w:rFonts w:eastAsia="ＭＳ ゴシック" w:hint="eastAsia"/>
          <w:b/>
          <w:sz w:val="24"/>
          <w:u w:val="single"/>
        </w:rPr>
        <w:t>研究</w:t>
      </w:r>
      <w:r w:rsidR="00363817" w:rsidRPr="008513EE">
        <w:rPr>
          <w:rFonts w:eastAsia="ＭＳ ゴシック" w:hint="eastAsia"/>
          <w:b/>
          <w:sz w:val="24"/>
          <w:u w:val="single"/>
        </w:rPr>
        <w:t>目的・</w:t>
      </w:r>
      <w:r w:rsidR="00DA57F0" w:rsidRPr="008513EE">
        <w:rPr>
          <w:rFonts w:eastAsia="ＭＳ ゴシック" w:hint="eastAsia"/>
          <w:b/>
          <w:sz w:val="24"/>
          <w:u w:val="single"/>
        </w:rPr>
        <w:t>内容</w:t>
      </w:r>
    </w:p>
    <w:p w14:paraId="050B0058" w14:textId="51DDB47A" w:rsidR="00E71B29" w:rsidRDefault="00F433F2">
      <w:pPr>
        <w:spacing w:line="300" w:lineRule="auto"/>
        <w:rPr>
          <w:rFonts w:ascii="ＭＳ 明朝" w:hAnsi="ＭＳ 明朝"/>
          <w:sz w:val="20"/>
        </w:rPr>
      </w:pPr>
      <w:r>
        <w:rPr>
          <w:rFonts w:ascii="ＭＳ 明朝" w:hAnsi="ＭＳ 明朝" w:hint="eastAsia"/>
          <w:sz w:val="20"/>
        </w:rPr>
        <w:t xml:space="preserve">　</w:t>
      </w:r>
      <w:r w:rsidR="004468E1" w:rsidRPr="0075507B">
        <w:rPr>
          <w:rFonts w:ascii="ＭＳ 明朝" w:hAnsi="ＭＳ 明朝" w:hint="eastAsia"/>
          <w:sz w:val="20"/>
        </w:rPr>
        <w:t>工学の立場から人間の音声認</w:t>
      </w:r>
      <w:r w:rsidR="004468E1">
        <w:rPr>
          <w:rFonts w:ascii="ＭＳ 明朝" w:hAnsi="ＭＳ 明朝" w:hint="eastAsia"/>
          <w:sz w:val="20"/>
        </w:rPr>
        <w:t>識・理解・学習機能を解明し、コンピュータ上に実現することを目的としています。</w:t>
      </w:r>
      <w:r w:rsidR="000F3222">
        <w:rPr>
          <w:rFonts w:ascii="ＭＳ 明朝" w:hAnsi="ＭＳ 明朝" w:hint="eastAsia"/>
          <w:sz w:val="20"/>
        </w:rPr>
        <w:t>さらに、それらの機能を備えたシステムの応用をはか</w:t>
      </w:r>
      <w:r w:rsidR="004468E1">
        <w:rPr>
          <w:rFonts w:ascii="ＭＳ 明朝" w:hAnsi="ＭＳ 明朝" w:hint="eastAsia"/>
          <w:sz w:val="20"/>
        </w:rPr>
        <w:t>ります。</w:t>
      </w:r>
    </w:p>
    <w:p w14:paraId="1E35768F" w14:textId="534EA482" w:rsidR="0002182B" w:rsidRDefault="00D318B5" w:rsidP="00865DD2">
      <w:pPr>
        <w:spacing w:line="300" w:lineRule="auto"/>
        <w:ind w:firstLineChars="100" w:firstLine="221"/>
        <w:rPr>
          <w:rFonts w:ascii="ＭＳ 明朝" w:hAnsi="ＭＳ 明朝"/>
          <w:sz w:val="20"/>
        </w:rPr>
      </w:pPr>
      <w:r w:rsidRPr="00E12F9F">
        <w:rPr>
          <w:rFonts w:eastAsia="ＭＳ ゴシック"/>
          <w:b/>
          <w:noProof/>
          <w:sz w:val="22"/>
        </w:rPr>
        <w:drawing>
          <wp:anchor distT="0" distB="0" distL="114300" distR="114300" simplePos="0" relativeHeight="251657728" behindDoc="0" locked="0" layoutInCell="1" allowOverlap="1" wp14:anchorId="02D757EE" wp14:editId="3928CEA5">
            <wp:simplePos x="0" y="0"/>
            <wp:positionH relativeFrom="column">
              <wp:posOffset>2630805</wp:posOffset>
            </wp:positionH>
            <wp:positionV relativeFrom="paragraph">
              <wp:posOffset>2373630</wp:posOffset>
            </wp:positionV>
            <wp:extent cx="2770505" cy="2661920"/>
            <wp:effectExtent l="0" t="0" r="0" b="5080"/>
            <wp:wrapSquare wrapText="bothSides"/>
            <wp:docPr id="5" name="図 4">
              <a:extLst xmlns:a="http://schemas.openxmlformats.org/drawingml/2006/main">
                <a:ext uri="{FF2B5EF4-FFF2-40B4-BE49-F238E27FC236}">
                  <a16:creationId xmlns:a16="http://schemas.microsoft.com/office/drawing/2014/main" id="{3DB4A5F1-ECFE-46BC-8A71-011510CF7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3DB4A5F1-ECFE-46BC-8A71-011510CF723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70505" cy="2661920"/>
                    </a:xfrm>
                    <a:prstGeom prst="rect">
                      <a:avLst/>
                    </a:prstGeom>
                  </pic:spPr>
                </pic:pic>
              </a:graphicData>
            </a:graphic>
            <wp14:sizeRelH relativeFrom="margin">
              <wp14:pctWidth>0</wp14:pctWidth>
            </wp14:sizeRelH>
            <wp14:sizeRelV relativeFrom="margin">
              <wp14:pctHeight>0</wp14:pctHeight>
            </wp14:sizeRelV>
          </wp:anchor>
        </w:drawing>
      </w:r>
      <w:r w:rsidR="00C84294">
        <w:rPr>
          <w:rFonts w:ascii="ＭＳ 明朝" w:hAnsi="ＭＳ 明朝" w:hint="eastAsia"/>
          <w:sz w:val="20"/>
        </w:rPr>
        <w:t>我々が音声を認識理解する能力は生まれながらのものではなく、学習により後天的に獲得したものです。音声認識システム</w:t>
      </w:r>
      <w:r w:rsidR="004B37E5">
        <w:rPr>
          <w:rFonts w:ascii="ＭＳ 明朝" w:hAnsi="ＭＳ 明朝" w:hint="eastAsia"/>
          <w:sz w:val="20"/>
        </w:rPr>
        <w:t>や</w:t>
      </w:r>
      <w:r w:rsidR="00633505">
        <w:rPr>
          <w:rFonts w:ascii="ＭＳ 明朝" w:hAnsi="ＭＳ 明朝" w:hint="eastAsia"/>
          <w:sz w:val="20"/>
        </w:rPr>
        <w:t>音声合成システム</w:t>
      </w:r>
      <w:r w:rsidR="00C84294">
        <w:rPr>
          <w:rFonts w:ascii="ＭＳ 明朝" w:hAnsi="ＭＳ 明朝" w:hint="eastAsia"/>
          <w:sz w:val="20"/>
        </w:rPr>
        <w:t>でも同様で、音声を認識</w:t>
      </w:r>
      <w:r w:rsidR="00633505">
        <w:rPr>
          <w:rFonts w:ascii="ＭＳ 明朝" w:hAnsi="ＭＳ 明朝" w:hint="eastAsia"/>
          <w:sz w:val="20"/>
        </w:rPr>
        <w:t>・合成</w:t>
      </w:r>
      <w:r w:rsidR="00C84294">
        <w:rPr>
          <w:rFonts w:ascii="ＭＳ 明朝" w:hAnsi="ＭＳ 明朝" w:hint="eastAsia"/>
          <w:sz w:val="20"/>
        </w:rPr>
        <w:t>するたに</w:t>
      </w:r>
      <w:r w:rsidR="004B37E5">
        <w:rPr>
          <w:rFonts w:ascii="ＭＳ 明朝" w:hAnsi="ＭＳ 明朝" w:hint="eastAsia"/>
          <w:sz w:val="20"/>
        </w:rPr>
        <w:t>は</w:t>
      </w:r>
      <w:r w:rsidR="00C84294">
        <w:rPr>
          <w:rFonts w:ascii="ＭＳ 明朝" w:hAnsi="ＭＳ 明朝" w:hint="eastAsia"/>
          <w:sz w:val="20"/>
        </w:rPr>
        <w:t>音響的・言語的知識をコンピュータ上に</w:t>
      </w:r>
      <w:r w:rsidR="000F4348">
        <w:rPr>
          <w:rFonts w:ascii="ＭＳ 明朝" w:hAnsi="ＭＳ 明朝" w:hint="eastAsia"/>
          <w:sz w:val="20"/>
        </w:rPr>
        <w:t>取り込み音声モデルとして</w:t>
      </w:r>
      <w:r w:rsidR="00C84294">
        <w:rPr>
          <w:rFonts w:ascii="ＭＳ 明朝" w:hAnsi="ＭＳ 明朝" w:hint="eastAsia"/>
          <w:sz w:val="20"/>
        </w:rPr>
        <w:t>蓄える必要があります。</w:t>
      </w:r>
      <w:r w:rsidR="00911DF8">
        <w:rPr>
          <w:rFonts w:ascii="ＭＳ 明朝" w:hAnsi="ＭＳ 明朝" w:hint="eastAsia"/>
          <w:sz w:val="20"/>
        </w:rPr>
        <w:t>音声モデルの性能を高めることで</w:t>
      </w:r>
      <w:r w:rsidR="00137251">
        <w:rPr>
          <w:rFonts w:ascii="ＭＳ 明朝" w:hAnsi="ＭＳ 明朝" w:hint="eastAsia"/>
          <w:sz w:val="20"/>
        </w:rPr>
        <w:t>認識性能や合成音声の品質が向上しますが、</w:t>
      </w:r>
      <w:r w:rsidR="00D311A7">
        <w:rPr>
          <w:rFonts w:ascii="ＭＳ 明朝" w:hAnsi="ＭＳ 明朝" w:hint="eastAsia"/>
          <w:sz w:val="20"/>
        </w:rPr>
        <w:t>それに加えて</w:t>
      </w:r>
      <w:r w:rsidR="00137251">
        <w:rPr>
          <w:rFonts w:ascii="ＭＳ 明朝" w:hAnsi="ＭＳ 明朝" w:hint="eastAsia"/>
          <w:sz w:val="20"/>
        </w:rPr>
        <w:t>どのように学習を行うかがとても重要になります。人間は新しい状況に遭遇しても適応的に対処し、そこで必要となる音声言語表現を</w:t>
      </w:r>
      <w:r w:rsidR="00D311A7">
        <w:rPr>
          <w:rFonts w:ascii="ＭＳ 明朝" w:hAnsi="ＭＳ 明朝" w:hint="eastAsia"/>
          <w:sz w:val="20"/>
        </w:rPr>
        <w:t>観察や対話を通して</w:t>
      </w:r>
      <w:r w:rsidR="00137251">
        <w:rPr>
          <w:rFonts w:ascii="ＭＳ 明朝" w:hAnsi="ＭＳ 明朝" w:hint="eastAsia"/>
          <w:sz w:val="20"/>
        </w:rPr>
        <w:t>学習したり</w:t>
      </w:r>
      <w:r w:rsidR="00D311A7">
        <w:rPr>
          <w:rFonts w:ascii="ＭＳ 明朝" w:hAnsi="ＭＳ 明朝" w:hint="eastAsia"/>
          <w:sz w:val="20"/>
        </w:rPr>
        <w:t>新たに</w:t>
      </w:r>
      <w:r w:rsidR="00137251">
        <w:rPr>
          <w:rFonts w:ascii="ＭＳ 明朝" w:hAnsi="ＭＳ 明朝" w:hint="eastAsia"/>
          <w:sz w:val="20"/>
        </w:rPr>
        <w:t>発明したりでる柔軟な能力を備えています。</w:t>
      </w:r>
      <w:r w:rsidR="00D311A7">
        <w:rPr>
          <w:rFonts w:ascii="ＭＳ 明朝" w:hAnsi="ＭＳ 明朝" w:hint="eastAsia"/>
          <w:sz w:val="20"/>
        </w:rPr>
        <w:t>今後人工知能</w:t>
      </w:r>
      <w:r w:rsidR="0002182B">
        <w:rPr>
          <w:rFonts w:ascii="ＭＳ 明朝" w:hAnsi="ＭＳ 明朝" w:hint="eastAsia"/>
          <w:sz w:val="20"/>
        </w:rPr>
        <w:t>を備えたロボット</w:t>
      </w:r>
      <w:r w:rsidR="00D311A7">
        <w:rPr>
          <w:rFonts w:ascii="ＭＳ 明朝" w:hAnsi="ＭＳ 明朝" w:hint="eastAsia"/>
          <w:sz w:val="20"/>
        </w:rPr>
        <w:t>が</w:t>
      </w:r>
      <w:r w:rsidR="0082347F">
        <w:rPr>
          <w:rFonts w:ascii="ＭＳ 明朝" w:hAnsi="ＭＳ 明朝" w:hint="eastAsia"/>
          <w:sz w:val="20"/>
        </w:rPr>
        <w:t>人間</w:t>
      </w:r>
      <w:r w:rsidR="0002182B">
        <w:rPr>
          <w:rFonts w:ascii="ＭＳ 明朝" w:hAnsi="ＭＳ 明朝" w:hint="eastAsia"/>
          <w:sz w:val="20"/>
        </w:rPr>
        <w:t>社会の一員</w:t>
      </w:r>
      <w:r w:rsidR="0082347F">
        <w:rPr>
          <w:rFonts w:ascii="ＭＳ 明朝" w:hAnsi="ＭＳ 明朝" w:hint="eastAsia"/>
          <w:sz w:val="20"/>
        </w:rPr>
        <w:t>となり</w:t>
      </w:r>
      <w:r w:rsidR="0002182B">
        <w:rPr>
          <w:rFonts w:ascii="ＭＳ 明朝" w:hAnsi="ＭＳ 明朝" w:hint="eastAsia"/>
          <w:sz w:val="20"/>
        </w:rPr>
        <w:t>多様に変化する状況</w:t>
      </w:r>
      <w:r w:rsidR="0082347F">
        <w:rPr>
          <w:rFonts w:ascii="ＭＳ 明朝" w:hAnsi="ＭＳ 明朝" w:hint="eastAsia"/>
          <w:sz w:val="20"/>
        </w:rPr>
        <w:t>下</w:t>
      </w:r>
      <w:r w:rsidR="0002182B">
        <w:rPr>
          <w:rFonts w:ascii="ＭＳ 明朝" w:hAnsi="ＭＳ 明朝" w:hint="eastAsia"/>
          <w:sz w:val="20"/>
        </w:rPr>
        <w:t>で</w:t>
      </w:r>
      <w:r w:rsidR="0082347F">
        <w:rPr>
          <w:rFonts w:ascii="ＭＳ 明朝" w:hAnsi="ＭＳ 明朝" w:hint="eastAsia"/>
          <w:sz w:val="20"/>
        </w:rPr>
        <w:t>人間と</w:t>
      </w:r>
      <w:r w:rsidR="0002182B">
        <w:rPr>
          <w:rFonts w:ascii="ＭＳ 明朝" w:hAnsi="ＭＳ 明朝" w:hint="eastAsia"/>
          <w:sz w:val="20"/>
        </w:rPr>
        <w:t>意思疎通を</w:t>
      </w:r>
      <w:r w:rsidR="0082347F">
        <w:rPr>
          <w:rFonts w:ascii="ＭＳ 明朝" w:hAnsi="ＭＳ 明朝" w:hint="eastAsia"/>
          <w:sz w:val="20"/>
        </w:rPr>
        <w:t>行うためには、人間に匹敵する</w:t>
      </w:r>
      <w:r w:rsidR="0002182B">
        <w:rPr>
          <w:rFonts w:ascii="ＭＳ 明朝" w:hAnsi="ＭＳ 明朝" w:hint="eastAsia"/>
          <w:sz w:val="20"/>
        </w:rPr>
        <w:t>高度な学習能力が必要</w:t>
      </w:r>
      <w:r w:rsidR="00700D56">
        <w:rPr>
          <w:rFonts w:ascii="ＭＳ 明朝" w:hAnsi="ＭＳ 明朝" w:hint="eastAsia"/>
          <w:sz w:val="20"/>
        </w:rPr>
        <w:t>と考えられます</w:t>
      </w:r>
      <w:r w:rsidR="0002182B">
        <w:rPr>
          <w:rFonts w:ascii="ＭＳ 明朝" w:hAnsi="ＭＳ 明朝" w:hint="eastAsia"/>
          <w:sz w:val="20"/>
        </w:rPr>
        <w:t>。</w:t>
      </w:r>
      <w:r w:rsidR="00AC0158">
        <w:rPr>
          <w:rFonts w:ascii="ＭＳ 明朝" w:hAnsi="ＭＳ 明朝" w:hint="eastAsia"/>
          <w:sz w:val="20"/>
        </w:rPr>
        <w:t>また言語の意味を理解するためには</w:t>
      </w:r>
      <w:r w:rsidR="00AC0158">
        <w:rPr>
          <w:rFonts w:ascii="ＭＳ 明朝" w:hAnsi="ＭＳ 明朝" w:hint="eastAsia"/>
          <w:sz w:val="20"/>
        </w:rPr>
        <w:t>、</w:t>
      </w:r>
      <w:bookmarkStart w:id="0" w:name="_GoBack"/>
      <w:bookmarkEnd w:id="0"/>
      <w:r w:rsidR="00AC0158">
        <w:rPr>
          <w:rFonts w:ascii="ＭＳ 明朝" w:hAnsi="ＭＳ 明朝" w:hint="eastAsia"/>
          <w:sz w:val="20"/>
        </w:rPr>
        <w:t>音声のみならず環境世界についての知識も同時にモデル化する必要があります。</w:t>
      </w:r>
      <w:r w:rsidR="00F43D20">
        <w:rPr>
          <w:rFonts w:ascii="ＭＳ 明朝" w:hAnsi="ＭＳ 明朝" w:hint="eastAsia"/>
          <w:sz w:val="20"/>
        </w:rPr>
        <w:t>そのためには、</w:t>
      </w:r>
      <w:r w:rsidR="00333680">
        <w:rPr>
          <w:rFonts w:ascii="ＭＳ 明朝" w:hAnsi="ＭＳ 明朝" w:hint="eastAsia"/>
          <w:sz w:val="20"/>
        </w:rPr>
        <w:t>現在の</w:t>
      </w:r>
      <w:r w:rsidR="00F43D20">
        <w:rPr>
          <w:rFonts w:ascii="ＭＳ 明朝" w:hAnsi="ＭＳ 明朝" w:hint="eastAsia"/>
          <w:sz w:val="20"/>
        </w:rPr>
        <w:t>ラベル付き音声データを用いる教師あり学習では限界があります。</w:t>
      </w:r>
      <w:r w:rsidR="0082347F">
        <w:rPr>
          <w:rFonts w:ascii="ＭＳ 明朝" w:hAnsi="ＭＳ 明朝" w:hint="eastAsia"/>
          <w:sz w:val="20"/>
        </w:rPr>
        <w:t>そこで、教師なし学習や強化学習に基づいた自律的</w:t>
      </w:r>
      <w:r w:rsidR="00700D56">
        <w:rPr>
          <w:rFonts w:ascii="ＭＳ 明朝" w:hAnsi="ＭＳ 明朝" w:hint="eastAsia"/>
          <w:sz w:val="20"/>
        </w:rPr>
        <w:t>かつマルチモーダル</w:t>
      </w:r>
      <w:r w:rsidR="0082347F">
        <w:rPr>
          <w:rFonts w:ascii="ＭＳ 明朝" w:hAnsi="ＭＳ 明朝" w:hint="eastAsia"/>
          <w:sz w:val="20"/>
        </w:rPr>
        <w:t>な学習技術について研究を行っています。</w:t>
      </w:r>
    </w:p>
    <w:p w14:paraId="70A72078" w14:textId="6F5ADCCB" w:rsidR="00E17BEC" w:rsidRDefault="00F433F2" w:rsidP="00E17BEC">
      <w:pPr>
        <w:spacing w:beforeLines="50" w:before="120" w:line="300" w:lineRule="auto"/>
      </w:pPr>
      <w:r>
        <w:rPr>
          <w:rFonts w:eastAsia="ＭＳ ゴシック" w:hint="eastAsia"/>
          <w:color w:val="00CCFF"/>
          <w:sz w:val="32"/>
        </w:rPr>
        <w:t>●</w:t>
      </w:r>
      <w:r w:rsidRPr="008513EE">
        <w:rPr>
          <w:rFonts w:eastAsia="ＭＳ ゴシック" w:hint="eastAsia"/>
          <w:b/>
          <w:sz w:val="24"/>
          <w:u w:val="single"/>
        </w:rPr>
        <w:t>研究テーマ</w:t>
      </w:r>
    </w:p>
    <w:p w14:paraId="4C121A14" w14:textId="3C45A658" w:rsidR="00E17BEC" w:rsidRPr="00E17BEC" w:rsidRDefault="00E17BEC" w:rsidP="00E17BEC">
      <w:pPr>
        <w:spacing w:beforeLines="50" w:before="120" w:line="300" w:lineRule="auto"/>
      </w:pPr>
      <w:r>
        <w:rPr>
          <w:rFonts w:eastAsia="ＭＳ ゴシック" w:hint="eastAsia"/>
          <w:b/>
          <w:sz w:val="22"/>
        </w:rPr>
        <w:t>１</w:t>
      </w:r>
      <w:r w:rsidRPr="00FF69F7">
        <w:rPr>
          <w:rFonts w:eastAsia="ＭＳ ゴシック" w:hint="eastAsia"/>
          <w:b/>
          <w:sz w:val="22"/>
        </w:rPr>
        <w:t>．</w:t>
      </w:r>
      <w:r>
        <w:rPr>
          <w:rFonts w:eastAsia="ＭＳ ゴシック" w:hint="eastAsia"/>
          <w:b/>
          <w:sz w:val="22"/>
        </w:rPr>
        <w:t>自動音声言語獲得</w:t>
      </w:r>
    </w:p>
    <w:p w14:paraId="5B62CB4E" w14:textId="5ADBDBE6" w:rsidR="00CF21F3" w:rsidRDefault="00E12F9F" w:rsidP="00E17BEC">
      <w:pPr>
        <w:spacing w:line="300" w:lineRule="auto"/>
        <w:rPr>
          <w:rFonts w:ascii="ＭＳ 明朝" w:hAnsi="ＭＳ 明朝"/>
          <w:sz w:val="20"/>
        </w:rPr>
      </w:pPr>
      <w:r>
        <w:rPr>
          <w:noProof/>
        </w:rPr>
        <mc:AlternateContent>
          <mc:Choice Requires="wps">
            <w:drawing>
              <wp:anchor distT="0" distB="0" distL="114300" distR="114300" simplePos="0" relativeHeight="251647488" behindDoc="0" locked="0" layoutInCell="1" allowOverlap="1" wp14:anchorId="650EAA9C" wp14:editId="62E3B2A4">
                <wp:simplePos x="0" y="0"/>
                <wp:positionH relativeFrom="column">
                  <wp:posOffset>2506345</wp:posOffset>
                </wp:positionH>
                <wp:positionV relativeFrom="paragraph">
                  <wp:posOffset>1826895</wp:posOffset>
                </wp:positionV>
                <wp:extent cx="2895600" cy="229235"/>
                <wp:effectExtent l="0" t="0" r="0" b="0"/>
                <wp:wrapSquare wrapText="bothSides"/>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29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7DC4A" w14:textId="4ED8E54A" w:rsidR="000F3222" w:rsidRPr="00BB15DC" w:rsidRDefault="000F3222" w:rsidP="000F3222">
                            <w:pPr>
                              <w:pStyle w:val="a8"/>
                              <w:jc w:val="center"/>
                              <w:rPr>
                                <w:noProof/>
                                <w:sz w:val="20"/>
                                <w:szCs w:val="24"/>
                              </w:rPr>
                            </w:pPr>
                            <w:r w:rsidRPr="00BB15DC">
                              <w:rPr>
                                <w:rFonts w:hint="eastAsia"/>
                                <w:sz w:val="20"/>
                              </w:rPr>
                              <w:t>図</w:t>
                            </w:r>
                            <w:r w:rsidRPr="00BB15DC">
                              <w:rPr>
                                <w:rFonts w:hint="eastAsia"/>
                                <w:sz w:val="20"/>
                              </w:rPr>
                              <w:t xml:space="preserve"> </w:t>
                            </w:r>
                            <w:r w:rsidRPr="00BB15DC">
                              <w:rPr>
                                <w:sz w:val="20"/>
                              </w:rPr>
                              <w:fldChar w:fldCharType="begin"/>
                            </w:r>
                            <w:r w:rsidRPr="00BB15DC">
                              <w:rPr>
                                <w:sz w:val="20"/>
                              </w:rPr>
                              <w:instrText xml:space="preserve"> </w:instrText>
                            </w:r>
                            <w:r w:rsidRPr="00BB15DC">
                              <w:rPr>
                                <w:rFonts w:hint="eastAsia"/>
                                <w:sz w:val="20"/>
                              </w:rPr>
                              <w:instrText xml:space="preserve">SEQ </w:instrText>
                            </w:r>
                            <w:r w:rsidRPr="00BB15DC">
                              <w:rPr>
                                <w:rFonts w:hint="eastAsia"/>
                                <w:sz w:val="20"/>
                              </w:rPr>
                              <w:instrText>図</w:instrText>
                            </w:r>
                            <w:r w:rsidRPr="00BB15DC">
                              <w:rPr>
                                <w:rFonts w:hint="eastAsia"/>
                                <w:sz w:val="20"/>
                              </w:rPr>
                              <w:instrText xml:space="preserve"> \* ARABIC</w:instrText>
                            </w:r>
                            <w:r w:rsidRPr="00BB15DC">
                              <w:rPr>
                                <w:sz w:val="20"/>
                              </w:rPr>
                              <w:instrText xml:space="preserve"> </w:instrText>
                            </w:r>
                            <w:r w:rsidRPr="00BB15DC">
                              <w:rPr>
                                <w:sz w:val="20"/>
                              </w:rPr>
                              <w:fldChar w:fldCharType="separate"/>
                            </w:r>
                            <w:r w:rsidR="00550AE8">
                              <w:rPr>
                                <w:noProof/>
                                <w:sz w:val="20"/>
                              </w:rPr>
                              <w:t>1</w:t>
                            </w:r>
                            <w:r w:rsidRPr="00BB15DC">
                              <w:rPr>
                                <w:sz w:val="20"/>
                              </w:rPr>
                              <w:fldChar w:fldCharType="end"/>
                            </w:r>
                            <w:r w:rsidRPr="00BB15DC">
                              <w:rPr>
                                <w:rFonts w:hint="eastAsia"/>
                                <w:sz w:val="20"/>
                              </w:rPr>
                              <w:t xml:space="preserve"> </w:t>
                            </w:r>
                            <w:r w:rsidR="006E7982">
                              <w:rPr>
                                <w:rFonts w:hint="eastAsia"/>
                                <w:sz w:val="20"/>
                              </w:rPr>
                              <w:t xml:space="preserve"> </w:t>
                            </w:r>
                            <w:r w:rsidR="00E12F9F">
                              <w:rPr>
                                <w:sz w:val="20"/>
                              </w:rPr>
                              <w:t>Automatic Spoken Language Acquisition</w:t>
                            </w:r>
                            <w:r>
                              <w:rPr>
                                <w:rFonts w:hint="eastAsia"/>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0EAA9C" id="_x0000_t202" coordsize="21600,21600" o:spt="202" path="m,l,21600r21600,l21600,xe">
                <v:stroke joinstyle="miter"/>
                <v:path gradientshapeok="t" o:connecttype="rect"/>
              </v:shapetype>
              <v:shape id="テキスト ボックス 7" o:spid="_x0000_s1029" type="#_x0000_t202" style="position:absolute;left:0;text-align:left;margin-left:197.35pt;margin-top:143.85pt;width:228pt;height:18.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" stroked="f">
                <v:textbox inset="0,0,0,0">
                  <w:txbxContent>
                    <w:p w14:paraId="20E7DC4A" w14:textId="4ED8E54A" w:rsidR="000F3222" w:rsidRPr="00BB15DC" w:rsidRDefault="000F3222" w:rsidP="000F3222">
                      <w:pPr>
                        <w:pStyle w:val="a8"/>
                        <w:jc w:val="center"/>
                        <w:rPr>
                          <w:noProof/>
                          <w:sz w:val="20"/>
                          <w:szCs w:val="24"/>
                        </w:rPr>
                      </w:pPr>
                      <w:r w:rsidRPr="00BB15DC">
                        <w:rPr>
                          <w:rFonts w:hint="eastAsia"/>
                          <w:sz w:val="20"/>
                        </w:rPr>
                        <w:t>図</w:t>
                      </w:r>
                      <w:r w:rsidRPr="00BB15DC">
                        <w:rPr>
                          <w:rFonts w:hint="eastAsia"/>
                          <w:sz w:val="20"/>
                        </w:rPr>
                        <w:t xml:space="preserve"> </w:t>
                      </w:r>
                      <w:r w:rsidRPr="00BB15DC">
                        <w:rPr>
                          <w:sz w:val="20"/>
                        </w:rPr>
                        <w:fldChar w:fldCharType="begin"/>
                      </w:r>
                      <w:r w:rsidRPr="00BB15DC">
                        <w:rPr>
                          <w:sz w:val="20"/>
                        </w:rPr>
                        <w:instrText xml:space="preserve"> </w:instrText>
                      </w:r>
                      <w:r w:rsidRPr="00BB15DC">
                        <w:rPr>
                          <w:rFonts w:hint="eastAsia"/>
                          <w:sz w:val="20"/>
                        </w:rPr>
                        <w:instrText xml:space="preserve">SEQ </w:instrText>
                      </w:r>
                      <w:r w:rsidRPr="00BB15DC">
                        <w:rPr>
                          <w:rFonts w:hint="eastAsia"/>
                          <w:sz w:val="20"/>
                        </w:rPr>
                        <w:instrText>図</w:instrText>
                      </w:r>
                      <w:r w:rsidRPr="00BB15DC">
                        <w:rPr>
                          <w:rFonts w:hint="eastAsia"/>
                          <w:sz w:val="20"/>
                        </w:rPr>
                        <w:instrText xml:space="preserve"> \* ARABIC</w:instrText>
                      </w:r>
                      <w:r w:rsidRPr="00BB15DC">
                        <w:rPr>
                          <w:sz w:val="20"/>
                        </w:rPr>
                        <w:instrText xml:space="preserve"> </w:instrText>
                      </w:r>
                      <w:r w:rsidRPr="00BB15DC">
                        <w:rPr>
                          <w:sz w:val="20"/>
                        </w:rPr>
                        <w:fldChar w:fldCharType="separate"/>
                      </w:r>
                      <w:r w:rsidR="00550AE8">
                        <w:rPr>
                          <w:noProof/>
                          <w:sz w:val="20"/>
                        </w:rPr>
                        <w:t>1</w:t>
                      </w:r>
                      <w:r w:rsidRPr="00BB15DC">
                        <w:rPr>
                          <w:sz w:val="20"/>
                        </w:rPr>
                        <w:fldChar w:fldCharType="end"/>
                      </w:r>
                      <w:r w:rsidRPr="00BB15DC">
                        <w:rPr>
                          <w:rFonts w:hint="eastAsia"/>
                          <w:sz w:val="20"/>
                        </w:rPr>
                        <w:t xml:space="preserve"> </w:t>
                      </w:r>
                      <w:r w:rsidR="006E7982">
                        <w:rPr>
                          <w:rFonts w:hint="eastAsia"/>
                          <w:sz w:val="20"/>
                        </w:rPr>
                        <w:t xml:space="preserve"> </w:t>
                      </w:r>
                      <w:r w:rsidR="00E12F9F">
                        <w:rPr>
                          <w:sz w:val="20"/>
                        </w:rPr>
                        <w:t>Automatic Spoken Language Acquisition</w:t>
                      </w:r>
                      <w:r>
                        <w:rPr>
                          <w:rFonts w:hint="eastAsia"/>
                          <w:sz w:val="20"/>
                        </w:rPr>
                        <w:t>.</w:t>
                      </w:r>
                    </w:p>
                  </w:txbxContent>
                </v:textbox>
                <w10:wrap type="square"/>
              </v:shape>
            </w:pict>
          </mc:Fallback>
        </mc:AlternateContent>
      </w:r>
      <w:r w:rsidR="00E17BEC">
        <w:rPr>
          <w:rFonts w:ascii="ＭＳ 明朝" w:hAnsi="ＭＳ 明朝" w:hint="eastAsia"/>
          <w:sz w:val="20"/>
        </w:rPr>
        <w:t xml:space="preserve">　</w:t>
      </w:r>
      <w:r w:rsidR="00E71D19">
        <w:rPr>
          <w:rFonts w:ascii="ＭＳ 明朝" w:hAnsi="ＭＳ 明朝" w:hint="eastAsia"/>
          <w:sz w:val="20"/>
        </w:rPr>
        <w:t>人間の子供は周囲の</w:t>
      </w:r>
      <w:r w:rsidR="00A10ADA">
        <w:rPr>
          <w:rFonts w:ascii="ＭＳ 明朝" w:hAnsi="ＭＳ 明朝" w:hint="eastAsia"/>
          <w:sz w:val="20"/>
        </w:rPr>
        <w:t>人が話す</w:t>
      </w:r>
      <w:r w:rsidR="00E71D19">
        <w:rPr>
          <w:rFonts w:ascii="ＭＳ 明朝" w:hAnsi="ＭＳ 明朝" w:hint="eastAsia"/>
          <w:sz w:val="20"/>
        </w:rPr>
        <w:t>音声を観察し</w:t>
      </w:r>
      <w:r w:rsidR="00A10ADA">
        <w:rPr>
          <w:rFonts w:ascii="ＭＳ 明朝" w:hAnsi="ＭＳ 明朝" w:hint="eastAsia"/>
          <w:sz w:val="20"/>
        </w:rPr>
        <w:t>て音声単語の発声を模倣し、対話を通して意味を学んでいきます。そこでは雑音環境下で連続的に耳に入ってくる音信号から単語など発話を構成する単位を同定し、単語と世界の対応付けを行い、発声器官を複雑に制御して発話音声を生成するプロセスが必要になります。同様の能力を備えたシステムは、原理的には音声合成器と</w:t>
      </w:r>
      <w:r w:rsidR="00CF21F3">
        <w:rPr>
          <w:rFonts w:ascii="ＭＳ 明朝" w:hAnsi="ＭＳ 明朝" w:hint="eastAsia"/>
          <w:sz w:val="20"/>
        </w:rPr>
        <w:t>感覚センサー（マイクやカメラなど）を備えたシステムに強化学習を適用することで実現できるはずです。当研究室では教師なし単語学習アルゴリズムや教師なし音声画像グラウンディングアルゴリズム、深層</w:t>
      </w:r>
      <w:r w:rsidR="00211A62">
        <w:rPr>
          <w:rFonts w:ascii="ＭＳ 明朝" w:hAnsi="ＭＳ 明朝" w:hint="eastAsia"/>
          <w:sz w:val="20"/>
        </w:rPr>
        <w:t>強化学習アルゴリズム等を組み合わせると</w:t>
      </w:r>
      <w:r w:rsidR="00211A62">
        <w:rPr>
          <w:rFonts w:ascii="ＭＳ 明朝" w:hAnsi="ＭＳ 明朝" w:hint="eastAsia"/>
          <w:sz w:val="20"/>
        </w:rPr>
        <w:lastRenderedPageBreak/>
        <w:t>ともに、システムに適当な内部欲求を持たせることで、そのような学習能力を備えたシステムが実現できることを初めて原理実証しました[</w:t>
      </w:r>
      <w:r w:rsidR="00211A62">
        <w:rPr>
          <w:rFonts w:ascii="ＭＳ 明朝" w:hAnsi="ＭＳ 明朝"/>
          <w:sz w:val="20"/>
        </w:rPr>
        <w:t>1,2]</w:t>
      </w:r>
      <w:r w:rsidR="00211A62">
        <w:rPr>
          <w:rFonts w:ascii="ＭＳ 明朝" w:hAnsi="ＭＳ 明朝" w:hint="eastAsia"/>
          <w:sz w:val="20"/>
        </w:rPr>
        <w:t>。</w:t>
      </w:r>
    </w:p>
    <w:p w14:paraId="5EAA06C3" w14:textId="3F8FF839" w:rsidR="001A050B" w:rsidRPr="00E17BEC" w:rsidRDefault="00F47702" w:rsidP="001A050B">
      <w:pPr>
        <w:spacing w:beforeLines="50" w:before="120" w:line="300" w:lineRule="auto"/>
      </w:pPr>
      <w:r>
        <w:rPr>
          <w:rFonts w:ascii="ＭＳ 明朝" w:hAnsi="ＭＳ 明朝" w:hint="eastAsia"/>
          <w:noProof/>
          <w:sz w:val="20"/>
        </w:rPr>
        <w:drawing>
          <wp:anchor distT="0" distB="0" distL="114300" distR="114300" simplePos="0" relativeHeight="251659264" behindDoc="0" locked="0" layoutInCell="1" allowOverlap="1" wp14:anchorId="3BC18270" wp14:editId="04ADF12D">
            <wp:simplePos x="0" y="0"/>
            <wp:positionH relativeFrom="column">
              <wp:posOffset>1917065</wp:posOffset>
            </wp:positionH>
            <wp:positionV relativeFrom="paragraph">
              <wp:posOffset>20320</wp:posOffset>
            </wp:positionV>
            <wp:extent cx="3435985" cy="1894205"/>
            <wp:effectExtent l="0" t="0" r="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5985" cy="1894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50B">
        <w:rPr>
          <w:rFonts w:eastAsia="ＭＳ ゴシック" w:hint="eastAsia"/>
          <w:b/>
          <w:sz w:val="22"/>
        </w:rPr>
        <w:t>2</w:t>
      </w:r>
      <w:r w:rsidR="001A050B" w:rsidRPr="00FF69F7">
        <w:rPr>
          <w:rFonts w:eastAsia="ＭＳ ゴシック" w:hint="eastAsia"/>
          <w:b/>
          <w:sz w:val="22"/>
        </w:rPr>
        <w:t>．</w:t>
      </w:r>
      <w:r w:rsidR="001A050B">
        <w:rPr>
          <w:rFonts w:eastAsia="ＭＳ ゴシック" w:hint="eastAsia"/>
          <w:b/>
          <w:sz w:val="22"/>
        </w:rPr>
        <w:t>物理音声合成システム</w:t>
      </w:r>
    </w:p>
    <w:p w14:paraId="5850B8F9" w14:textId="5F90B6F8" w:rsidR="006E7982" w:rsidRDefault="001A050B" w:rsidP="00E17BEC">
      <w:pPr>
        <w:spacing w:line="300" w:lineRule="auto"/>
        <w:rPr>
          <w:rFonts w:ascii="ＭＳ 明朝" w:hAnsi="ＭＳ 明朝"/>
          <w:sz w:val="20"/>
        </w:rPr>
      </w:pPr>
      <w:r>
        <w:rPr>
          <w:rFonts w:ascii="ＭＳ 明朝" w:hAnsi="ＭＳ 明朝" w:hint="eastAsia"/>
          <w:sz w:val="20"/>
        </w:rPr>
        <w:t xml:space="preserve">　現在普及しつつある音声合成システムは</w:t>
      </w:r>
      <w:r w:rsidR="004263D7">
        <w:rPr>
          <w:rFonts w:ascii="ＭＳ 明朝" w:hAnsi="ＭＳ 明朝" w:hint="eastAsia"/>
          <w:sz w:val="20"/>
        </w:rPr>
        <w:t>、合成</w:t>
      </w:r>
      <w:r>
        <w:rPr>
          <w:rFonts w:ascii="ＭＳ 明朝" w:hAnsi="ＭＳ 明朝" w:hint="eastAsia"/>
          <w:sz w:val="20"/>
        </w:rPr>
        <w:t>される音声が</w:t>
      </w:r>
      <w:r w:rsidR="004263D7">
        <w:rPr>
          <w:rFonts w:ascii="ＭＳ 明朝" w:hAnsi="ＭＳ 明朝" w:hint="eastAsia"/>
          <w:sz w:val="20"/>
        </w:rPr>
        <w:t>人の発声に近くなることを目標にしたものです。深層学習の発展により、専門家でもシステムが合成しているのか人間が喋っているのか簡単には区別がつかないほど性能が向上しました。</w:t>
      </w:r>
    </w:p>
    <w:p w14:paraId="3A506A1D" w14:textId="4DC82E12" w:rsidR="00E17BEC" w:rsidRDefault="00F47702" w:rsidP="006E7982">
      <w:pPr>
        <w:spacing w:line="300" w:lineRule="auto"/>
        <w:ind w:firstLineChars="100" w:firstLine="210"/>
        <w:rPr>
          <w:rFonts w:ascii="ＭＳ 明朝" w:hAnsi="ＭＳ 明朝"/>
          <w:sz w:val="20"/>
        </w:rPr>
      </w:pPr>
      <w:r>
        <w:rPr>
          <w:noProof/>
        </w:rPr>
        <mc:AlternateContent>
          <mc:Choice Requires="wps">
            <w:drawing>
              <wp:anchor distT="0" distB="0" distL="114300" distR="114300" simplePos="0" relativeHeight="251657216" behindDoc="0" locked="0" layoutInCell="1" allowOverlap="1" wp14:anchorId="59ED9EDA" wp14:editId="3357BF94">
                <wp:simplePos x="0" y="0"/>
                <wp:positionH relativeFrom="column">
                  <wp:posOffset>1764665</wp:posOffset>
                </wp:positionH>
                <wp:positionV relativeFrom="paragraph">
                  <wp:posOffset>1905</wp:posOffset>
                </wp:positionV>
                <wp:extent cx="3533775" cy="381000"/>
                <wp:effectExtent l="0" t="0" r="9525" b="0"/>
                <wp:wrapSquare wrapText="bothSides"/>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A49CDB" w14:textId="1BD6BC51" w:rsidR="00F20054" w:rsidRPr="00BB15DC" w:rsidRDefault="00F20054" w:rsidP="00F20054">
                            <w:pPr>
                              <w:pStyle w:val="a8"/>
                              <w:jc w:val="center"/>
                              <w:rPr>
                                <w:noProof/>
                                <w:sz w:val="20"/>
                                <w:szCs w:val="24"/>
                              </w:rPr>
                            </w:pPr>
                            <w:r w:rsidRPr="00BB15DC">
                              <w:rPr>
                                <w:rFonts w:hint="eastAsia"/>
                                <w:sz w:val="20"/>
                              </w:rPr>
                              <w:t>図</w:t>
                            </w:r>
                            <w:r w:rsidRPr="00BB15DC">
                              <w:rPr>
                                <w:rFonts w:hint="eastAsia"/>
                                <w:sz w:val="20"/>
                              </w:rPr>
                              <w:t xml:space="preserve"> </w:t>
                            </w:r>
                            <w:r>
                              <w:rPr>
                                <w:sz w:val="20"/>
                              </w:rPr>
                              <w:t>2</w:t>
                            </w:r>
                            <w:r w:rsidRPr="00BB15DC">
                              <w:rPr>
                                <w:rFonts w:hint="eastAsia"/>
                                <w:sz w:val="20"/>
                              </w:rPr>
                              <w:t xml:space="preserve"> </w:t>
                            </w:r>
                            <w:r w:rsidR="006E7982">
                              <w:rPr>
                                <w:rFonts w:hint="eastAsia"/>
                                <w:sz w:val="20"/>
                              </w:rPr>
                              <w:t xml:space="preserve"> </w:t>
                            </w:r>
                            <w:r>
                              <w:rPr>
                                <w:sz w:val="20"/>
                              </w:rPr>
                              <w:t>Hybrid Auto-encoder based Physical Speech Synthesis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D9EDA" id="テキスト ボックス 13" o:spid="_x0000_s1030" type="#_x0000_t202" style="position:absolute;left:0;text-align:left;margin-left:138.95pt;margin-top:.15pt;width:278.25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" stroked="f">
                <v:textbox inset="0,0,0,0">
                  <w:txbxContent>
                    <w:p w14:paraId="37A49CDB" w14:textId="1BD6BC51" w:rsidR="00F20054" w:rsidRPr="00BB15DC" w:rsidRDefault="00F20054" w:rsidP="00F20054">
                      <w:pPr>
                        <w:pStyle w:val="a8"/>
                        <w:jc w:val="center"/>
                        <w:rPr>
                          <w:noProof/>
                          <w:sz w:val="20"/>
                          <w:szCs w:val="24"/>
                        </w:rPr>
                      </w:pPr>
                      <w:r w:rsidRPr="00BB15DC">
                        <w:rPr>
                          <w:rFonts w:hint="eastAsia"/>
                          <w:sz w:val="20"/>
                        </w:rPr>
                        <w:t>図</w:t>
                      </w:r>
                      <w:r w:rsidRPr="00BB15DC">
                        <w:rPr>
                          <w:rFonts w:hint="eastAsia"/>
                          <w:sz w:val="20"/>
                        </w:rPr>
                        <w:t xml:space="preserve"> </w:t>
                      </w:r>
                      <w:r>
                        <w:rPr>
                          <w:sz w:val="20"/>
                        </w:rPr>
                        <w:t>2</w:t>
                      </w:r>
                      <w:r w:rsidRPr="00BB15DC">
                        <w:rPr>
                          <w:rFonts w:hint="eastAsia"/>
                          <w:sz w:val="20"/>
                        </w:rPr>
                        <w:t xml:space="preserve"> </w:t>
                      </w:r>
                      <w:r w:rsidR="006E7982">
                        <w:rPr>
                          <w:rFonts w:hint="eastAsia"/>
                          <w:sz w:val="20"/>
                        </w:rPr>
                        <w:t xml:space="preserve"> </w:t>
                      </w:r>
                      <w:r>
                        <w:rPr>
                          <w:sz w:val="20"/>
                        </w:rPr>
                        <w:t>Hybrid Auto-encoder based Physical Speech Synthesis system.</w:t>
                      </w:r>
                    </w:p>
                  </w:txbxContent>
                </v:textbox>
                <w10:wrap type="square"/>
              </v:shape>
            </w:pict>
          </mc:Fallback>
        </mc:AlternateContent>
      </w:r>
      <w:r w:rsidR="004263D7">
        <w:rPr>
          <w:rFonts w:ascii="ＭＳ 明朝" w:hAnsi="ＭＳ 明朝" w:hint="eastAsia"/>
          <w:sz w:val="20"/>
        </w:rPr>
        <w:t>それに対して物理音声合成は、人の発声器官の物理的なモデルを制御して音声発話を合成しようとするものです。</w:t>
      </w:r>
      <w:r w:rsidR="00B1674A">
        <w:rPr>
          <w:rFonts w:ascii="ＭＳ 明朝" w:hAnsi="ＭＳ 明朝" w:hint="eastAsia"/>
          <w:sz w:val="20"/>
        </w:rPr>
        <w:t>出力音声のみならず音声生成プロセスまでを模倣する</w:t>
      </w:r>
      <w:r w:rsidR="006E7982">
        <w:rPr>
          <w:rFonts w:ascii="ＭＳ 明朝" w:hAnsi="ＭＳ 明朝" w:hint="eastAsia"/>
          <w:sz w:val="20"/>
        </w:rPr>
        <w:t>ため</w:t>
      </w:r>
      <w:r w:rsidR="00B1674A">
        <w:rPr>
          <w:rFonts w:ascii="ＭＳ 明朝" w:hAnsi="ＭＳ 明朝" w:hint="eastAsia"/>
          <w:sz w:val="20"/>
        </w:rPr>
        <w:t>、現状では難しいタスクです。しかし</w:t>
      </w:r>
      <w:r w:rsidR="00350BD1">
        <w:rPr>
          <w:rFonts w:ascii="ＭＳ 明朝" w:hAnsi="ＭＳ 明朝" w:hint="eastAsia"/>
          <w:sz w:val="20"/>
        </w:rPr>
        <w:t>物理音声合成には</w:t>
      </w:r>
      <w:r w:rsidR="00B1674A">
        <w:rPr>
          <w:rFonts w:ascii="ＭＳ 明朝" w:hAnsi="ＭＳ 明朝" w:hint="eastAsia"/>
          <w:sz w:val="20"/>
        </w:rPr>
        <w:t>、音声言語獲得ロボットに身体性を与えられる、</w:t>
      </w:r>
      <w:r w:rsidR="00120FF6">
        <w:rPr>
          <w:rFonts w:ascii="ＭＳ 明朝" w:hAnsi="ＭＳ 明朝" w:hint="eastAsia"/>
          <w:sz w:val="20"/>
        </w:rPr>
        <w:t>骨格情報から過去の人物の声色の音声を復元できる、言語学習者に調音方法の教示ができるなどの</w:t>
      </w:r>
      <w:r w:rsidR="00D318B5">
        <w:rPr>
          <w:rFonts w:ascii="ＭＳ 明朝" w:hAnsi="ＭＳ 明朝" w:hint="eastAsia"/>
          <w:sz w:val="20"/>
        </w:rPr>
        <w:t>独自の</w:t>
      </w:r>
      <w:r w:rsidR="00120FF6">
        <w:rPr>
          <w:rFonts w:ascii="ＭＳ 明朝" w:hAnsi="ＭＳ 明朝" w:hint="eastAsia"/>
          <w:sz w:val="20"/>
        </w:rPr>
        <w:t>利点があります。</w:t>
      </w:r>
      <w:r w:rsidR="004659B4">
        <w:rPr>
          <w:rFonts w:ascii="ＭＳ 明朝" w:hAnsi="ＭＳ 明朝" w:hint="eastAsia"/>
          <w:sz w:val="20"/>
        </w:rPr>
        <w:t>当研究室では、</w:t>
      </w:r>
      <w:r w:rsidR="00350BD1">
        <w:rPr>
          <w:rFonts w:ascii="ＭＳ 明朝" w:hAnsi="ＭＳ 明朝" w:hint="eastAsia"/>
          <w:sz w:val="20"/>
        </w:rPr>
        <w:t>深層ニューラルネットと物理音声合成器からハイブリッドオートエンコーダを構成し自己教師あり学習</w:t>
      </w:r>
      <w:r w:rsidR="006E7982">
        <w:rPr>
          <w:rFonts w:ascii="ＭＳ 明朝" w:hAnsi="ＭＳ 明朝" w:hint="eastAsia"/>
          <w:sz w:val="20"/>
        </w:rPr>
        <w:t>により制御則を自動学習する手法を提案しました</w:t>
      </w:r>
      <w:r w:rsidR="00350BD1">
        <w:rPr>
          <w:rFonts w:ascii="ＭＳ 明朝" w:hAnsi="ＭＳ 明朝" w:hint="eastAsia"/>
          <w:sz w:val="20"/>
        </w:rPr>
        <w:t>。これにより、任意の音声に対して</w:t>
      </w:r>
      <w:r w:rsidR="006E7982">
        <w:rPr>
          <w:rFonts w:ascii="ＭＳ 明朝" w:hAnsi="ＭＳ 明朝" w:hint="eastAsia"/>
          <w:sz w:val="20"/>
        </w:rPr>
        <w:t>即座に物理音声合成器を駆動して</w:t>
      </w:r>
      <w:r w:rsidR="00350BD1">
        <w:rPr>
          <w:rFonts w:ascii="ＭＳ 明朝" w:hAnsi="ＭＳ 明朝" w:hint="eastAsia"/>
          <w:sz w:val="20"/>
        </w:rPr>
        <w:t>それを模倣すること</w:t>
      </w:r>
      <w:r w:rsidR="006E7982">
        <w:rPr>
          <w:rFonts w:ascii="ＭＳ 明朝" w:hAnsi="ＭＳ 明朝" w:hint="eastAsia"/>
          <w:sz w:val="20"/>
        </w:rPr>
        <w:t>ができるようになりました</w:t>
      </w:r>
      <w:r w:rsidR="00350BD1">
        <w:rPr>
          <w:rFonts w:ascii="ＭＳ 明朝" w:hAnsi="ＭＳ 明朝"/>
          <w:sz w:val="20"/>
        </w:rPr>
        <w:t>[3]</w:t>
      </w:r>
      <w:r w:rsidR="00350BD1">
        <w:rPr>
          <w:rFonts w:ascii="ＭＳ 明朝" w:hAnsi="ＭＳ 明朝" w:hint="eastAsia"/>
          <w:sz w:val="20"/>
        </w:rPr>
        <w:t>。</w:t>
      </w:r>
    </w:p>
    <w:p w14:paraId="18403F92" w14:textId="1FE88A66" w:rsidR="008A4360" w:rsidRPr="00E17BEC" w:rsidRDefault="006E7982" w:rsidP="00681504">
      <w:pPr>
        <w:spacing w:beforeLines="50" w:before="120" w:line="300" w:lineRule="auto"/>
        <w:rPr>
          <w:rFonts w:ascii="ＭＳ 明朝" w:hAnsi="ＭＳ 明朝"/>
          <w:sz w:val="20"/>
        </w:rPr>
      </w:pPr>
      <w:r>
        <w:rPr>
          <w:rFonts w:eastAsia="ＭＳ ゴシック" w:hint="eastAsia"/>
          <w:b/>
          <w:sz w:val="22"/>
        </w:rPr>
        <w:t>３</w:t>
      </w:r>
      <w:r w:rsidR="008A4360" w:rsidRPr="00FF69F7">
        <w:rPr>
          <w:rFonts w:eastAsia="ＭＳ ゴシック" w:hint="eastAsia"/>
          <w:b/>
          <w:sz w:val="22"/>
        </w:rPr>
        <w:t>．</w:t>
      </w:r>
      <w:r w:rsidR="008A4360" w:rsidRPr="008A4360">
        <w:rPr>
          <w:rFonts w:eastAsia="ＭＳ ゴシック" w:hint="eastAsia"/>
          <w:b/>
          <w:sz w:val="22"/>
        </w:rPr>
        <w:t>音声情報処理の応用</w:t>
      </w:r>
    </w:p>
    <w:p w14:paraId="73D380E1" w14:textId="38AD62B2" w:rsidR="00E71B29" w:rsidRDefault="008A4360" w:rsidP="00EC0E40">
      <w:pPr>
        <w:spacing w:line="300" w:lineRule="auto"/>
        <w:rPr>
          <w:rFonts w:ascii="ＭＳ 明朝" w:hAnsi="ＭＳ 明朝"/>
          <w:sz w:val="20"/>
        </w:rPr>
      </w:pPr>
      <w:r>
        <w:rPr>
          <w:rFonts w:ascii="ＭＳ 明朝" w:hAnsi="ＭＳ 明朝" w:hint="eastAsia"/>
          <w:sz w:val="20"/>
        </w:rPr>
        <w:t xml:space="preserve">　</w:t>
      </w:r>
      <w:r w:rsidR="009A1613">
        <w:rPr>
          <w:rFonts w:ascii="ＭＳ 明朝" w:hAnsi="ＭＳ 明朝" w:hint="eastAsia"/>
          <w:sz w:val="20"/>
        </w:rPr>
        <w:t>当研究室で開発し</w:t>
      </w:r>
      <w:r w:rsidR="00220F22">
        <w:rPr>
          <w:rFonts w:ascii="ＭＳ 明朝" w:hAnsi="ＭＳ 明朝" w:hint="eastAsia"/>
          <w:sz w:val="20"/>
        </w:rPr>
        <w:t>た</w:t>
      </w:r>
      <w:r w:rsidR="009A1613">
        <w:rPr>
          <w:rFonts w:ascii="ＭＳ 明朝" w:hAnsi="ＭＳ 明朝" w:hint="eastAsia"/>
          <w:sz w:val="20"/>
        </w:rPr>
        <w:t>高性能</w:t>
      </w:r>
      <w:r w:rsidR="007D18E1">
        <w:rPr>
          <w:rFonts w:ascii="ＭＳ 明朝" w:hAnsi="ＭＳ 明朝" w:hint="eastAsia"/>
          <w:sz w:val="20"/>
        </w:rPr>
        <w:t>日本語話</w:t>
      </w:r>
      <w:r w:rsidR="009A1613">
        <w:rPr>
          <w:rFonts w:ascii="ＭＳ 明朝" w:hAnsi="ＭＳ 明朝" w:hint="eastAsia"/>
          <w:sz w:val="20"/>
        </w:rPr>
        <w:t>し言葉音声認識システム(</w:t>
      </w:r>
      <w:r w:rsidR="009A1613">
        <w:rPr>
          <w:rFonts w:ascii="ＭＳ 明朝" w:hAnsi="ＭＳ 明朝"/>
          <w:sz w:val="20"/>
        </w:rPr>
        <w:t>Kaldi CSJ</w:t>
      </w:r>
      <w:r w:rsidR="009A1613">
        <w:rPr>
          <w:rFonts w:ascii="ＭＳ 明朝" w:hAnsi="ＭＳ 明朝" w:hint="eastAsia"/>
          <w:sz w:val="20"/>
        </w:rPr>
        <w:t>レシピ)は、国内外の多くの企業や大学で使用されています</w:t>
      </w:r>
      <w:r w:rsidR="00F62611">
        <w:rPr>
          <w:rFonts w:ascii="ＭＳ 明朝" w:hAnsi="ＭＳ 明朝" w:hint="eastAsia"/>
          <w:sz w:val="20"/>
        </w:rPr>
        <w:t>。</w:t>
      </w:r>
      <w:r w:rsidR="00220F22">
        <w:rPr>
          <w:rFonts w:ascii="ＭＳ 明朝" w:hAnsi="ＭＳ 明朝" w:hint="eastAsia"/>
          <w:sz w:val="20"/>
        </w:rPr>
        <w:t>システムの最適化に大規模な進化計算を用いているのが特徴です。</w:t>
      </w:r>
      <w:r w:rsidR="00F62611">
        <w:rPr>
          <w:rFonts w:ascii="ＭＳ 明朝" w:hAnsi="ＭＳ 明朝" w:hint="eastAsia"/>
          <w:sz w:val="20"/>
        </w:rPr>
        <w:t>また</w:t>
      </w:r>
      <w:r w:rsidR="003504E8">
        <w:rPr>
          <w:rFonts w:ascii="ＭＳ 明朝" w:hAnsi="ＭＳ 明朝" w:hint="eastAsia"/>
          <w:sz w:val="20"/>
        </w:rPr>
        <w:t>音声情報処理の応用として</w:t>
      </w:r>
      <w:r w:rsidR="006E7982">
        <w:rPr>
          <w:rFonts w:ascii="ＭＳ 明朝" w:hAnsi="ＭＳ 明朝" w:hint="eastAsia"/>
          <w:sz w:val="20"/>
        </w:rPr>
        <w:t>言語</w:t>
      </w:r>
      <w:r w:rsidR="003504E8">
        <w:rPr>
          <w:rFonts w:ascii="ＭＳ 明朝" w:hAnsi="ＭＳ 明朝" w:hint="eastAsia"/>
          <w:sz w:val="20"/>
        </w:rPr>
        <w:t>学習者の音声発話能力を自動</w:t>
      </w:r>
      <w:r>
        <w:rPr>
          <w:rFonts w:ascii="ＭＳ 明朝" w:hAnsi="ＭＳ 明朝" w:hint="eastAsia"/>
          <w:sz w:val="20"/>
        </w:rPr>
        <w:t>評価する</w:t>
      </w:r>
      <w:r w:rsidR="001F49BC">
        <w:rPr>
          <w:rFonts w:ascii="ＭＳ 明朝" w:hAnsi="ＭＳ 明朝" w:hint="eastAsia"/>
          <w:sz w:val="20"/>
        </w:rPr>
        <w:t>システム</w:t>
      </w:r>
      <w:r w:rsidR="003504E8">
        <w:rPr>
          <w:rFonts w:ascii="ＭＳ 明朝" w:hAnsi="ＭＳ 明朝" w:hint="eastAsia"/>
          <w:sz w:val="20"/>
        </w:rPr>
        <w:t>や、</w:t>
      </w:r>
      <w:r w:rsidR="00267C7E">
        <w:rPr>
          <w:rFonts w:ascii="ＭＳ 明朝" w:hAnsi="ＭＳ 明朝" w:hint="eastAsia"/>
          <w:sz w:val="20"/>
        </w:rPr>
        <w:t>機械の動作音を監視し異常を自動検出する仕組み</w:t>
      </w:r>
      <w:r>
        <w:rPr>
          <w:rFonts w:ascii="ＭＳ 明朝" w:hAnsi="ＭＳ 明朝" w:hint="eastAsia"/>
          <w:sz w:val="20"/>
        </w:rPr>
        <w:t>などにも取り組んでいます。</w:t>
      </w:r>
    </w:p>
    <w:p w14:paraId="14042476" w14:textId="77777777" w:rsidR="00F433F2" w:rsidRDefault="00F433F2">
      <w:pPr>
        <w:spacing w:beforeLines="50" w:before="120" w:line="300" w:lineRule="auto"/>
      </w:pPr>
      <w:r>
        <w:rPr>
          <w:rFonts w:eastAsia="ＭＳ ゴシック" w:hint="eastAsia"/>
          <w:color w:val="00CCFF"/>
          <w:sz w:val="32"/>
        </w:rPr>
        <w:t>●</w:t>
      </w:r>
      <w:r>
        <w:rPr>
          <w:rFonts w:eastAsia="ＭＳ ゴシック" w:hint="eastAsia"/>
          <w:sz w:val="24"/>
          <w:u w:val="single"/>
        </w:rPr>
        <w:t>教員からのメッセージ</w:t>
      </w:r>
    </w:p>
    <w:p w14:paraId="7DF78BEB" w14:textId="17218CAC" w:rsidR="00317EC8" w:rsidRPr="00317EC8" w:rsidRDefault="00EC0E40" w:rsidP="007F18E4">
      <w:pPr>
        <w:pStyle w:val="a3"/>
        <w:ind w:firstLineChars="100" w:firstLine="200"/>
      </w:pPr>
      <w:r>
        <w:rPr>
          <w:rFonts w:hint="eastAsia"/>
        </w:rPr>
        <w:t>コンピュータを用</w:t>
      </w:r>
      <w:r w:rsidR="00BD3437">
        <w:rPr>
          <w:rFonts w:hint="eastAsia"/>
        </w:rPr>
        <w:t>いて「新しく面白そうなこと」に挑戦したい学生を歓迎します。</w:t>
      </w:r>
      <w:r w:rsidR="00C75D9D">
        <w:rPr>
          <w:rFonts w:hint="eastAsia"/>
        </w:rPr>
        <w:t>企業や</w:t>
      </w:r>
      <w:r w:rsidR="00BD3437">
        <w:rPr>
          <w:rFonts w:hint="eastAsia"/>
        </w:rPr>
        <w:t>海外の</w:t>
      </w:r>
      <w:r>
        <w:rPr>
          <w:rFonts w:hint="eastAsia"/>
        </w:rPr>
        <w:t>研究機関との協力も積極的に行っています。</w:t>
      </w:r>
    </w:p>
    <w:p w14:paraId="1CBFBA66" w14:textId="77777777" w:rsidR="00845048" w:rsidRDefault="00F433F2" w:rsidP="00E3104B">
      <w:pPr>
        <w:spacing w:beforeLines="100" w:before="240" w:afterLines="50" w:after="120" w:line="300" w:lineRule="exact"/>
        <w:rPr>
          <w:rFonts w:eastAsia="ＭＳ ゴシック"/>
          <w:sz w:val="20"/>
        </w:rPr>
      </w:pPr>
      <w:r>
        <w:rPr>
          <w:rFonts w:eastAsia="ＭＳ ゴシック" w:hint="eastAsia"/>
          <w:color w:val="00FF00"/>
          <w:sz w:val="20"/>
        </w:rPr>
        <w:t>●</w:t>
      </w:r>
      <w:r w:rsidR="00DA57F0">
        <w:rPr>
          <w:rFonts w:eastAsia="ＭＳ ゴシック" w:hint="eastAsia"/>
          <w:sz w:val="20"/>
        </w:rPr>
        <w:t>関連する業績、プロジェクトなど</w:t>
      </w:r>
    </w:p>
    <w:p w14:paraId="025E90A2" w14:textId="26CC3A84" w:rsidR="00845048" w:rsidRDefault="000544A2" w:rsidP="00845048">
      <w:pPr>
        <w:spacing w:line="280" w:lineRule="exact"/>
        <w:ind w:leftChars="-14" w:left="425" w:hangingChars="216" w:hanging="454"/>
        <w:jc w:val="left"/>
        <w:rPr>
          <w:szCs w:val="21"/>
        </w:rPr>
      </w:pPr>
      <w:r w:rsidRPr="002F0F88">
        <w:rPr>
          <w:rFonts w:hint="eastAsia"/>
          <w:szCs w:val="21"/>
        </w:rPr>
        <w:t>１．</w:t>
      </w:r>
      <w:r w:rsidR="00F12D87" w:rsidRPr="00F12D87">
        <w:rPr>
          <w:szCs w:val="21"/>
        </w:rPr>
        <w:t>S</w:t>
      </w:r>
      <w:r w:rsidR="00F12D87">
        <w:rPr>
          <w:szCs w:val="21"/>
        </w:rPr>
        <w:t>.</w:t>
      </w:r>
      <w:r w:rsidR="00F12D87" w:rsidRPr="00F12D87">
        <w:rPr>
          <w:szCs w:val="21"/>
        </w:rPr>
        <w:t xml:space="preserve"> Gao, W</w:t>
      </w:r>
      <w:r w:rsidR="00F12D87">
        <w:rPr>
          <w:szCs w:val="21"/>
        </w:rPr>
        <w:t>.</w:t>
      </w:r>
      <w:r w:rsidR="00F12D87" w:rsidRPr="00F12D87">
        <w:rPr>
          <w:szCs w:val="21"/>
        </w:rPr>
        <w:t xml:space="preserve"> Hou, T</w:t>
      </w:r>
      <w:r w:rsidR="00F12D87">
        <w:rPr>
          <w:szCs w:val="21"/>
        </w:rPr>
        <w:t>.</w:t>
      </w:r>
      <w:r w:rsidR="00F12D87" w:rsidRPr="00F12D87">
        <w:rPr>
          <w:szCs w:val="21"/>
        </w:rPr>
        <w:t xml:space="preserve"> Tanaka, T</w:t>
      </w:r>
      <w:r w:rsidR="00F12D87">
        <w:rPr>
          <w:szCs w:val="21"/>
        </w:rPr>
        <w:t>.</w:t>
      </w:r>
      <w:r w:rsidR="00F12D87" w:rsidRPr="00F12D87">
        <w:rPr>
          <w:szCs w:val="21"/>
        </w:rPr>
        <w:t xml:space="preserve"> Shinozaki, "Spoken Language Acquisition Based on Reinforcement Learning and Word Unit Segmentation," Proc. ICASSP2020, pp.6144-6148, 2020</w:t>
      </w:r>
      <w:r w:rsidR="00F12D87">
        <w:rPr>
          <w:szCs w:val="21"/>
        </w:rPr>
        <w:t>.</w:t>
      </w:r>
    </w:p>
    <w:p w14:paraId="00DF4576" w14:textId="35EDF81F" w:rsidR="00845048" w:rsidRDefault="00845048" w:rsidP="00B1059D">
      <w:pPr>
        <w:spacing w:line="280" w:lineRule="exact"/>
        <w:ind w:leftChars="1" w:left="458" w:hangingChars="217" w:hanging="456"/>
        <w:rPr>
          <w:szCs w:val="21"/>
        </w:rPr>
      </w:pPr>
      <w:r>
        <w:rPr>
          <w:rFonts w:hint="eastAsia"/>
          <w:szCs w:val="21"/>
        </w:rPr>
        <w:t>2.</w:t>
      </w:r>
      <w:r>
        <w:rPr>
          <w:szCs w:val="21"/>
        </w:rPr>
        <w:t xml:space="preserve"> </w:t>
      </w:r>
      <w:r w:rsidR="00190EE0">
        <w:rPr>
          <w:rFonts w:hint="eastAsia"/>
          <w:szCs w:val="21"/>
        </w:rPr>
        <w:t xml:space="preserve"> </w:t>
      </w:r>
      <w:r w:rsidR="00190EE0">
        <w:t>M</w:t>
      </w:r>
      <w:r w:rsidR="00190EE0">
        <w:rPr>
          <w:rFonts w:hint="eastAsia"/>
        </w:rPr>
        <w:t>.</w:t>
      </w:r>
      <w:r w:rsidR="00190EE0">
        <w:t xml:space="preserve"> Zhang, T. Tanaka, W. Hou, S. Gao, T. Shinozaki, </w:t>
      </w:r>
      <w:r w:rsidR="00190EE0" w:rsidRPr="00190EE0">
        <w:t xml:space="preserve">"Sound-Image Grounding Based Focusing Mechanism for Efficient Automatic Spoken Language Acquisition," </w:t>
      </w:r>
      <w:r w:rsidR="00190EE0">
        <w:t xml:space="preserve">Proc. </w:t>
      </w:r>
      <w:proofErr w:type="spellStart"/>
      <w:r w:rsidR="00190EE0">
        <w:t>Interspeech</w:t>
      </w:r>
      <w:proofErr w:type="spellEnd"/>
      <w:r w:rsidR="00190EE0">
        <w:t>, pp. 1436-1440, 2020.</w:t>
      </w:r>
    </w:p>
    <w:p w14:paraId="10787299" w14:textId="207B4D24" w:rsidR="00E71B29" w:rsidRPr="002F0F88" w:rsidRDefault="00845048" w:rsidP="00845048">
      <w:pPr>
        <w:spacing w:line="280" w:lineRule="exact"/>
        <w:ind w:leftChars="1" w:left="458" w:hangingChars="217" w:hanging="456"/>
        <w:rPr>
          <w:szCs w:val="21"/>
        </w:rPr>
      </w:pPr>
      <w:r>
        <w:rPr>
          <w:szCs w:val="21"/>
        </w:rPr>
        <w:t xml:space="preserve">3. </w:t>
      </w:r>
      <w:r w:rsidR="00D8599C">
        <w:t>H. Shibata, M. Zhang, T. Shinozaki, "Unsupervised Acoustic-To-Articulatory Inversion Neural Network Learning Based on Deterministic Policy Gradient," IEEE Spoken Language Technology, 2021</w:t>
      </w:r>
      <w:r w:rsidR="00190EE0">
        <w:t>.</w:t>
      </w:r>
    </w:p>
    <w:sectPr w:rsidR="00E71B29" w:rsidRPr="002F0F88" w:rsidSect="00A65359">
      <w:pgSz w:w="12247" w:h="17180" w:code="32767"/>
      <w:pgMar w:top="2155" w:right="1871" w:bottom="1871" w:left="1871" w:header="851" w:footer="992" w:gutter="0"/>
      <w:pgNumType w:start="42"/>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90271" w14:textId="77777777" w:rsidR="00B928C7" w:rsidRDefault="00B928C7" w:rsidP="00E71B29">
      <w:r>
        <w:separator/>
      </w:r>
    </w:p>
  </w:endnote>
  <w:endnote w:type="continuationSeparator" w:id="0">
    <w:p w14:paraId="3528B5FC" w14:textId="77777777" w:rsidR="00B928C7" w:rsidRDefault="00B928C7"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AAE10" w14:textId="77777777" w:rsidR="00B928C7" w:rsidRDefault="00B928C7" w:rsidP="00E71B29">
      <w:r>
        <w:separator/>
      </w:r>
    </w:p>
  </w:footnote>
  <w:footnote w:type="continuationSeparator" w:id="0">
    <w:p w14:paraId="1ED4FF0C" w14:textId="77777777" w:rsidR="00B928C7" w:rsidRDefault="00B928C7" w:rsidP="00E71B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107B5"/>
    <w:rsid w:val="0002182B"/>
    <w:rsid w:val="00050F17"/>
    <w:rsid w:val="000544A2"/>
    <w:rsid w:val="000A33B0"/>
    <w:rsid w:val="000C05E7"/>
    <w:rsid w:val="000D441F"/>
    <w:rsid w:val="000E6082"/>
    <w:rsid w:val="000F2A4F"/>
    <w:rsid w:val="000F3222"/>
    <w:rsid w:val="000F4348"/>
    <w:rsid w:val="00117BD5"/>
    <w:rsid w:val="00120FF6"/>
    <w:rsid w:val="00137251"/>
    <w:rsid w:val="00190EE0"/>
    <w:rsid w:val="001A050B"/>
    <w:rsid w:val="001A6D7C"/>
    <w:rsid w:val="001C0124"/>
    <w:rsid w:val="001E7BC0"/>
    <w:rsid w:val="001F326A"/>
    <w:rsid w:val="001F49BC"/>
    <w:rsid w:val="001F4F04"/>
    <w:rsid w:val="00211A62"/>
    <w:rsid w:val="00220F22"/>
    <w:rsid w:val="00233828"/>
    <w:rsid w:val="00241559"/>
    <w:rsid w:val="0025603A"/>
    <w:rsid w:val="00267C7E"/>
    <w:rsid w:val="00274B31"/>
    <w:rsid w:val="002F0F88"/>
    <w:rsid w:val="002F6BC6"/>
    <w:rsid w:val="00317EC8"/>
    <w:rsid w:val="00333680"/>
    <w:rsid w:val="003504E8"/>
    <w:rsid w:val="00350BD1"/>
    <w:rsid w:val="00363817"/>
    <w:rsid w:val="00425CCF"/>
    <w:rsid w:val="004263D7"/>
    <w:rsid w:val="00441E18"/>
    <w:rsid w:val="004468E1"/>
    <w:rsid w:val="00454ACC"/>
    <w:rsid w:val="004659B4"/>
    <w:rsid w:val="00466001"/>
    <w:rsid w:val="004B37E5"/>
    <w:rsid w:val="004F35A5"/>
    <w:rsid w:val="00513193"/>
    <w:rsid w:val="00550AE8"/>
    <w:rsid w:val="005512A9"/>
    <w:rsid w:val="005C386E"/>
    <w:rsid w:val="005E5DC5"/>
    <w:rsid w:val="00625085"/>
    <w:rsid w:val="00633505"/>
    <w:rsid w:val="0064402A"/>
    <w:rsid w:val="0065770B"/>
    <w:rsid w:val="00665A44"/>
    <w:rsid w:val="00674B31"/>
    <w:rsid w:val="00681504"/>
    <w:rsid w:val="006D7047"/>
    <w:rsid w:val="006E7982"/>
    <w:rsid w:val="006F7872"/>
    <w:rsid w:val="00700D56"/>
    <w:rsid w:val="00766F66"/>
    <w:rsid w:val="007A3545"/>
    <w:rsid w:val="007C7BD7"/>
    <w:rsid w:val="007D18E1"/>
    <w:rsid w:val="007D5876"/>
    <w:rsid w:val="007D6BE3"/>
    <w:rsid w:val="007E322E"/>
    <w:rsid w:val="007F18E4"/>
    <w:rsid w:val="008026FD"/>
    <w:rsid w:val="00811038"/>
    <w:rsid w:val="0082347F"/>
    <w:rsid w:val="00834334"/>
    <w:rsid w:val="008355E3"/>
    <w:rsid w:val="008419DC"/>
    <w:rsid w:val="00845048"/>
    <w:rsid w:val="008513EE"/>
    <w:rsid w:val="008601D9"/>
    <w:rsid w:val="00865DD2"/>
    <w:rsid w:val="008731E5"/>
    <w:rsid w:val="008A1AD6"/>
    <w:rsid w:val="008A2775"/>
    <w:rsid w:val="008A4360"/>
    <w:rsid w:val="00911DF8"/>
    <w:rsid w:val="00957944"/>
    <w:rsid w:val="00971974"/>
    <w:rsid w:val="00977C97"/>
    <w:rsid w:val="009A1613"/>
    <w:rsid w:val="009A2BB0"/>
    <w:rsid w:val="009B0DD3"/>
    <w:rsid w:val="009F7A10"/>
    <w:rsid w:val="00A10ADA"/>
    <w:rsid w:val="00A36642"/>
    <w:rsid w:val="00A65359"/>
    <w:rsid w:val="00A72B94"/>
    <w:rsid w:val="00A75185"/>
    <w:rsid w:val="00A7645E"/>
    <w:rsid w:val="00A82F7D"/>
    <w:rsid w:val="00AC0158"/>
    <w:rsid w:val="00AE5A85"/>
    <w:rsid w:val="00AF5DE7"/>
    <w:rsid w:val="00B1059D"/>
    <w:rsid w:val="00B157AC"/>
    <w:rsid w:val="00B1674A"/>
    <w:rsid w:val="00B71B63"/>
    <w:rsid w:val="00B928C7"/>
    <w:rsid w:val="00BA6124"/>
    <w:rsid w:val="00BB6366"/>
    <w:rsid w:val="00BC0CC6"/>
    <w:rsid w:val="00BC34CC"/>
    <w:rsid w:val="00BD3437"/>
    <w:rsid w:val="00BF4783"/>
    <w:rsid w:val="00C20162"/>
    <w:rsid w:val="00C75D9D"/>
    <w:rsid w:val="00C84294"/>
    <w:rsid w:val="00C95C3E"/>
    <w:rsid w:val="00CA66A6"/>
    <w:rsid w:val="00CD25F9"/>
    <w:rsid w:val="00CD7E50"/>
    <w:rsid w:val="00CF21F3"/>
    <w:rsid w:val="00D14AC6"/>
    <w:rsid w:val="00D16AD4"/>
    <w:rsid w:val="00D311A7"/>
    <w:rsid w:val="00D318B5"/>
    <w:rsid w:val="00D60AE4"/>
    <w:rsid w:val="00D6143B"/>
    <w:rsid w:val="00D8599C"/>
    <w:rsid w:val="00D945EB"/>
    <w:rsid w:val="00DA57F0"/>
    <w:rsid w:val="00DD3F18"/>
    <w:rsid w:val="00DE7DE3"/>
    <w:rsid w:val="00E0156C"/>
    <w:rsid w:val="00E01966"/>
    <w:rsid w:val="00E12F9F"/>
    <w:rsid w:val="00E13759"/>
    <w:rsid w:val="00E17BEC"/>
    <w:rsid w:val="00E3104B"/>
    <w:rsid w:val="00E71B29"/>
    <w:rsid w:val="00E71D19"/>
    <w:rsid w:val="00EC0E40"/>
    <w:rsid w:val="00F043ED"/>
    <w:rsid w:val="00F12D87"/>
    <w:rsid w:val="00F20054"/>
    <w:rsid w:val="00F30609"/>
    <w:rsid w:val="00F34532"/>
    <w:rsid w:val="00F433F2"/>
    <w:rsid w:val="00F43D20"/>
    <w:rsid w:val="00F47702"/>
    <w:rsid w:val="00F54ABC"/>
    <w:rsid w:val="00F55101"/>
    <w:rsid w:val="00F62611"/>
    <w:rsid w:val="00F664F6"/>
    <w:rsid w:val="00FA777D"/>
    <w:rsid w:val="00FF5DEE"/>
    <w:rsid w:val="00FF6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51E7840"/>
  <w15:docId w15:val="{FB0E0ED3-066A-4568-A2C9-93229CF5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line="300" w:lineRule="auto"/>
    </w:pPr>
    <w:rPr>
      <w:sz w:val="20"/>
    </w:rPr>
  </w:style>
  <w:style w:type="paragraph" w:styleId="a4">
    <w:name w:val="header"/>
    <w:basedOn w:val="a"/>
    <w:link w:val="a5"/>
    <w:uiPriority w:val="99"/>
    <w:unhideWhenUsed/>
    <w:rsid w:val="00E71B29"/>
    <w:pPr>
      <w:tabs>
        <w:tab w:val="center" w:pos="4252"/>
        <w:tab w:val="right" w:pos="8504"/>
      </w:tabs>
      <w:snapToGrid w:val="0"/>
    </w:pPr>
  </w:style>
  <w:style w:type="character" w:customStyle="1" w:styleId="a5">
    <w:name w:val="ヘッダー (文字)"/>
    <w:basedOn w:val="a0"/>
    <w:link w:val="a4"/>
    <w:uiPriority w:val="99"/>
    <w:rsid w:val="00E71B29"/>
    <w:rPr>
      <w:kern w:val="2"/>
      <w:sz w:val="21"/>
      <w:szCs w:val="24"/>
    </w:rPr>
  </w:style>
  <w:style w:type="paragraph" w:styleId="a6">
    <w:name w:val="footer"/>
    <w:basedOn w:val="a"/>
    <w:link w:val="a7"/>
    <w:uiPriority w:val="99"/>
    <w:unhideWhenUsed/>
    <w:rsid w:val="00E71B29"/>
    <w:pPr>
      <w:tabs>
        <w:tab w:val="center" w:pos="4252"/>
        <w:tab w:val="right" w:pos="8504"/>
      </w:tabs>
      <w:snapToGrid w:val="0"/>
    </w:pPr>
  </w:style>
  <w:style w:type="character" w:customStyle="1" w:styleId="a7">
    <w:name w:val="フッター (文字)"/>
    <w:basedOn w:val="a0"/>
    <w:link w:val="a6"/>
    <w:uiPriority w:val="99"/>
    <w:rsid w:val="00E71B29"/>
    <w:rPr>
      <w:kern w:val="2"/>
      <w:sz w:val="21"/>
      <w:szCs w:val="24"/>
    </w:rPr>
  </w:style>
  <w:style w:type="paragraph" w:styleId="a8">
    <w:name w:val="caption"/>
    <w:basedOn w:val="a"/>
    <w:next w:val="a"/>
    <w:uiPriority w:val="35"/>
    <w:unhideWhenUsed/>
    <w:qFormat/>
    <w:rsid w:val="000F3222"/>
    <w:rPr>
      <w:b/>
      <w:bCs/>
      <w:szCs w:val="21"/>
    </w:rPr>
  </w:style>
  <w:style w:type="paragraph" w:styleId="a9">
    <w:name w:val="Balloon Text"/>
    <w:basedOn w:val="a"/>
    <w:link w:val="aa"/>
    <w:uiPriority w:val="99"/>
    <w:semiHidden/>
    <w:unhideWhenUsed/>
    <w:rsid w:val="009F7A1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9F7A10"/>
    <w:rPr>
      <w:rFonts w:asciiTheme="majorHAnsi" w:eastAsiaTheme="majorEastAsia" w:hAnsiTheme="majorHAnsi" w:cstheme="majorBidi"/>
      <w:kern w:val="2"/>
      <w:sz w:val="18"/>
      <w:szCs w:val="18"/>
    </w:rPr>
  </w:style>
  <w:style w:type="character" w:styleId="ab">
    <w:name w:val="Hyperlink"/>
    <w:basedOn w:val="a0"/>
    <w:uiPriority w:val="99"/>
    <w:semiHidden/>
    <w:unhideWhenUsed/>
    <w:rsid w:val="00190E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D8B50-A381-40EF-8CCA-F15672BBE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Pages>
  <Words>987</Words>
  <Characters>1235</Characters>
  <Application>Microsoft Office Word</Application>
  <DocSecurity>0</DocSecurity>
  <Lines>33</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shinot</dc:creator>
  <cp:keywords/>
  <dc:description/>
  <cp:lastModifiedBy>shinot</cp:lastModifiedBy>
  <cp:revision>27</cp:revision>
  <cp:lastPrinted>2017-02-25T10:36:00Z</cp:lastPrinted>
  <dcterms:created xsi:type="dcterms:W3CDTF">2021-03-17T03:16:00Z</dcterms:created>
  <dcterms:modified xsi:type="dcterms:W3CDTF">2021-03-17T07:31:00Z</dcterms:modified>
</cp:coreProperties>
</file>