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28,001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(89.5,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 (295.8, 567.1)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223.5 (109.5, 387.6)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518.7 (336.8, 728.2)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(2.5)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(1.6)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(56.9, 68.9)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(2.8)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27,215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14,895 (53)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13,106 (47)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 (7.8)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6,516 (23)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6,557 (23)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12,751 (46)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3,573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6,148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6,594 (24)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(6.9)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(8.8)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15,997 (57)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10,098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(6.8)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(5.3)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5,526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6,945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7,366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6,668 (24)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19,652 (70)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7,335 (26)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 (3.6)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(17)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13,606 (49)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4,626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4,037 (14)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9,401 (34)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16,617 (59)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(7.1)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4,821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20,560 (73)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2,620 (9.4)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(0.2)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25,862 (92)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2,087 (7.5)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 (125.0, 151.0)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(75.0, 89.0)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(1.2, 1.7)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6,109 (22)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 (16)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16,784 (60)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(2.3)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2.1)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(0.6, 2.4)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2025-02-02T15:49:30Z</dcterms:modified>
  <cp:category/>
</cp:coreProperties>
</file>