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(&lt;0.1)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(0.2)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83,450 (92)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6,606 (7.3)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(125.0, 151.0)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89.0)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(1.2, 1.7)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(0.2)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20,161 (22)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13,444 (15)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54,502 (60)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(2.2)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2025-02-01T18:30:23Z</dcterms:modified>
  <cp:category/>
</cp:coreProperties>
</file>