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707.8 (515.8, 936.6)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304.8 (198.3, 443.5)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2025-02-01T18:30:34Z</dcterms:modified>
  <cp:category/>
</cp:coreProperties>
</file>