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90,222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(20.0, 100.0)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87,543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51,718 (57)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38,504 (43)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7,114 (7.9)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22,110 (25)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21,314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39,684 (44)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11,581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19,656 (22)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23,661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20,893 (23)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6,071 (6.7)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8,360 (9.3)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52,089 (58)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32,056 (36)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6,077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18,236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22,695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23,626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20,706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64,254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22,773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3,195 (3.5)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16,289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30,593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43,340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74,514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14,987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76,521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13,277 (15)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29,453 (33)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54,031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6,738 (7.5)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15,368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66,451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8,403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2024-12-23T11:13:53Z</dcterms:modified>
  <cp:category/>
</cp:coreProperties>
</file>