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icidence stroke, truncated MVPA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(0.68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(0.63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(0.54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(0.69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(0.61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(0.56 to 0.73)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2024-08-07T14:13:18Z</dcterms:modified>
  <cp:category/>
</cp:coreProperties>
</file>