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0F6B5C"/>
          <w:sz w:val="20"/>
          <w:szCs w:val="20"/>
        </w:rPr>
        <w:t xml:space="preserve">家計簿アプリケーション</w:t>
      </w:r>
    </w:p>
    <w:p>
      <w:pPr>
        <w:spacing w:after="80" w:before="0"/>
      </w:pPr>
      <w:r>
        <w:rPr>
          <w:rFonts w:ascii="Yu Gothic" w:cs="Yu Gothic" w:eastAsia="Yu Gothic" w:hAnsi="Yu Gothic"/>
          <w:b/>
          <w:bCs/>
          <w:i w:val="false"/>
          <w:iCs w:val="false"/>
          <w:color w:val="1B365D"/>
          <w:sz w:val="44"/>
          <w:szCs w:val="44"/>
        </w:rPr>
        <w:t xml:space="preserve">MVP 実装仕様書</w:t>
      </w:r>
    </w:p>
    <w:p>
      <w:pPr>
        <w:spacing w:after="20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A5568"/>
          <w:sz w:val="22"/>
          <w:szCs w:val="22"/>
        </w:rPr>
        <w:t xml:space="preserve">開発部向けハンドオフドキュメント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66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文書ID</w:t>
            </w:r>
          </w:p>
        </w:tc>
        <w:tc>
          <w:tcPr>
            <w:tcW w:type="dxa" w:w="7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HB-SPEC-MVP-001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版</w:t>
            </w:r>
          </w:p>
        </w:tc>
        <w:tc>
          <w:tcPr>
            <w:tcW w:type="dxa" w:w="7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作成日</w:t>
            </w:r>
          </w:p>
        </w:tc>
        <w:tc>
          <w:tcPr>
            <w:tcW w:type="dxa" w:w="7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2026-09-19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対象</w:t>
            </w:r>
          </w:p>
        </w:tc>
        <w:tc>
          <w:tcPr>
            <w:tcW w:type="dxa" w:w="7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MVP（自分 → 知人テスト）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ステータス</w:t>
            </w:r>
          </w:p>
        </w:tc>
        <w:tc>
          <w:tcPr>
            <w:tcW w:type="dxa" w:w="7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実装着手可（未決事項は第15章）</w:t>
            </w:r>
          </w:p>
        </w:tc>
      </w:tr>
    </w:tbl>
    <w:p>
      <w:pPr>
        <w:spacing w:after="1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F6B5C" w:sz="4"/>
              <w:left w:val="single" w:color="0F6B5C" w:sz="16"/>
              <w:bottom w:val="single" w:color="0F6B5C" w:sz="4"/>
              <w:right w:val="single" w:color="0F6B5C" w:sz="4"/>
            </w:tcBorders>
            <w:shd w:fill="E8F4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0F6B5C"/>
                <w:sz w:val="19"/>
                <w:szCs w:val="19"/>
              </w:rPr>
              <w:t xml:space="preserve">この文書の使い方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color w:val="1E293B"/>
                <w:sz w:val="19"/>
                <w:szCs w:val="19"/>
              </w:rPr>
              <w:t xml:space="preserve">本文は実装の正とする。会話ログより本仕様を優先する。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color w:val="1E293B"/>
                <w:sz w:val="19"/>
                <w:szCs w:val="19"/>
              </w:rPr>
              <w:t xml:space="preserve">「必須」はリリース条件。「推奨」は実装判断可。「未決」は実装しない／仮実装して差し替える。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color w:val="1E293B"/>
                <w:sz w:val="19"/>
                <w:szCs w:val="19"/>
              </w:rPr>
              <w:t xml:space="preserve">金額計算は第7章の手順をこの順で実装すること。順序を変えると結果が変わる。</w:t>
            </w:r>
          </w:p>
        </w:tc>
      </w:tr>
    </w:tbl>
    <w:p>
      <w:pPr>
        <w:pStyle w:val="Heading1"/>
        <w:pBdr>
          <w:bottom w:val="single" w:color="1B365D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B365D"/>
          <w:sz w:val="28"/>
          <w:szCs w:val="28"/>
        </w:rPr>
        <w:t xml:space="preserve">1. 目的と範囲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0F6B5C"/>
          <w:sz w:val="24"/>
          <w:szCs w:val="24"/>
        </w:rPr>
        <w:t xml:space="preserve">1.1 プロダクト目的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一般的な家計簿の記録機能に加え、世帯タイプ別の支出黄金比で月次予算を自動配分する。カテゴリ予算が逼迫したら画面上の赤文字で知らせ、該当カテゴリの支出を控える意識づけを行う。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0F6B5C"/>
          <w:sz w:val="24"/>
          <w:szCs w:val="24"/>
        </w:rPr>
        <w:t xml:space="preserve">1.2 差別化要件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世帯条件から黄金比を選択し、手取り月収をカテゴリ予算へ自動配分する。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住居・保険の実額が黄金比を超える場合、やむを得ない支出として他カテゴリを自動圧縮する。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消化率80%以上、または日次ペース超過で当該カテゴリを赤表示する。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月末の余り資金は貯蓄カテゴリへ自動計上し、カテゴリ予算は翌月へ繰り越さない。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0F6B5C"/>
          <w:sz w:val="24"/>
          <w:szCs w:val="24"/>
        </w:rPr>
        <w:t xml:space="preserve">1.3 MVP完成条件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条件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判定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説明なし完走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自分以外の1人が第5章の主要フローを説明なしで完了できる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データ保全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ログアウト後も同一アカウントでデータが残る（サーバー保存を暫定採用）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モバイル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幅375px以上のスマートフォンブラウザで主要フローが操作できる</w:t>
            </w:r>
          </w:p>
        </w:tc>
      </w:tr>
    </w:tbl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0F6B5C"/>
          <w:sz w:val="24"/>
          <w:szCs w:val="24"/>
        </w:rPr>
        <w:t xml:space="preserve">1.4 対象外（やらないこと）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課金・サブスク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料金プラン、決済、制限解放を作らない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高度な分析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年次レポート、AI診断、管理画面分析を作らない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SNSログイン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Google / Apple / Facebook 等は作らない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銀行・カード連携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明細自動取込を作らない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レシートOCR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画像からの金額読取を作らない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家計共有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夫婦・家族の同一家計は未決。MVPは1アカウント=1家計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為替換算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1家計1通貨。JPYとMYRの混在計算をしない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固定費自動仕訳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家賃・保険もユーザーが手動記録する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カスタムカテゴリ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マスタ固定。追加・改名不可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プッシュ通知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アラートはアプリ内赤文字のみ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未来日付の取引</w:t>
            </w:r>
          </w:p>
        </w:tc>
        <w:tc>
          <w:tcPr>
            <w:tcW w:type="dxa" w:w="7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入力不可</w:t>
            </w:r>
          </w:p>
        </w:tc>
      </w:tr>
    </w:tbl>
    <w:p>
      <w:pPr>
        <w:pStyle w:val="Heading1"/>
        <w:pBdr>
          <w:bottom w:val="single" w:color="1B365D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B365D"/>
          <w:sz w:val="28"/>
          <w:szCs w:val="28"/>
        </w:rPr>
        <w:t xml:space="preserve">2. 用語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66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用語</w:t>
            </w:r>
          </w:p>
        </w:tc>
        <w:tc>
          <w:tcPr>
            <w:tcW w:type="dxa" w:w="7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定義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手取り月収</w:t>
            </w:r>
          </w:p>
        </w:tc>
        <w:tc>
          <w:tcPr>
            <w:tcW w:type="dxa" w:w="7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予算計算の分母。税引後の月額収入。都度の収入仕訳は持たない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世帯タイプ</w:t>
            </w:r>
          </w:p>
        </w:tc>
        <w:tc>
          <w:tcPr>
            <w:tcW w:type="dxa" w:w="7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人数から判定する four 区分。独身 / 夫婦 / 3人家族 / 4人家族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必須費</w:t>
            </w:r>
          </w:p>
        </w:tc>
        <w:tc>
          <w:tcPr>
            <w:tcW w:type="dxa" w:w="7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住居・保険。実額を優先し、圧縮対象にしない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欲望カテゴリ</w:t>
            </w:r>
          </w:p>
        </w:tc>
        <w:tc>
          <w:tcPr>
            <w:tcW w:type="dxa" w:w="7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外食・レジャー、被服・美容、交際、趣味・小遣い、その他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必要カテゴリ</w:t>
            </w:r>
          </w:p>
        </w:tc>
        <w:tc>
          <w:tcPr>
            <w:tcW w:type="dxa" w:w="7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食費、水道光熱、通信、交通、日用品、医療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消化率</w:t>
            </w:r>
          </w:p>
        </w:tc>
        <w:tc>
          <w:tcPr>
            <w:tcW w:type="dxa" w:w="7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当該月・当該カテゴリの支出合計 ÷ 予算額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経過率</w:t>
            </w:r>
          </w:p>
        </w:tc>
        <w:tc>
          <w:tcPr>
            <w:tcW w:type="dxa" w:w="7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当日を含む月初からの経過日数 ÷ その月の日数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現金余り</w:t>
            </w:r>
          </w:p>
        </w:tc>
        <w:tc>
          <w:tcPr>
            <w:tcW w:type="dxa" w:w="7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手取り − 貯蓄以外の支出 − ユーザー記録の貯蓄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システム取引</w:t>
            </w:r>
          </w:p>
        </w:tc>
        <w:tc>
          <w:tcPr>
            <w:tcW w:type="dxa" w:w="7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月末締めで生成する貯蓄計上。source=system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不足</w:t>
            </w:r>
          </w:p>
        </w:tc>
        <w:tc>
          <w:tcPr>
            <w:tcW w:type="dxa" w:w="7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圧縮しきれず予算合計が手取りを超える差額</w:t>
            </w:r>
          </w:p>
        </w:tc>
      </w:tr>
    </w:tbl>
    <w:p>
      <w:pPr>
        <w:pStyle w:val="Heading1"/>
        <w:pBdr>
          <w:bottom w:val="single" w:color="1B365D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B365D"/>
          <w:sz w:val="28"/>
          <w:szCs w:val="28"/>
        </w:rPr>
        <w:t xml:space="preserve">3. 前提・制約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0F6B5C"/>
          <w:sz w:val="24"/>
          <w:szCs w:val="24"/>
        </w:rPr>
        <w:t xml:space="preserve">3.1 プラットフォーム（暫定）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スマートフォン向けレスポンシブWeb（PWA可）。ネイティブアプリはMVP対象外。横向き最適化は不要。最小幅375px。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0F6B5C"/>
          <w:sz w:val="24"/>
          <w:szCs w:val="24"/>
        </w:rPr>
        <w:t xml:space="preserve">3.2 アカウント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メールアドレス + パスワード。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メール確認は必須。未確認アカウントはログイン後に確認導線のみ表示し、記録はさせない。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パスワードリセット必須（メールリンク）。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1アカウント = 1ユーザー = 1家計。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セッション切れ後も再ログインでデータが残ること。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0F6B5C"/>
          <w:sz w:val="24"/>
          <w:szCs w:val="24"/>
        </w:rPr>
        <w:t xml:space="preserve">3.3 言語・通貨・タイムゾーン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66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7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仕様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UI言語</w:t>
            </w:r>
          </w:p>
        </w:tc>
        <w:tc>
          <w:tcPr>
            <w:tcW w:type="dxa" w:w="7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日本語（ja）/ 英語（en）。登録時に選択。設定から変更可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通貨</w:t>
            </w:r>
          </w:p>
        </w:tc>
        <w:tc>
          <w:tcPr>
            <w:tcW w:type="dxa" w:w="7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JPY または MYR。家計作成時に1つ選択。作成後は変更不可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JPY表示</w:t>
            </w:r>
          </w:p>
        </w:tc>
        <w:tc>
          <w:tcPr>
            <w:tcW w:type="dxa" w:w="7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整数。例: ¥12,345。小数入力は四捨五入して整数化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MYR表示</w:t>
            </w:r>
          </w:p>
        </w:tc>
        <w:tc>
          <w:tcPr>
            <w:tcW w:type="dxa" w:w="7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小数第2位。例: RM12.34。第3位を四捨五入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内部精度</w:t>
            </w:r>
          </w:p>
        </w:tc>
        <w:tc>
          <w:tcPr>
            <w:tcW w:type="dxa" w:w="7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最小単位の整数（JPY=円、MYR=sen）で保持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タイムゾーン</w:t>
            </w:r>
          </w:p>
        </w:tc>
        <w:tc>
          <w:tcPr>
            <w:tcW w:type="dxa" w:w="7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JPY家計=Asia/Tokyo、MYR家計=Asia/Kuala_Lumpur。月境界判定に使用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為替</w:t>
            </w:r>
          </w:p>
        </w:tc>
        <w:tc>
          <w:tcPr>
            <w:tcW w:type="dxa" w:w="7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持たない</w:t>
            </w:r>
          </w:p>
        </w:tc>
      </w:tr>
    </w:tbl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0F6B5C"/>
          <w:sz w:val="24"/>
          <w:szCs w:val="24"/>
        </w:rPr>
        <w:t xml:space="preserve">3.4 保存（暫定実装方針）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保存先・オフライン・再インストール・退会時削除はプロダクト未決。完成条件を満たすためMVPでは次を仮採用する。差し替え容易な実装にすること。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認証ユーザーに紐づけてサーバー永続化する。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オフライン記録は実装しない。通信エラー時は保存失敗を明示し、入力内容は画面に残す。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退会APIは作らなくてよい。運用でアカウント無効化できれば足りる。</w:t>
      </w:r>
    </w:p>
    <w:p>
      <w:pPr>
        <w:pStyle w:val="Heading1"/>
        <w:pBdr>
          <w:bottom w:val="single" w:color="1B365D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B365D"/>
          <w:sz w:val="28"/>
          <w:szCs w:val="28"/>
        </w:rPr>
        <w:t xml:space="preserve">4. 識別子とマスタ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0F6B5C"/>
          <w:sz w:val="24"/>
          <w:szCs w:val="24"/>
        </w:rPr>
        <w:t xml:space="preserve">4.1 カテゴリマスタ（固定）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code は永続キー。表示名はi18n。並び順は sort_order 昇順。</w:t>
      </w:r>
    </w:p>
    <w:p>
      <w:pPr>
        <w:spacing w:after="1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400"/>
        <w:gridCol w:w="1800"/>
        <w:gridCol w:w="2466"/>
      </w:tblGrid>
      <w:tr>
        <w:trPr>
          <w:tblHeader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ja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en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圧縮順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housing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住居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Housing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mandatory</w:t>
            </w:r>
          </w:p>
        </w:tc>
        <w:tc>
          <w:tcPr>
            <w:tcW w:type="dxa" w:w="2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圧縮しない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insurance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保険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Insurance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mandatory</w:t>
            </w:r>
          </w:p>
        </w:tc>
        <w:tc>
          <w:tcPr>
            <w:tcW w:type="dxa" w:w="2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圧縮しない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food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食費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Food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need</w:t>
            </w:r>
          </w:p>
        </w:tc>
        <w:tc>
          <w:tcPr>
            <w:tcW w:type="dxa" w:w="2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utilities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水道光熱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Utilities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need</w:t>
            </w:r>
          </w:p>
        </w:tc>
        <w:tc>
          <w:tcPr>
            <w:tcW w:type="dxa" w:w="2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telecom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通信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Telecom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need</w:t>
            </w:r>
          </w:p>
        </w:tc>
        <w:tc>
          <w:tcPr>
            <w:tcW w:type="dxa" w:w="2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transport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交通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Transport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need</w:t>
            </w:r>
          </w:p>
        </w:tc>
        <w:tc>
          <w:tcPr>
            <w:tcW w:type="dxa" w:w="2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daily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日用品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Daily goods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need</w:t>
            </w:r>
          </w:p>
        </w:tc>
        <w:tc>
          <w:tcPr>
            <w:tcW w:type="dxa" w:w="2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medical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医療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Medical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need</w:t>
            </w:r>
          </w:p>
        </w:tc>
        <w:tc>
          <w:tcPr>
            <w:tcW w:type="dxa" w:w="2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dining_leisure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外食・レジャー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Dining / Leisure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want</w:t>
            </w:r>
          </w:p>
        </w:tc>
        <w:tc>
          <w:tcPr>
            <w:tcW w:type="dxa" w:w="2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fashion_beauty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被服・美容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Fashion / Beauty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want</w:t>
            </w:r>
          </w:p>
        </w:tc>
        <w:tc>
          <w:tcPr>
            <w:tcW w:type="dxa" w:w="2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social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交際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Social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want</w:t>
            </w:r>
          </w:p>
        </w:tc>
        <w:tc>
          <w:tcPr>
            <w:tcW w:type="dxa" w:w="2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hobby_allowance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趣味・小遣い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Hobby / Allowance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want</w:t>
            </w:r>
          </w:p>
        </w:tc>
        <w:tc>
          <w:tcPr>
            <w:tcW w:type="dxa" w:w="2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other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その他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Other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want</w:t>
            </w:r>
          </w:p>
        </w:tc>
        <w:tc>
          <w:tcPr>
            <w:tcW w:type="dxa" w:w="2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savings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貯蓄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Savings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savings</w:t>
            </w:r>
          </w:p>
        </w:tc>
        <w:tc>
          <w:tcPr>
            <w:tcW w:type="dxa" w:w="2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3（下限10%）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role の意味: mandatory=実額上書き・非圧縮 / need=必要費・第2圧縮 / want=欲望・第1圧縮 / savings=貯蓄。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0F6B5C"/>
          <w:sz w:val="24"/>
          <w:szCs w:val="24"/>
        </w:rPr>
        <w:t xml:space="preserve">4.2 世帯タイプ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800"/>
        <w:gridCol w:w="3066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household_size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type_code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表示 ja</w:t>
            </w:r>
          </w:p>
        </w:tc>
        <w:tc>
          <w:tcPr>
            <w:tcW w:type="dxa" w:w="3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表示 en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single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独身</w:t>
            </w:r>
          </w:p>
        </w:tc>
        <w:tc>
          <w:tcPr>
            <w:tcW w:type="dxa" w:w="3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Single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couple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夫婦</w:t>
            </w:r>
          </w:p>
        </w:tc>
        <w:tc>
          <w:tcPr>
            <w:tcW w:type="dxa" w:w="3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Couple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family3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3人家族</w:t>
            </w:r>
          </w:p>
        </w:tc>
        <w:tc>
          <w:tcPr>
            <w:tcW w:type="dxa" w:w="3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Family of 3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4以上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family4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4人家族</w:t>
            </w:r>
          </w:p>
        </w:tc>
        <w:tc>
          <w:tcPr>
            <w:tcW w:type="dxa" w:w="3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Family of 4+</w:t>
            </w:r>
          </w:p>
        </w:tc>
      </w:tr>
    </w:tbl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0F6B5C"/>
          <w:sz w:val="24"/>
          <w:szCs w:val="24"/>
        </w:rPr>
        <w:t xml:space="preserve">4.3 基準比率（補正前、単位=%）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合計は各列とも100。実装は整数パーセントで持つ。</w:t>
      </w:r>
    </w:p>
    <w:p>
      <w:pPr>
        <w:spacing w:after="1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16"/>
        <w:gridCol w:w="1916"/>
        <w:gridCol w:w="1917"/>
        <w:gridCol w:w="1917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single</w:t>
            </w:r>
          </w:p>
        </w:tc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couple</w:t>
            </w:r>
          </w:p>
        </w:tc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family3</w:t>
            </w:r>
          </w:p>
        </w:tc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family4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housing</w:t>
            </w:r>
          </w:p>
        </w:tc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25</w:t>
            </w:r>
          </w:p>
        </w:tc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20</w:t>
            </w:r>
          </w:p>
        </w:tc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25</w:t>
            </w:r>
          </w:p>
        </w:tc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insurance</w:t>
            </w:r>
          </w:p>
        </w:tc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food</w:t>
            </w:r>
          </w:p>
        </w:tc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10</w:t>
            </w:r>
          </w:p>
        </w:tc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15</w:t>
            </w:r>
          </w:p>
        </w:tc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18</w:t>
            </w:r>
          </w:p>
        </w:tc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utilities</w:t>
            </w:r>
          </w:p>
        </w:tc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telecom</w:t>
            </w:r>
          </w:p>
        </w:tc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transport</w:t>
            </w:r>
          </w:p>
        </w:tc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daily</w:t>
            </w:r>
          </w:p>
        </w:tc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medical</w:t>
            </w:r>
          </w:p>
        </w:tc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dining_leisure</w:t>
            </w:r>
          </w:p>
        </w:tc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8</w:t>
            </w:r>
          </w:p>
        </w:tc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7</w:t>
            </w:r>
          </w:p>
        </w:tc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fashion_beauty</w:t>
            </w:r>
          </w:p>
        </w:tc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social</w:t>
            </w:r>
          </w:p>
        </w:tc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hobby_allowance</w:t>
            </w:r>
          </w:p>
        </w:tc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10</w:t>
            </w:r>
          </w:p>
        </w:tc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10</w:t>
            </w:r>
          </w:p>
        </w:tc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8</w:t>
            </w:r>
          </w:p>
        </w:tc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other</w:t>
            </w:r>
          </w:p>
        </w:tc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savings</w:t>
            </w:r>
          </w:p>
        </w:tc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20</w:t>
            </w:r>
          </w:p>
        </w:tc>
        <w:tc>
          <w:tcPr>
            <w:tcW w:type="dxa" w:w="19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19</w:t>
            </w:r>
          </w:p>
        </w:tc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22</w:t>
            </w:r>
          </w:p>
        </w:tc>
        <w:tc>
          <w:tcPr>
            <w:tcW w:type="dxa" w:w="19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23</w:t>
            </w:r>
          </w:p>
        </w:tc>
      </w:tr>
    </w:tbl>
    <w:p>
      <w:pPr>
        <w:pStyle w:val="Heading1"/>
        <w:pBdr>
          <w:bottom w:val="single" w:color="1B365D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B365D"/>
          <w:sz w:val="28"/>
          <w:szCs w:val="28"/>
        </w:rPr>
        <w:t xml:space="preserve">5. 主要フロー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メール登録。確認メールのリンクで本登録。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ログイン。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初期設定: 言語、通貨、手取り、世帯人数、住居種別、車の有無、住居費実額、保険料実額。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計算結果の予算一覧を確認し、ホームへ進む。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支出を1件記録する（金額・カテゴリ・日付）。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ホームで残予算と赤アラートを確認する。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翌月、予算が再生成される。前月余りが貯蓄へ自動計上されていることを確認できる。</w:t>
      </w:r>
    </w:p>
    <w:p>
      <w:pPr>
        <w:pStyle w:val="Heading1"/>
        <w:pBdr>
          <w:bottom w:val="single" w:color="1B365D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B365D"/>
          <w:sz w:val="28"/>
          <w:szCs w:val="28"/>
        </w:rPr>
        <w:t xml:space="preserve">6. 画面仕様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未ログインでホーム等に入った場合はログインへ。オンボーディング未完了なら初期設定へ強制遷移。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0F6B5C"/>
          <w:sz w:val="24"/>
          <w:szCs w:val="24"/>
        </w:rPr>
        <w:t xml:space="preserve">6.1 登録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6666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必須</w:t>
            </w:r>
          </w:p>
        </w:tc>
        <w:tc>
          <w:tcPr>
            <w:tcW w:type="dxa" w:w="6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バリデーション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email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Y</w:t>
            </w:r>
          </w:p>
        </w:tc>
        <w:tc>
          <w:tcPr>
            <w:tcW w:type="dxa" w:w="6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RFC準拠。大文字小文字は同一視して一意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password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Y</w:t>
            </w:r>
          </w:p>
        </w:tc>
        <w:tc>
          <w:tcPr>
            <w:tcW w:type="dxa" w:w="6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8文字以上。英字と数字を各1以上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password_confirm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Y</w:t>
            </w:r>
          </w:p>
        </w:tc>
        <w:tc>
          <w:tcPr>
            <w:tcW w:type="dxa" w:w="6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passwordと一致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登録成功後は確認メール送信完了画面。本文リンクの有効期限は24時間。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0F6B5C"/>
          <w:sz w:val="24"/>
          <w:szCs w:val="24"/>
        </w:rPr>
        <w:t xml:space="preserve">6.2 ログイン / パスワードリセット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ログイン: email + password。失敗時は「メールアドレスまたはパスワードが正しくありません」で統一（存在漏洩防止）。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5回連続失敗で15分ロック。ロック中も同じエラー文。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リセット: email入力 → 存在の有無にかかわらず「送信した」と返す → 有効な場合のみリンク送付。有効期限1時間、単回使用。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0F6B5C"/>
          <w:sz w:val="24"/>
          <w:szCs w:val="24"/>
        </w:rPr>
        <w:t xml:space="preserve">6.3 初期設定（オンボーディング）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6666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必須</w:t>
            </w:r>
          </w:p>
        </w:tc>
        <w:tc>
          <w:tcPr>
            <w:tcW w:type="dxa" w:w="6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型 / 制約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locale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Y</w:t>
            </w:r>
          </w:p>
        </w:tc>
        <w:tc>
          <w:tcPr>
            <w:tcW w:type="dxa" w:w="6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ja | 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currency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Y</w:t>
            </w:r>
          </w:p>
        </w:tc>
        <w:tc>
          <w:tcPr>
            <w:tcW w:type="dxa" w:w="6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JPY | MYR。保存後変更不可。画面にその旨を書く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net_income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Y</w:t>
            </w:r>
          </w:p>
        </w:tc>
        <w:tc>
          <w:tcPr>
            <w:tcW w:type="dxa" w:w="6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最小単位で0より大きい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household_size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Y</w:t>
            </w:r>
          </w:p>
        </w:tc>
        <w:tc>
          <w:tcPr>
            <w:tcW w:type="dxa" w:w="6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整数 1〜20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housing_type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Y</w:t>
            </w:r>
          </w:p>
        </w:tc>
        <w:tc>
          <w:tcPr>
            <w:tcW w:type="dxa" w:w="6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rent | own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has_car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Y</w:t>
            </w:r>
          </w:p>
        </w:tc>
        <w:tc>
          <w:tcPr>
            <w:tcW w:type="dxa" w:w="6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boolean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housing_actual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Y</w:t>
            </w:r>
          </w:p>
        </w:tc>
        <w:tc>
          <w:tcPr>
            <w:tcW w:type="dxa" w:w="6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0以上。通貨最小単位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insurance_actual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Y</w:t>
            </w:r>
          </w:p>
        </w:tc>
        <w:tc>
          <w:tcPr>
            <w:tcW w:type="dxa" w:w="6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0以上。通貨最小単位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住居費+保険料 &gt; 手取り でも進められる。確認文「必須費が手取りを超えています。他カテゴリを最大限圧縮します」を出して続行可。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0F6B5C"/>
          <w:sz w:val="24"/>
          <w:szCs w:val="24"/>
        </w:rPr>
        <w:t xml:space="preserve">6.4 予算確認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14カテゴリの予算額、構成比、必須費の実額上書き有無、圧縮発生有無、不足額を表示。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圧縮が発生したカテゴリには「調整済」ラベル。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「ホームへ」でオンボーディング完了フラグを立てる。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戻って実額・手取りを直したら再計算する。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0F6B5C"/>
          <w:sz w:val="24"/>
          <w:szCs w:val="24"/>
        </w:rPr>
        <w:t xml:space="preserve">6.5 ホーム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対象月（デフォルトは当月。前後月へスワイプまたは矢印）。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手取り、支出合計、残額（手取り−全支出。貯蓄も含む）。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カテゴリリスト: 予算、支出、残、進捗バー。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第8章の条件を満たすカテゴリは名称・残額・バーを赤（#DC2626）。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予算0で支出&gt;0のカテゴリも赤。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不足がある月は上部に赤字バナー。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主ボタン「支出を記録」。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当月以外は記録できるが、予算再計算はしない（その月のスナップショットを表示）。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0F6B5C"/>
          <w:sz w:val="24"/>
          <w:szCs w:val="24"/>
        </w:rPr>
        <w:t xml:space="preserve">6.6 支出追加 / 編集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6666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必須</w:t>
            </w:r>
          </w:p>
        </w:tc>
        <w:tc>
          <w:tcPr>
            <w:tcW w:type="dxa" w:w="6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制約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amount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Y</w:t>
            </w:r>
          </w:p>
        </w:tc>
        <w:tc>
          <w:tcPr>
            <w:tcW w:type="dxa" w:w="6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0より大きい。JPY整数 / MYR小数2桁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category_code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Y</w:t>
            </w:r>
          </w:p>
        </w:tc>
        <w:tc>
          <w:tcPr>
            <w:tcW w:type="dxa" w:w="6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マスタのいずれか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txn_date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Y</w:t>
            </w:r>
          </w:p>
        </w:tc>
        <w:tc>
          <w:tcPr>
            <w:tcW w:type="dxa" w:w="6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家計TZの今日以前。未来不可。デフォルト今日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memo</w:t>
            </w:r>
          </w:p>
        </w:tc>
        <w:tc>
          <w:tcPr>
            <w:tcW w:type="dxa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N</w:t>
            </w:r>
          </w:p>
        </w:tc>
        <w:tc>
          <w:tcPr>
            <w:tcW w:type="dxa" w:w="6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最大100文字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予算超過でも確認ダイアログなしで保存する。システム取引も編集・削除できる。削除した場合、同月に再生成しない（第9章）。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0F6B5C"/>
          <w:sz w:val="24"/>
          <w:szCs w:val="24"/>
        </w:rPr>
        <w:t xml:space="preserve">6.7 履歴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選択月の取引を日付降順、同日は作成日時降順。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システム取引は「自動」バッジ。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行タップで編集。削除は編集画面から。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0F6B5C"/>
          <w:sz w:val="24"/>
          <w:szCs w:val="24"/>
        </w:rPr>
        <w:t xml:space="preserve">6.8 設定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866"/>
      </w:tblGrid>
      <w:tr>
        <w:trPr>
          <w:tblHeader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6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変更時の挙動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locale</w:t>
            </w:r>
          </w:p>
        </w:tc>
        <w:tc>
          <w:tcPr>
            <w:tcW w:type="dxa" w:w="6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即時にUI言語切替。データは不変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currency</w:t>
            </w:r>
          </w:p>
        </w:tc>
        <w:tc>
          <w:tcPr>
            <w:tcW w:type="dxa" w:w="6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表示のみ。変更UIを出さない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net_income / 実額 / 世帯条件 / 車</w:t>
            </w:r>
          </w:p>
        </w:tc>
        <w:tc>
          <w:tcPr>
            <w:tcW w:type="dxa" w:w="6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保存時点の「当月」予算を再計算して上書き。過去月は不変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パスワード変更</w:t>
            </w:r>
          </w:p>
        </w:tc>
        <w:tc>
          <w:tcPr>
            <w:tcW w:type="dxa" w:w="6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現在のパスワード必須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ログアウト</w:t>
            </w:r>
          </w:p>
        </w:tc>
        <w:tc>
          <w:tcPr>
            <w:tcW w:type="dxa" w:w="6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セッション破棄</w:t>
            </w:r>
          </w:p>
        </w:tc>
      </w:tr>
    </w:tbl>
    <w:p>
      <w:pPr>
        <w:pStyle w:val="Heading1"/>
        <w:pBdr>
          <w:bottom w:val="single" w:color="1B365D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B365D"/>
          <w:sz w:val="28"/>
          <w:szCs w:val="28"/>
        </w:rPr>
        <w:t xml:space="preserve">7. 予算計算ロジック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実行タイミング: (A) オンボーディング完了時に当月分を生成 (B) 設定変更時に当月分を再生成 (C) 家計TZで月が変わった最初のアクセス時に新月分を生成し、未処理なら前月を締める。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過去月の monthly_budget は不変。当月再生成時は当月の予算行だけ置き換える。取引は消さない。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0F6B5C"/>
          <w:sz w:val="24"/>
          <w:szCs w:val="24"/>
        </w:rPr>
        <w:t xml:space="preserve">7.1 記号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66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記号</w:t>
            </w:r>
          </w:p>
        </w:tc>
        <w:tc>
          <w:tcPr>
            <w:tcW w:type="dxa" w:w="8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意味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I</w:t>
            </w:r>
          </w:p>
        </w:tc>
        <w:tc>
          <w:tcPr>
            <w:tcW w:type="dxa" w:w="8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手取り月収（最小単位の整数）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R[c]</w:t>
            </w:r>
          </w:p>
        </w:tc>
        <w:tc>
          <w:tcPr>
            <w:tcW w:type="dxa" w:w="8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補正後のカテゴリcの整数パーセント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A_h, A_i</w:t>
            </w:r>
          </w:p>
        </w:tc>
        <w:tc>
          <w:tcPr>
            <w:tcW w:type="dxa" w:w="8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住居・保険の実額（最小単位）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B[c]</w:t>
            </w:r>
          </w:p>
        </w:tc>
        <w:tc>
          <w:tcPr>
            <w:tcW w:type="dxa" w:w="8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最終予算（最小単位）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S_MIN</w:t>
            </w:r>
          </w:p>
        </w:tc>
        <w:tc>
          <w:tcPr>
            <w:tcW w:type="dxa" w:w="8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貯蓄下限 = floor(I * 10 / 100)</w:t>
            </w:r>
          </w:p>
        </w:tc>
      </w:tr>
    </w:tbl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0F6B5C"/>
          <w:sz w:val="24"/>
          <w:szCs w:val="24"/>
        </w:rPr>
        <w:t xml:space="preserve">7.2 手順（この順で固定）</w:t>
      </w:r>
    </w:p>
    <w:p>
      <w:pPr>
        <w:spacing w:after="60" w:before="0"/>
      </w:pPr>
      <w:r>
        <w:rPr>
          <w:rFonts w:ascii="Yu Gothic" w:cs="Yu Gothic" w:eastAsia="Yu Gothic" w:hAnsi="Yu Gothic"/>
          <w:b/>
          <w:bCs/>
          <w:i w:val="false"/>
          <w:iCs w:val="false"/>
          <w:color w:val="1E293B"/>
          <w:sz w:val="21"/>
          <w:szCs w:val="21"/>
        </w:rPr>
        <w:t xml:space="preserve">Step 1  世帯タイプ決定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household_size &gt;= 4 なら family4。それ以外は人数に対応する type_code。</w:t>
      </w:r>
    </w:p>
    <w:p>
      <w:pPr>
        <w:spacing w:after="60" w:before="80"/>
      </w:pPr>
      <w:r>
        <w:rPr>
          <w:rFonts w:ascii="Yu Gothic" w:cs="Yu Gothic" w:eastAsia="Yu Gothic" w:hAnsi="Yu Gothic"/>
          <w:b/>
          <w:bCs/>
          <w:i w:val="false"/>
          <w:iCs w:val="false"/>
          <w:color w:val="1E293B"/>
          <w:sz w:val="21"/>
          <w:szCs w:val="21"/>
        </w:rPr>
        <w:t xml:space="preserve">Step 2  基準比率をコピー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type_code 列のパーセントを R[c] に入れる。</w:t>
      </w:r>
    </w:p>
    <w:p>
      <w:pPr>
        <w:spacing w:after="60" w:before="80"/>
      </w:pPr>
      <w:r>
        <w:rPr>
          <w:rFonts w:ascii="Yu Gothic" w:cs="Yu Gothic" w:eastAsia="Yu Gothic" w:hAnsi="Yu Gothic"/>
          <w:b/>
          <w:bCs/>
          <w:i w:val="false"/>
          <w:iCs w:val="false"/>
          <w:color w:val="1E293B"/>
          <w:sz w:val="21"/>
          <w:szCs w:val="21"/>
        </w:rPr>
        <w:t xml:space="preserve">Step 3  補正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housing_type = own なら R[housing] -= 3, R[savings] += 3。R[housing] の下限は0。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has_car = false なら R[transport] -= 2, R[savings] += 2。R[transport] の下限は0。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この時点で R[savings] &lt; 10 なら、不足分を want から sort_order 逆順（other → hobby → social → fashion → dining）に1ptずつ移し、10に戻す。want が尽きたら need から同様に移す。mandatory からは移さない。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補正後も ΣR は100。実装後に合計100をアサートする。</w:t>
      </w:r>
    </w:p>
    <w:p>
      <w:pPr>
        <w:spacing w:after="60" w:before="80"/>
      </w:pPr>
      <w:r>
        <w:rPr>
          <w:rFonts w:ascii="Yu Gothic" w:cs="Yu Gothic" w:eastAsia="Yu Gothic" w:hAnsi="Yu Gothic"/>
          <w:b/>
          <w:bCs/>
          <w:i w:val="false"/>
          <w:iCs w:val="false"/>
          <w:color w:val="1E293B"/>
          <w:sz w:val="21"/>
          <w:szCs w:val="21"/>
        </w:rPr>
        <w:t xml:space="preserve">Step 4  仮予算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各cについて T[c] = floor(I * R[c] / 100)。端数 remainder = I - ΣT を貯蓄に加算する。</w:t>
      </w:r>
    </w:p>
    <w:p>
      <w:pPr>
        <w:spacing w:after="60" w:before="80"/>
      </w:pPr>
      <w:r>
        <w:rPr>
          <w:rFonts w:ascii="Yu Gothic" w:cs="Yu Gothic" w:eastAsia="Yu Gothic" w:hAnsi="Yu Gothic"/>
          <w:b/>
          <w:bCs/>
          <w:i w:val="false"/>
          <w:iCs w:val="false"/>
          <w:color w:val="1E293B"/>
          <w:sz w:val="21"/>
          <w:szCs w:val="21"/>
        </w:rPr>
        <w:t xml:space="preserve">Step 5  必須費の実額上書き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B[housing] = A_h、B[insurance] = A_i。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overflow = max(0, (A_h - T[housing]) + (A_i - T[insurance]))。実額が仮予算未満でも差額は他へ再配分しない（そのカテゴリの余りは使わない。圧縮原資にもしない）。</w:t>
      </w:r>
    </w:p>
    <w:p>
      <w:pPr>
        <w:spacing w:after="60" w:before="80"/>
      </w:pPr>
      <w:r>
        <w:rPr>
          <w:rFonts w:ascii="Yu Gothic" w:cs="Yu Gothic" w:eastAsia="Yu Gothic" w:hAnsi="Yu Gothic"/>
          <w:b/>
          <w:bCs/>
          <w:i w:val="false"/>
          <w:iCs w:val="false"/>
          <w:color w:val="1E293B"/>
          <w:sz w:val="21"/>
          <w:szCs w:val="21"/>
        </w:rPr>
        <w:t xml:space="preserve">Step 6  圧縮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overflow = 0 なら T を B にコピーし（housing/insuranceは実額）、Step 7へ。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overflow &gt; 0 なら、減らす対象プールから overflow を取り切るまで減算する。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減算ルール: プール内の現行額の比で按分。各カテゴリの減算額 = floor(overflow * B[c] / poolSum)。端数はプール内で額が大きい順に1最小単位ずつ足す。減算後の下限は0。1周で取り切れない場合（プールが0）は次のプールへ。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プール1: role=want かつ savings以外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プール2: role=need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プール3: savings ただし B[savings] は S_MIN を下回らない。減算可能額 = max(0, B[savings] - S_MIN)。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3プール後も overflow が残れば shortage = 残り。B の合計は I を超えてよい。</w:t>
      </w:r>
    </w:p>
    <w:p>
      <w:pPr>
        <w:spacing w:after="60" w:before="80"/>
      </w:pPr>
      <w:r>
        <w:rPr>
          <w:rFonts w:ascii="Yu Gothic" w:cs="Yu Gothic" w:eastAsia="Yu Gothic" w:hAnsi="Yu Gothic"/>
          <w:b/>
          <w:bCs/>
          <w:i w:val="false"/>
          <w:iCs w:val="false"/>
          <w:color w:val="1E293B"/>
          <w:sz w:val="21"/>
          <w:szCs w:val="21"/>
        </w:rPr>
        <w:t xml:space="preserve">Step 7  合計調整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shortage = 0 のとき、ΣB と I の差を貯蓄で吸収する。B[savings] が0未満にならない範囲で調整し、それでも合わなければ other で吸収する。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shortage &gt; 0 のとき、合計調整は行わない。画面に shortage を出す。</w:t>
      </w:r>
    </w:p>
    <w:p>
      <w:pPr>
        <w:spacing w:after="60" w:before="80"/>
      </w:pPr>
      <w:r>
        <w:rPr>
          <w:rFonts w:ascii="Yu Gothic" w:cs="Yu Gothic" w:eastAsia="Yu Gothic" w:hAnsi="Yu Gothic"/>
          <w:b/>
          <w:bCs/>
          <w:i w:val="false"/>
          <w:iCs w:val="false"/>
          <w:color w:val="1E293B"/>
          <w:sz w:val="21"/>
          <w:szCs w:val="21"/>
        </w:rPr>
        <w:t xml:space="preserve">Step 8  永続化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対象年月の monthly_budget を全カテゴリ分 upsert。ratio_applied, compressed フラグ、shortage を保存する。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0F6B5C"/>
          <w:sz w:val="24"/>
          <w:szCs w:val="24"/>
        </w:rPr>
        <w:t xml:space="preserve">7.3 計算例（レビュー用）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条件: 通貨JPY、独身、賃貸、車なし、手取り300,000、住居80,000、保険8,000。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基準: 住居25 保険3 食費10 … 交通3 貯蓄20。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車なし補正: 交通1、貯蓄22。合計100。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仮予算例: 住居75,000 保険9,000 交通3,000 貯蓄66,000。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実額上書き: 住居80,000 保険8,000。overflow = (80,000-75,000)+(8,000-9,000)=4,000。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want から4,000を按分削減。貯蓄は22%のまま。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実装後、この条件でゴールデンテストを1本置くこと。期待値は実装PRで表を添付してレビューする。</w:t>
      </w:r>
    </w:p>
    <w:p>
      <w:pPr>
        <w:pStyle w:val="Heading1"/>
        <w:pBdr>
          <w:bottom w:val="single" w:color="1B365D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B365D"/>
          <w:sz w:val="28"/>
          <w:szCs w:val="28"/>
        </w:rPr>
        <w:t xml:space="preserve">8. アラート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通知・メール・プッシュは出さない。ホームと履歴の該当箇所を赤表示するだけ。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0F6B5C"/>
          <w:sz w:val="24"/>
          <w:szCs w:val="24"/>
        </w:rPr>
        <w:t xml:space="preserve">8.1 残額アラート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budget &gt; 0 かつ spent / budget &gt;= 0.80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budget = 0 かつ spent &gt; 0 も赤。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budget = 0 かつ spent = 0 は赤にしない。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0F6B5C"/>
          <w:sz w:val="24"/>
          <w:szCs w:val="24"/>
        </w:rPr>
        <w:t xml:space="preserve">8.2 ペースアラート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対象月が「現在月」のときだけ判定する。過去月は残額アラートのみ。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day_index = 家計TZにおける今日の日（1始まり）。month_days = その月の日数。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day_index = 1 のときはペース判定しない。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pace_exceeded = spent / budget &gt; (day_index / month_days) + 0.10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budget = 0 のときはペース判定しない（残額ルールに任せる）。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0F6B5C"/>
          <w:sz w:val="24"/>
          <w:szCs w:val="24"/>
        </w:rPr>
        <w:t xml:space="preserve">8.3 表示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残額またはペースのいずれかで赤。色は #DC2626。進捗バーも同色。超過時の残は「-¥1,200」のように符号付き。</w:t>
      </w:r>
    </w:p>
    <w:p>
      <w:pPr>
        <w:pStyle w:val="Heading1"/>
        <w:pBdr>
          <w:bottom w:val="single" w:color="1B365D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B365D"/>
          <w:sz w:val="28"/>
          <w:szCs w:val="28"/>
        </w:rPr>
        <w:t xml:space="preserve">9. 月末締め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トリガー: ユーザーが家計TZで翌月以降に初めてアクセスしたとき。バッチ必須ではない。未締め月が複数あれば古い月から順に処理する。</w:t>
      </w:r>
    </w:p>
    <w:p>
      <w:pPr>
        <w:pStyle w:val="Heading3"/>
        <w:spacing w:after="80" w:before="200"/>
      </w:pPr>
      <w:r>
        <w:rPr>
          <w:rFonts w:ascii="Yu Gothic" w:cs="Yu Gothic" w:eastAsia="Yu Gothic" w:hAnsi="Yu Gothic"/>
          <w:b/>
          <w:bCs/>
          <w:color w:val="1B365D"/>
          <w:sz w:val="22"/>
          <w:szCs w:val="22"/>
        </w:rPr>
        <w:t xml:space="preserve">処理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対象月Mの取引を集計する。削除済みは除外。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spent_non_savings = category != savings の amount 合計。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spent_savings_user = category == savings かつ source == user の合計。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surplus = I - spent_non_savings - spent_savings_user。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surplus &gt; 0 かつ、対象月に source=system の貯蓄取引がまだ無い場合のみ、txn_date=Mの末日、category=savings、amount=surplus、source=system、memo は ja「前月余り」/ en「Previous month leftover」で1件作成。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surplus &lt;= 0 ならシステム取引は作らない。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M を closed=true にする。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当月の予算が無ければ第7章で生成する。</w:t>
      </w:r>
    </w:p>
    <w:p>
      <w:pPr>
        <w:pStyle w:val="Heading3"/>
        <w:spacing w:after="80" w:before="200"/>
      </w:pPr>
      <w:r>
        <w:rPr>
          <w:rFonts w:ascii="Yu Gothic" w:cs="Yu Gothic" w:eastAsia="Yu Gothic" w:hAnsi="Yu Gothic"/>
          <w:b/>
          <w:bCs/>
          <w:color w:val="1B365D"/>
          <w:sz w:val="22"/>
          <w:szCs w:val="22"/>
        </w:rPr>
        <w:t xml:space="preserve">ルール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カテゴリの未使用予算は翌月へ繰り越さない。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ユーザーがシステム取引を削除した場合、recreateしない。closedのまま。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締め後に前月取引を追加・削除・編集したら、surplusを再計算する。システム取引が残っていれば金額を更新。削除済みなら再作成しない。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I は締め対象月に保存した monthly_budget の手取りスナップショットを使う。設定変更後の新しい手取りで過去月を締め直さない。</w:t>
      </w:r>
    </w:p>
    <w:p>
      <w:pPr>
        <w:pStyle w:val="Heading1"/>
        <w:pBdr>
          <w:bottom w:val="single" w:color="1B365D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B365D"/>
          <w:sz w:val="28"/>
          <w:szCs w:val="28"/>
        </w:rPr>
        <w:t xml:space="preserve">10. データモデル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論理モデル。物理名はスネークケースでよい。UUIDはULID/UUIDv7いずれも可。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0F6B5C"/>
          <w:sz w:val="24"/>
          <w:szCs w:val="24"/>
        </w:rPr>
        <w:t xml:space="preserve">10.1 users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5066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カラム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型</w:t>
            </w:r>
          </w:p>
        </w:tc>
        <w:tc>
          <w:tcPr>
            <w:tcW w:type="dxa" w:w="5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id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UUID PK</w:t>
            </w:r>
          </w:p>
        </w:tc>
        <w:tc>
          <w:tcPr>
            <w:tcW w:type="dxa" w:w="5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string unique</w:t>
            </w:r>
          </w:p>
        </w:tc>
        <w:tc>
          <w:tcPr>
            <w:tcW w:type="dxa" w:w="5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正規化（trim + lower）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5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email_verified_at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datetime null</w:t>
            </w:r>
          </w:p>
        </w:tc>
        <w:tc>
          <w:tcPr>
            <w:tcW w:type="dxa" w:w="5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created_at / updated_at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datetime</w:t>
            </w:r>
          </w:p>
        </w:tc>
        <w:tc>
          <w:tcPr>
            <w:tcW w:type="dxa" w:w="5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0F6B5C"/>
          <w:sz w:val="24"/>
          <w:szCs w:val="24"/>
        </w:rPr>
        <w:t xml:space="preserve">10.2 household_profiles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866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カラム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型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UUID PK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UUID unique FK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1対1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locale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enum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ja | en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currency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enum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JPY | MYR。更新禁止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net_income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bigint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最小単位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household_size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int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1〜20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housing_type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enum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rent | own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has_car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bool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housing_actual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bigint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最小単位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insurance_actual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bigint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最小単位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onboarding_completed_at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datetime null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created_at / updated_at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datetime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0F6B5C"/>
          <w:sz w:val="24"/>
          <w:szCs w:val="24"/>
        </w:rPr>
        <w:t xml:space="preserve">10.3 monthly_budgets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866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カラム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型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UUID PK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UUID FK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year_month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char(7)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YYYY-MM（家計TZ）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net_income_snapshot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bigint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生成時の手取り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shortage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bigint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0以上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closed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bool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月末処理済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generated_at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datetime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一意: (user_id, year_month)。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0F6B5C"/>
          <w:sz w:val="24"/>
          <w:szCs w:val="24"/>
        </w:rPr>
        <w:t xml:space="preserve">10.4 monthly_budget_lines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866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カラム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型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UUID PK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monthly_budget_id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UUID FK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category_code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ratio_pct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int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補正後パーセント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budget_amount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bigint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最終予算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compressed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bool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仮予算から減額された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mandatory_override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bool</w:t>
            </w:r>
          </w:p>
        </w:tc>
        <w:tc>
          <w:tcPr>
            <w:tcW w:type="dxa" w:w="48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実額上書き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一意: (monthly_budget_id, category_code)。</w:t>
      </w:r>
    </w:p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0F6B5C"/>
          <w:sz w:val="24"/>
          <w:szCs w:val="24"/>
        </w:rPr>
        <w:t xml:space="preserve">10.5 transactions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5266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カラム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型</w:t>
            </w:r>
          </w:p>
        </w:tc>
        <w:tc>
          <w:tcPr>
            <w:tcW w:type="dxa" w:w="5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UUID PK</w:t>
            </w:r>
          </w:p>
        </w:tc>
        <w:tc>
          <w:tcPr>
            <w:tcW w:type="dxa" w:w="5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UUID FK</w:t>
            </w:r>
          </w:p>
        </w:tc>
        <w:tc>
          <w:tcPr>
            <w:tcW w:type="dxa" w:w="5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category_code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string</w:t>
            </w:r>
          </w:p>
        </w:tc>
        <w:tc>
          <w:tcPr>
            <w:tcW w:type="dxa" w:w="5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amount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bigint</w:t>
            </w:r>
          </w:p>
        </w:tc>
        <w:tc>
          <w:tcPr>
            <w:tcW w:type="dxa" w:w="5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常に正。支出のみ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txn_date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date</w:t>
            </w:r>
          </w:p>
        </w:tc>
        <w:tc>
          <w:tcPr>
            <w:tcW w:type="dxa" w:w="5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家計TZの暦日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memo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string null</w:t>
            </w:r>
          </w:p>
        </w:tc>
        <w:tc>
          <w:tcPr>
            <w:tcW w:type="dxa" w:w="5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enum</w:t>
            </w:r>
          </w:p>
        </w:tc>
        <w:tc>
          <w:tcPr>
            <w:tcW w:type="dxa" w:w="5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user | system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deleted_at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datetime null</w:t>
            </w:r>
          </w:p>
        </w:tc>
        <w:tc>
          <w:tcPr>
            <w:tcW w:type="dxa" w:w="5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論理削除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created_at / updated_at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datetime</w:t>
            </w:r>
          </w:p>
        </w:tc>
        <w:tc>
          <w:tcPr>
            <w:tcW w:type="dxa" w:w="5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Yu Gothic" w:cs="Yu Gothic" w:eastAsia="Yu Gothic" w:hAnsi="Yu Gothic"/>
          <w:b/>
          <w:bCs/>
          <w:color w:val="0F6B5C"/>
          <w:sz w:val="24"/>
          <w:szCs w:val="24"/>
        </w:rPr>
        <w:t xml:space="preserve">10.6 認証系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email_verifications / password_reset_tokens を持つ。tokenはハッシュ保存。使用後無効化。</w:t>
      </w:r>
    </w:p>
    <w:p>
      <w:pPr>
        <w:pStyle w:val="Heading1"/>
        <w:pBdr>
          <w:bottom w:val="single" w:color="1B365D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B365D"/>
          <w:sz w:val="28"/>
          <w:szCs w:val="28"/>
        </w:rPr>
        <w:t xml:space="preserve">11. API概要（推奨）</w:t>
      </w: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REST想定。認証はBearerセッションまたはHttpOnly Cookie。形式は実装判断可。パスは例。</w:t>
      </w:r>
    </w:p>
    <w:p>
      <w:pPr>
        <w:spacing w:after="16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5466"/>
      </w:tblGrid>
      <w:tr>
        <w:trPr>
          <w:tblHeader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メソッド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パス</w:t>
            </w:r>
          </w:p>
        </w:tc>
        <w:tc>
          <w:tcPr>
            <w:tcW w:type="dxa" w:w="5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/auth/register</w:t>
            </w:r>
          </w:p>
        </w:tc>
        <w:tc>
          <w:tcPr>
            <w:tcW w:type="dxa" w:w="5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登録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5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ログイン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/auth/logout</w:t>
            </w:r>
          </w:p>
        </w:tc>
        <w:tc>
          <w:tcPr>
            <w:tcW w:type="dxa" w:w="5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ログアウト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/auth/verify-email</w:t>
            </w:r>
          </w:p>
        </w:tc>
        <w:tc>
          <w:tcPr>
            <w:tcW w:type="dxa" w:w="5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メール確認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/auth/password/forgot</w:t>
            </w:r>
          </w:p>
        </w:tc>
        <w:tc>
          <w:tcPr>
            <w:tcW w:type="dxa" w:w="5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リセット要求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/auth/password/reset</w:t>
            </w:r>
          </w:p>
        </w:tc>
        <w:tc>
          <w:tcPr>
            <w:tcW w:type="dxa" w:w="5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リセット実行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GET/PUT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/profile</w:t>
            </w:r>
          </w:p>
        </w:tc>
        <w:tc>
          <w:tcPr>
            <w:tcW w:type="dxa" w:w="5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世帯プロフィール。PUTで当月予算再計算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/budgets?month=YYYY-MM</w:t>
            </w:r>
          </w:p>
        </w:tc>
        <w:tc>
          <w:tcPr>
            <w:tcW w:type="dxa" w:w="5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予算+消化+アラート状態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/transactions?month=</w:t>
            </w:r>
          </w:p>
        </w:tc>
        <w:tc>
          <w:tcPr>
            <w:tcW w:type="dxa" w:w="5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一覧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/transactions</w:t>
            </w:r>
          </w:p>
        </w:tc>
        <w:tc>
          <w:tcPr>
            <w:tcW w:type="dxa" w:w="5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作成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/transactions/:id</w:t>
            </w:r>
          </w:p>
        </w:tc>
        <w:tc>
          <w:tcPr>
            <w:tcW w:type="dxa" w:w="5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更新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/transactions/:id</w:t>
            </w:r>
          </w:p>
        </w:tc>
        <w:tc>
          <w:tcPr>
            <w:tcW w:type="dxa" w:w="54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論理削除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GET /budgets および GET /transactions の前に「未締め月のクローズ」と「当月予算の有無確認」をサーバー側で行う。</w:t>
      </w:r>
    </w:p>
    <w:p>
      <w:pPr>
        <w:pStyle w:val="Heading1"/>
        <w:pBdr>
          <w:bottom w:val="single" w:color="1B365D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B365D"/>
          <w:sz w:val="28"/>
          <w:szCs w:val="28"/>
        </w:rPr>
        <w:t xml:space="preserve">12. エラーとメッセージ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33"/>
        <w:gridCol w:w="4133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状況</w:t>
            </w:r>
          </w:p>
        </w:tc>
        <w:tc>
          <w:tcPr>
            <w:tcW w:type="dxa" w:w="4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ja</w:t>
            </w:r>
          </w:p>
        </w:tc>
        <w:tc>
          <w:tcPr>
            <w:tcW w:type="dxa" w:w="4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認証失敗</w:t>
            </w:r>
          </w:p>
        </w:tc>
        <w:tc>
          <w:tcPr>
            <w:tcW w:type="dxa" w:w="4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メールアドレスまたはパスワードが正しくありません</w:t>
            </w:r>
          </w:p>
        </w:tc>
        <w:tc>
          <w:tcPr>
            <w:tcW w:type="dxa" w:w="4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Email or password is incorrect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未確認メール</w:t>
            </w:r>
          </w:p>
        </w:tc>
        <w:tc>
          <w:tcPr>
            <w:tcW w:type="dxa" w:w="4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メールアドレスの確認が完了していません</w:t>
            </w:r>
          </w:p>
        </w:tc>
        <w:tc>
          <w:tcPr>
            <w:tcW w:type="dxa" w:w="4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Please verify your email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未来日</w:t>
            </w:r>
          </w:p>
        </w:tc>
        <w:tc>
          <w:tcPr>
            <w:tcW w:type="dxa" w:w="4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未来の日付は登録できません</w:t>
            </w:r>
          </w:p>
        </w:tc>
        <w:tc>
          <w:tcPr>
            <w:tcW w:type="dxa" w:w="4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Future dates are not allowed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通信失敗</w:t>
            </w:r>
          </w:p>
        </w:tc>
        <w:tc>
          <w:tcPr>
            <w:tcW w:type="dxa" w:w="4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保存できませんでした。通信を確認してください</w:t>
            </w:r>
          </w:p>
        </w:tc>
        <w:tc>
          <w:tcPr>
            <w:tcW w:type="dxa" w:w="4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Could not save. Check your connection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必須費超過</w:t>
            </w:r>
          </w:p>
        </w:tc>
        <w:tc>
          <w:tcPr>
            <w:tcW w:type="dxa" w:w="4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必須費が手取りを超えています。他カテゴリを最大限圧縮します</w:t>
            </w:r>
          </w:p>
        </w:tc>
        <w:tc>
          <w:tcPr>
            <w:tcW w:type="dxa" w:w="4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Essential costs exceed income. Other categories will be reduced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不足バナー</w:t>
            </w:r>
          </w:p>
        </w:tc>
        <w:tc>
          <w:tcPr>
            <w:tcW w:type="dxa" w:w="4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必須費が大きく、予算合計が手取りを超えています</w:t>
            </w:r>
          </w:p>
        </w:tc>
        <w:tc>
          <w:tcPr>
            <w:tcW w:type="dxa" w:w="41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Budgets exceed take-home pay due to essential costs</w:t>
            </w:r>
          </w:p>
        </w:tc>
      </w:tr>
    </w:tbl>
    <w:p>
      <w:pPr>
        <w:pStyle w:val="Heading1"/>
        <w:pBdr>
          <w:bottom w:val="single" w:color="1B365D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B365D"/>
          <w:sz w:val="28"/>
          <w:szCs w:val="28"/>
        </w:rPr>
        <w:t xml:space="preserve">13. 非機能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66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7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基準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対象ブラウザ</w:t>
            </w:r>
          </w:p>
        </w:tc>
        <w:tc>
          <w:tcPr>
            <w:tcW w:type="dxa" w:w="7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iOS Safari 直近2メジャー、Android Chrome 直近2メジャー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初期表示</w:t>
            </w:r>
          </w:p>
        </w:tc>
        <w:tc>
          <w:tcPr>
            <w:tcW w:type="dxa" w:w="7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ホームの主要データ 3秒以内（平常時）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可用性</w:t>
            </w:r>
          </w:p>
        </w:tc>
        <w:tc>
          <w:tcPr>
            <w:tcW w:type="dxa" w:w="7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単一リージョンで可。SLA非提示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個人情報</w:t>
            </w:r>
          </w:p>
        </w:tc>
        <w:tc>
          <w:tcPr>
            <w:tcW w:type="dxa" w:w="7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email、収支。ログにパスワード・トークン生値を出さない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バックアップ</w:t>
            </w:r>
          </w:p>
        </w:tc>
        <w:tc>
          <w:tcPr>
            <w:tcW w:type="dxa" w:w="7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DBの日次バックアップを推奨（未決事項と関連）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セキュリティ</w:t>
            </w:r>
          </w:p>
        </w:tc>
        <w:tc>
          <w:tcPr>
            <w:tcW w:type="dxa" w:w="76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HTTPS必須、パスワードは強いハッシュ（Argon2idまたはbcrypt）</w:t>
            </w:r>
          </w:p>
        </w:tc>
      </w:tr>
    </w:tbl>
    <w:p>
      <w:pPr>
        <w:pStyle w:val="Heading1"/>
        <w:pBdr>
          <w:bottom w:val="single" w:color="1B365D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B365D"/>
          <w:sz w:val="28"/>
          <w:szCs w:val="28"/>
        </w:rPr>
        <w:t xml:space="preserve">14. テスト観点（必須）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世帯4タイプ × 持ち家/賃貸 × 車有無の比率合計が常に100。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住居実額が仮予算を超えるとき want が減り、housing/insurance は実額のまま。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貯蓄が10%未満にならない（不足発生時を除き、プール3適用後）。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JPY端数が貯蓄に寄せられ、ΣB = I（shortage=0時）。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消化率ちょうど80.00%で赤。79.99%は残額アラートなし。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1日目はペース赤にならない。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月半ばで消化70%はペース赤（閾値60%）。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超過後も取引追加できる。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月末余りがシステム貯蓄になる。負の余りでは作られない。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システム取引削除後、再ログインしても再生成されない。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設定で手取り変更 → 当月予算だけ変わり、過去月と既存取引は残る。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通貨作成後に変更するAPIが存在しない。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ja/en切替でカテゴリ名が切り替わる。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375px幅で主要7ステップが完走できる。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Yu Gothic" w:cs="Yu Gothic" w:eastAsia="Yu Gothic" w:hAnsi="Yu Gothic"/>
          <w:color w:val="1E293B"/>
          <w:sz w:val="21"/>
          <w:szCs w:val="21"/>
        </w:rPr>
        <w:t xml:space="preserve">未確認メールでは取引作成が403。</w:t>
      </w:r>
    </w:p>
    <w:p>
      <w:pPr>
        <w:pStyle w:val="Heading1"/>
        <w:pBdr>
          <w:bottom w:val="single" w:color="1B365D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B365D"/>
          <w:sz w:val="28"/>
          <w:szCs w:val="28"/>
        </w:rPr>
        <w:t xml:space="preserve">15. 未決事項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991B1B" w:sz="4"/>
              <w:left w:val="single" w:color="991B1B" w:sz="16"/>
              <w:bottom w:val="single" w:color="991B1B" w:sz="4"/>
              <w:right w:val="single" w:color="991B1B" w:sz="4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991B1B"/>
                <w:sz w:val="19"/>
                <w:szCs w:val="19"/>
              </w:rPr>
              <w:t xml:space="preserve">実装しない / 仮置き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color w:val="1E293B"/>
                <w:sz w:val="19"/>
                <w:szCs w:val="19"/>
              </w:rPr>
              <w:t xml:space="preserve">本格的な保存戦略（端末＋バックアップの詳細、再インストール保証の方式）。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color w:val="1E293B"/>
                <w:sz w:val="19"/>
                <w:szCs w:val="19"/>
              </w:rPr>
              <w:t xml:space="preserve">オフラインキュー。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color w:val="1E293B"/>
                <w:sz w:val="19"/>
                <w:szCs w:val="19"/>
              </w:rPr>
              <w:t xml:space="preserve">夫婦の家計共有。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color w:val="1E293B"/>
                <w:sz w:val="19"/>
                <w:szCs w:val="19"/>
              </w:rPr>
              <w:t xml:space="preserve">退会時の物理削除ポリシーと保持期間。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color w:val="1E293B"/>
                <w:sz w:val="19"/>
                <w:szCs w:val="19"/>
              </w:rPr>
              <w:t xml:space="preserve">ネイティブアプリ化。</w:t>
            </w:r>
          </w:p>
          <w:p>
            <w:pPr>
              <w:spacing w:after="40"/>
            </w:pPr>
            <w:r>
              <w:rPr>
                <w:rFonts w:ascii="Yu Gothic" w:cs="Yu Gothic" w:eastAsia="Yu Gothic" w:hAnsi="Yu Gothic"/>
                <w:color w:val="1E293B"/>
                <w:sz w:val="19"/>
                <w:szCs w:val="19"/>
              </w:rPr>
              <w:t xml:space="preserve">通貨変更、タイムゾーンの手動変更。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1E293B"/>
          <w:sz w:val="21"/>
          <w:szCs w:val="21"/>
        </w:rPr>
        <w:t xml:space="preserve">仮採用: サーバー永続化、オンラインのみ、1アカウント1家計、通貨に応じた固定TZ。未決が決まったら本仕様第3.4節と第10章を改訂する。</w:t>
      </w:r>
    </w:p>
    <w:p>
      <w:pPr>
        <w:pStyle w:val="Heading1"/>
        <w:pBdr>
          <w:bottom w:val="single" w:color="1B365D" w:sz="12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B365D"/>
          <w:sz w:val="28"/>
          <w:szCs w:val="28"/>
        </w:rPr>
        <w:t xml:space="preserve">16. 改訂履歴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7066"/>
      </w:tblGrid>
      <w:tr>
        <w:trPr>
          <w:tblHeader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版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日付</w:t>
            </w:r>
          </w:p>
        </w:tc>
        <w:tc>
          <w:tcPr>
            <w:tcW w:type="dxa" w:w="7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E293B"/>
                <w:sz w:val="17"/>
                <w:szCs w:val="17"/>
              </w:rPr>
              <w:t xml:space="preserve">1.0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2026-09-19</w:t>
            </w:r>
          </w:p>
        </w:tc>
        <w:tc>
          <w:tcPr>
            <w:tcW w:type="dxa" w:w="70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E293B"/>
                <w:sz w:val="17"/>
                <w:szCs w:val="17"/>
              </w:rPr>
              <w:t xml:space="preserve">初版。ステークホルダー確定事項を開発部向けに実装仕様化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60" w:right="720" w:bottom="8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8"/>
      </w:pBdr>
      <w:jc w:val="right"/>
    </w:pPr>
    <w:r>
      <w:rPr>
        <w:rFonts w:ascii="Yu Gothic" w:cs="Yu Gothic" w:eastAsia="Yu Gothic" w:hAnsi="Yu Gothic"/>
        <w:color w:val="64748B"/>
        <w:sz w:val="16"/>
        <w:szCs w:val="16"/>
      </w:rPr>
      <w:t xml:space="preserve">Page </w:t>
    </w:r>
    <w:r>
      <w:rPr>
        <w:rFonts w:ascii="Yu Gothic" w:cs="Yu Gothic" w:eastAsia="Yu Gothic" w:hAnsi="Yu Gothic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64748B"/>
        <w:sz w:val="16"/>
        <w:szCs w:val="16"/>
      </w:rPr>
      <w:t xml:space="preserve"> / </w:t>
    </w:r>
    <w:r>
      <w:rPr>
        <w:rFonts w:ascii="Yu Gothic" w:cs="Yu Gothic" w:eastAsia="Yu Gothic" w:hAnsi="Yu Gothic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8" w:space="6"/>
      </w:pBdr>
      <w:spacing w:after="80"/>
    </w:pPr>
    <w:r>
      <w:rPr>
        <w:rFonts w:ascii="Yu Gothic" w:cs="Yu Gothic" w:eastAsia="Yu Gothic" w:hAnsi="Yu Gothic"/>
        <w:b/>
        <w:bCs/>
        <w:color w:val="1B365D"/>
        <w:sz w:val="16"/>
        <w:szCs w:val="16"/>
      </w:rPr>
      <w:t xml:space="preserve">家計簿アプリ  MVP実装仕様書</w:t>
    </w:r>
    <w:r>
      <w:rPr>
        <w:rFonts w:ascii="Yu Gothic" w:cs="Yu Gothic" w:eastAsia="Yu Gothic" w:hAnsi="Yu Gothic"/>
        <w:color w:val="64748B"/>
        <w:sz w:val="16"/>
        <w:szCs w:val="16"/>
      </w:rPr>
      <w:t xml:space="preserve">    CONFIDENTIAL  /  Ver.1.0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Yu Gothic" w:cs="Yu Gothic" w:eastAsia="Yu Gothic" w:hAnsi="Yu Gothic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Yu Gothic" w:cs="Yu Gothic" w:eastAsia="Yu Gothic" w:hAnsi="Yu Gothic"/>
      <w:b/>
      <w:bCs/>
      <w:color w:val="0F6B5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Yu Gothic" w:cs="Yu Gothic" w:eastAsia="Yu Gothic" w:hAnsi="Yu Gothic"/>
      <w:b/>
      <w:bCs/>
      <w:color w:val="1B365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2026-09-18T17:10:20.700Z</dcterms:created>
  <dcterms:modified xsi:type="dcterms:W3CDTF">2026-09-18T17:10:20.700Z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