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13D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20" w:before="0" w:line="243" w:lineRule="exact"/>
            </w:pPr>
            <w:r>
              <w:rPr>
                <w:rFonts w:ascii="Microsoft JhengHei" w:cs="Microsoft JhengHei" w:eastAsia="Microsoft JhengHei" w:hAnsi="Microsoft JhengHei"/>
                <w:color w:val="BFD3F2"/>
                <w:sz w:val="18"/>
                <w:szCs w:val="18"/>
              </w:rPr>
              <w:t xml:space="preserve">AI 實務工作坊｜學員講義</w:t>
            </w:r>
          </w:p>
          <w:p>
            <w:pPr>
              <w:spacing w:after="20" w:before="0" w:line="459" w:lineRule="exac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34"/>
                <w:szCs w:val="34"/>
              </w:rPr>
              <w:t xml:space="preserve">Jev 決策模型：讓程式「看懂」再做決定</w:t>
            </w:r>
          </w:p>
          <w:p>
            <w:pPr>
              <w:spacing w:after="20" w:before="0" w:line="230" w:lineRule="exact"/>
            </w:pPr>
            <w:r>
              <w:rPr>
                <w:rFonts w:ascii="Microsoft JhengHei" w:cs="Microsoft JhengHei" w:eastAsia="Microsoft JhengHei" w:hAnsi="Microsoft JhengHei"/>
                <w:color w:val="BFD3F2"/>
                <w:sz w:val="17"/>
                <w:szCs w:val="17"/>
              </w:rPr>
              <w:t xml:space="preserve">課程日期 2026/09/30　·　講義版本 1.0　·　適用 Windows／Mac＋Chrome</w:t>
            </w:r>
          </w:p>
          <w:p>
            <w:pPr>
              <w:spacing w:after="0" w:before="0" w:line="257" w:lineRule="exac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2994A"/>
                <w:sz w:val="19"/>
                <w:szCs w:val="19"/>
              </w:rPr>
              <w:t xml:space="preserve">程式碼與講義下載：tinyurl.com/jevtw2026（打開即可一鍵複製）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single" w:color="1F5FBF" w:sz="24"/>
              <w:bottom w:val="none" w:color="FFFFFF" w:sz="0"/>
              <w:right w:val="none" w:color="FFFFFF" w:sz="0"/>
            </w:tcBorders>
            <w:shd w:fill="EEF3FB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40" w:before="0" w:line="270" w:lineRule="exac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0"/>
                <w:szCs w:val="20"/>
              </w:rPr>
              <w:t xml:space="preserve">學完這份講義，你可以：</w:t>
            </w:r>
          </w:p>
          <w:p>
            <w:pPr>
              <w:spacing w:after="2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①　說出 Jev 是什麼、什麼情況該用、什麼情況不該用</w:t>
            </w:r>
          </w:p>
          <w:p>
            <w:pPr>
              <w:spacing w:after="2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②　不寫程式，在 Playground 網頁上讓 Jev 幫你分類一則客服訊息</w:t>
            </w:r>
          </w:p>
          <w:p>
            <w:pPr>
              <w:spacing w:after="2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③　從自己電腦用一段指令呼叫 Jev，接進你的工作流程</w:t>
            </w:r>
          </w:p>
        </w:tc>
      </w:tr>
    </w:tbl>
    <w:p>
      <w:pPr>
        <w:keepNext/>
        <w:pBdr>
          <w:bottom w:val="single" w:color="1F5FBF" w:sz="8" w:space="2"/>
        </w:pBdr>
        <w:spacing w:after="60" w:before="140" w:line="351" w:lineRule="exact"/>
      </w:pPr>
      <w:r>
        <w:rPr>
          <w:rFonts w:ascii="Microsoft JhengHei" w:cs="Microsoft JhengHei" w:eastAsia="Microsoft JhengHei" w:hAnsi="Microsoft JhengHei"/>
          <w:b/>
          <w:bCs/>
          <w:color w:val="1F5FBF"/>
          <w:sz w:val="26"/>
          <w:szCs w:val="26"/>
        </w:rPr>
        <w:t xml:space="preserve">一、Jev 是什麼？</w:t>
      </w:r>
    </w:p>
    <w:p>
      <w:pPr>
        <w:spacing w:after="60" w:before="0" w:line="270" w:lineRule="exact"/>
      </w:pPr>
      <w:r>
        <w:rPr>
          <w:rFonts w:ascii="Microsoft JhengHei" w:cs="Microsoft JhengHei" w:eastAsia="Microsoft JhengHei" w:hAnsi="Microsoft JhengHei"/>
          <w:color w:val="1B2330"/>
          <w:sz w:val="20"/>
          <w:szCs w:val="20"/>
        </w:rPr>
        <w:t xml:space="preserve">Jev 是 TypeSafe AI 在 2026 年 9 月推出的「</w:t>
      </w:r>
      <w:r>
        <w:rPr>
          <w:rFonts w:ascii="Microsoft JhengHei" w:cs="Microsoft JhengHei" w:eastAsia="Microsoft JhengHei" w:hAnsi="Microsoft JhengHei"/>
          <w:b/>
          <w:bCs/>
          <w:color w:val="1B2330"/>
          <w:sz w:val="20"/>
          <w:szCs w:val="20"/>
        </w:rPr>
        <w:t xml:space="preserve">決策模型</w:t>
      </w:r>
      <w:r>
        <w:rPr>
          <w:rFonts w:ascii="Microsoft JhengHei" w:cs="Microsoft JhengHei" w:eastAsia="Microsoft JhengHei" w:hAnsi="Microsoft JhengHei"/>
          <w:color w:val="1B2330"/>
          <w:sz w:val="20"/>
          <w:szCs w:val="20"/>
        </w:rPr>
        <w:t xml:space="preserve">」</w:t>
      </w:r>
      <w:r>
        <w:rPr>
          <w:rStyle w:val="FootnoteReference"/>
        </w:rPr>
        <w:footnoteReference w:id="1"/>
      </w:r>
      <w:r>
        <w:rPr>
          <w:rFonts w:ascii="Microsoft JhengHei" w:cs="Microsoft JhengHei" w:eastAsia="Microsoft JhengHei" w:hAnsi="Microsoft JhengHei"/>
          <w:color w:val="1B2330"/>
          <w:sz w:val="20"/>
          <w:szCs w:val="20"/>
        </w:rPr>
        <w:t xml:space="preserve">。它</w:t>
      </w:r>
      <w:r>
        <w:rPr>
          <w:rFonts w:ascii="Microsoft JhengHei" w:cs="Microsoft JhengHei" w:eastAsia="Microsoft JhengHei" w:hAnsi="Microsoft JhengHei"/>
          <w:b/>
          <w:bCs/>
          <w:color w:val="1B2330"/>
          <w:sz w:val="20"/>
          <w:szCs w:val="20"/>
        </w:rPr>
        <w:t xml:space="preserve">不聊天、不寫字</w:t>
      </w:r>
      <w:r>
        <w:rPr>
          <w:rStyle w:val="FootnoteReference"/>
        </w:rPr>
        <w:footnoteReference w:id="2"/>
      </w:r>
      <w:r>
        <w:rPr>
          <w:rFonts w:ascii="Microsoft JhengHei" w:cs="Microsoft JhengHei" w:eastAsia="Microsoft JhengHei" w:hAnsi="Microsoft JhengHei"/>
          <w:color w:val="1B2330"/>
          <w:sz w:val="20"/>
          <w:szCs w:val="20"/>
        </w:rPr>
        <w:t xml:space="preserve">，只做一件事：你給它一段資料和幾個「選擇題」，它回答每一題選哪個，並附上</w:t>
      </w:r>
      <w:r>
        <w:rPr>
          <w:rFonts w:ascii="Microsoft JhengHei" w:cs="Microsoft JhengHei" w:eastAsia="Microsoft JhengHei" w:hAnsi="Microsoft JhengHei"/>
          <w:b/>
          <w:bCs/>
          <w:color w:val="1B2330"/>
          <w:sz w:val="20"/>
          <w:szCs w:val="20"/>
        </w:rPr>
        <w:t xml:space="preserve">有多確定</w:t>
      </w:r>
      <w:r>
        <w:rPr>
          <w:rFonts w:ascii="Microsoft JhengHei" w:cs="Microsoft JhengHei" w:eastAsia="Microsoft JhengHei" w:hAnsi="Microsoft JhengHei"/>
          <w:color w:val="1B2330"/>
          <w:sz w:val="20"/>
          <w:szCs w:val="20"/>
        </w:rPr>
        <w:t xml:space="preserve">。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single" w:color="B4490F" w:sz="24"/>
              <w:bottom w:val="none" w:color="FFFFFF" w:sz="0"/>
              <w:right w:val="none" w:color="FFFFFF" w:sz="0"/>
            </w:tcBorders>
            <w:shd w:fill="FDF1E8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40" w:before="0" w:line="270" w:lineRule="exac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490F"/>
                <w:sz w:val="20"/>
                <w:szCs w:val="20"/>
              </w:rPr>
              <w:t xml:space="preserve">生活比喻：飲料店的點單杯</w:t>
            </w:r>
            <w:r>
              <w:rPr>
                <w:rStyle w:val="FootnoteReference"/>
              </w:rPr>
              <w:footnoteReference w:id="3"/>
            </w:r>
          </w:p>
          <w:p>
            <w:pPr>
              <w:spacing w:after="2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店員不會把「大杯冰燕麥拿鐵、無糖」整句抄下來，而是在杯子上勾選：大杯、冰、燕麥奶、無糖。Jev 就是那位勾選的店員——答案永遠落在你事先印好的選項裡，程式可以直接接著處理。</w:t>
            </w:r>
          </w:p>
        </w:tc>
      </w:tr>
    </w:tbl>
    <w:p>
      <w:pPr>
        <w:keepNext/>
        <w:spacing w:after="40" w:before="90" w:line="297" w:lineRule="exact"/>
      </w:pPr>
      <w:r>
        <w:rPr>
          <w:rFonts w:ascii="Microsoft JhengHei" w:cs="Microsoft JhengHei" w:eastAsia="Microsoft JhengHei" w:hAnsi="Microsoft JhengHei"/>
          <w:b/>
          <w:bCs/>
          <w:color w:val="1B2330"/>
          <w:sz w:val="22"/>
          <w:szCs w:val="22"/>
        </w:rPr>
        <w:t xml:space="preserve">三種題型</w:t>
      </w:r>
      <w:r>
        <w:rPr>
          <w:rStyle w:val="FootnoteReference"/>
        </w:rPr>
        <w:footnoteReference w:id="4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2500"/>
        <w:gridCol w:w="2700"/>
        <w:gridCol w:w="3506"/>
      </w:tblGrid>
      <w:tr>
        <w:tc>
          <w:tcPr>
            <w:tcW w:type="dxa" w:w="15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shd w:fill="E8EEF8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B2330"/>
                <w:sz w:val="20"/>
                <w:szCs w:val="20"/>
              </w:rPr>
              <w:t xml:space="preserve">題型</w:t>
            </w:r>
          </w:p>
        </w:tc>
        <w:tc>
          <w:tcPr>
            <w:tcW w:type="dxa" w:w="25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shd w:fill="E8EEF8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B2330"/>
                <w:sz w:val="20"/>
                <w:szCs w:val="20"/>
              </w:rPr>
              <w:t xml:space="preserve">用來問</w:t>
            </w:r>
          </w:p>
        </w:tc>
        <w:tc>
          <w:tcPr>
            <w:tcW w:type="dxa" w:w="27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shd w:fill="E8EEF8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B2330"/>
                <w:sz w:val="20"/>
                <w:szCs w:val="20"/>
              </w:rPr>
              <w:t xml:space="preserve">Jev 回給你</w:t>
            </w:r>
          </w:p>
        </w:tc>
        <w:tc>
          <w:tcPr>
            <w:tcW w:type="dxa" w:w="3506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shd w:fill="E8EEF8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B2330"/>
                <w:sz w:val="20"/>
                <w:szCs w:val="20"/>
              </w:rPr>
              <w:t xml:space="preserve">例子</w:t>
            </w:r>
          </w:p>
        </w:tc>
      </w:tr>
      <w:tr>
        <w:tc>
          <w:tcPr>
            <w:tcW w:type="dxa" w:w="15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Noul（是非）</w:t>
            </w:r>
          </w:p>
        </w:tc>
        <w:tc>
          <w:tcPr>
            <w:tcW w:type="dxa" w:w="25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是或不是？</w:t>
            </w:r>
          </w:p>
        </w:tc>
        <w:tc>
          <w:tcPr>
            <w:tcW w:type="dxa" w:w="27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「是」的機率，例如 0.92</w:t>
            </w:r>
          </w:p>
        </w:tc>
        <w:tc>
          <w:tcPr>
            <w:tcW w:type="dxa" w:w="3506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這位客人在生氣嗎？</w:t>
            </w:r>
          </w:p>
        </w:tc>
      </w:tr>
      <w:tr>
        <w:tc>
          <w:tcPr>
            <w:tcW w:type="dxa" w:w="15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Choice（選擇）</w:t>
            </w:r>
          </w:p>
        </w:tc>
        <w:tc>
          <w:tcPr>
            <w:tcW w:type="dxa" w:w="25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選哪一個？</w:t>
            </w:r>
          </w:p>
        </w:tc>
        <w:tc>
          <w:tcPr>
            <w:tcW w:type="dxa" w:w="27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選中的選項＋每個選項的機率</w:t>
            </w:r>
          </w:p>
        </w:tc>
        <w:tc>
          <w:tcPr>
            <w:tcW w:type="dxa" w:w="3506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這則訊息該給帳務、技術還是業務？</w:t>
            </w:r>
          </w:p>
        </w:tc>
      </w:tr>
      <w:tr>
        <w:tc>
          <w:tcPr>
            <w:tcW w:type="dxa" w:w="15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Score（量尺）</w:t>
            </w:r>
          </w:p>
        </w:tc>
        <w:tc>
          <w:tcPr>
            <w:tcW w:type="dxa" w:w="25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落在哪一級？</w:t>
            </w:r>
          </w:p>
        </w:tc>
        <w:tc>
          <w:tcPr>
            <w:tcW w:type="dxa" w:w="27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級數分數（可有小數）</w:t>
            </w:r>
          </w:p>
        </w:tc>
        <w:tc>
          <w:tcPr>
            <w:tcW w:type="dxa" w:w="3506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緊急程度：不急／有點急／很急</w:t>
            </w:r>
          </w:p>
        </w:tc>
      </w:tr>
    </w:tbl>
    <w:p>
      <w:pPr>
        <w:keepNext/>
        <w:spacing w:after="40" w:before="90" w:line="297" w:lineRule="exact"/>
      </w:pPr>
      <w:r>
        <w:rPr>
          <w:rFonts w:ascii="Microsoft JhengHei" w:cs="Microsoft JhengHei" w:eastAsia="Microsoft JhengHei" w:hAnsi="Microsoft JhengHei"/>
          <w:b/>
          <w:bCs/>
          <w:color w:val="1B2330"/>
          <w:sz w:val="22"/>
          <w:szCs w:val="22"/>
        </w:rPr>
        <w:t xml:space="preserve">什麼時候用？</w:t>
      </w:r>
      <w:r>
        <w:rPr>
          <w:rStyle w:val="FootnoteReference"/>
        </w:rPr>
        <w:footnoteReference w:id="5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3"/>
        <w:gridCol w:w="5103"/>
      </w:tblGrid>
      <w:tr>
        <w:tc>
          <w:tcPr>
            <w:tcW w:type="dxa" w:w="5103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shd w:fill="E8EEF8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B2330"/>
                <w:sz w:val="20"/>
                <w:szCs w:val="20"/>
              </w:rPr>
              <w:t xml:space="preserve">✔ 適合交給 Jev</w:t>
            </w:r>
          </w:p>
        </w:tc>
        <w:tc>
          <w:tcPr>
            <w:tcW w:type="dxa" w:w="5103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shd w:fill="E8EEF8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B2330"/>
                <w:sz w:val="20"/>
                <w:szCs w:val="20"/>
              </w:rPr>
              <w:t xml:space="preserve">✘ 不適合交給 Jev</w:t>
            </w:r>
          </w:p>
        </w:tc>
      </w:tr>
      <w:tr>
        <w:tc>
          <w:tcPr>
            <w:tcW w:type="dxa" w:w="5103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大量分類：客服信、評論、履歷、Log</w:t>
            </w:r>
          </w:p>
        </w:tc>
        <w:tc>
          <w:tcPr>
            <w:tcW w:type="dxa" w:w="5103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寫回覆、寫摘要、寫程式（請用 ChatGPT／Claude）</w:t>
            </w:r>
          </w:p>
        </w:tc>
      </w:tr>
      <w:tr>
        <w:tc>
          <w:tcPr>
            <w:tcW w:type="dxa" w:w="5103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分流：這件事該交給誰、要不要升級給真人</w:t>
            </w:r>
          </w:p>
        </w:tc>
        <w:tc>
          <w:tcPr>
            <w:tcW w:type="dxa" w:w="5103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算數、比日期、數數量（請用 Excel 或程式）</w:t>
            </w:r>
          </w:p>
        </w:tc>
      </w:tr>
      <w:tr>
        <w:tc>
          <w:tcPr>
            <w:tcW w:type="dxa" w:w="5103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把關：訊息是否違規、指令是否危險</w:t>
            </w:r>
          </w:p>
        </w:tc>
        <w:tc>
          <w:tcPr>
            <w:tcW w:type="dxa" w:w="5103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看圖片、聽聲音（目前只讀文字）</w:t>
            </w:r>
          </w:p>
        </w:tc>
      </w:tr>
    </w:tbl>
    <w:p>
      <w:pPr>
        <w:keepNext/>
        <w:spacing w:after="40" w:before="90" w:line="297" w:lineRule="exact"/>
      </w:pPr>
      <w:r>
        <w:rPr>
          <w:rFonts w:ascii="Microsoft JhengHei" w:cs="Microsoft JhengHei" w:eastAsia="Microsoft JhengHei" w:hAnsi="Microsoft JhengHei"/>
          <w:b/>
          <w:bCs/>
          <w:color w:val="1B2330"/>
          <w:sz w:val="22"/>
          <w:szCs w:val="22"/>
        </w:rPr>
        <w:t xml:space="preserve">今天課堂實測（同一份資料、與 Claude Opus 5.5 比較）</w:t>
      </w:r>
      <w:r>
        <w:rPr>
          <w:rStyle w:val="FootnoteReference"/>
        </w:rPr>
        <w:footnoteReference w:id="6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300"/>
        <w:gridCol w:w="3306"/>
      </w:tblGrid>
      <w:tr>
        <w:tc>
          <w:tcPr>
            <w:tcW w:type="dxa" w:w="36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shd w:fill="E8EEF8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B2330"/>
                <w:sz w:val="20"/>
                <w:szCs w:val="20"/>
              </w:rPr>
              <w:t xml:space="preserve">任務</w:t>
            </w:r>
          </w:p>
        </w:tc>
        <w:tc>
          <w:tcPr>
            <w:tcW w:type="dxa" w:w="33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shd w:fill="E8EEF8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B2330"/>
                <w:sz w:val="20"/>
                <w:szCs w:val="20"/>
              </w:rPr>
              <w:t xml:space="preserve">Jev</w:t>
            </w:r>
          </w:p>
        </w:tc>
        <w:tc>
          <w:tcPr>
            <w:tcW w:type="dxa" w:w="3306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shd w:fill="E8EEF8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B2330"/>
                <w:sz w:val="20"/>
                <w:szCs w:val="20"/>
              </w:rPr>
              <w:t xml:space="preserve">Claude</w:t>
            </w:r>
          </w:p>
        </w:tc>
      </w:tr>
      <w:tr>
        <w:tc>
          <w:tcPr>
            <w:tcW w:type="dxa" w:w="36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13 題法規問答（5.4 萬字文章）</w:t>
            </w:r>
          </w:p>
        </w:tc>
        <w:tc>
          <w:tcPr>
            <w:tcW w:type="dxa" w:w="33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0.5 秒｜$0.0005｜全對</w:t>
            </w:r>
          </w:p>
        </w:tc>
        <w:tc>
          <w:tcPr>
            <w:tcW w:type="dxa" w:w="3306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4.5 秒｜$0.146｜全對</w:t>
            </w:r>
          </w:p>
        </w:tc>
      </w:tr>
      <w:tr>
        <w:tc>
          <w:tcPr>
            <w:tcW w:type="dxa" w:w="36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14 句指令轉成函式呼叫</w:t>
            </w:r>
          </w:p>
        </w:tc>
        <w:tc>
          <w:tcPr>
            <w:tcW w:type="dxa" w:w="33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3.6 秒｜$0.0019｜全對</w:t>
            </w:r>
          </w:p>
        </w:tc>
        <w:tc>
          <w:tcPr>
            <w:tcW w:type="dxa" w:w="3306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49.2 秒｜$0.015｜全對</w:t>
            </w:r>
          </w:p>
        </w:tc>
      </w:tr>
      <w:tr>
        <w:tc>
          <w:tcPr>
            <w:tcW w:type="dxa" w:w="36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15 則訊息安全把關</w:t>
            </w:r>
          </w:p>
        </w:tc>
        <w:tc>
          <w:tcPr>
            <w:tcW w:type="dxa" w:w="33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3.8 秒｜$0.0004｜全對</w:t>
            </w:r>
          </w:p>
        </w:tc>
        <w:tc>
          <w:tcPr>
            <w:tcW w:type="dxa" w:w="3306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65.2 秒｜$0.038｜全對</w:t>
            </w:r>
          </w:p>
        </w:tc>
      </w:tr>
    </w:tbl>
    <w:p>
      <w:pPr>
        <w:spacing w:after="60" w:before="60" w:line="243" w:lineRule="exact"/>
      </w:pPr>
      <w:r>
        <w:rPr>
          <w:rFonts w:ascii="Microsoft JhengHei" w:cs="Microsoft JhengHei" w:eastAsia="Microsoft JhengHei" w:hAnsi="Microsoft JhengHei"/>
          <w:color w:val="4A5568"/>
          <w:sz w:val="18"/>
          <w:szCs w:val="18"/>
        </w:rPr>
        <w:t xml:space="preserve">結論：準確率一樣時，Jev 快約 9–17 倍、便宜 8–290 倍。它擅長「判斷」，LLM 擅長「寫」，兩者搭配最好。</w:t>
      </w:r>
    </w:p>
    <w:p>
      <w:pPr>
        <w:keepNext/>
        <w:spacing w:after="40" w:before="90" w:line="297" w:lineRule="exact"/>
      </w:pPr>
      <w:r>
        <w:rPr>
          <w:rFonts w:ascii="Microsoft JhengHei" w:cs="Microsoft JhengHei" w:eastAsia="Microsoft JhengHei" w:hAnsi="Microsoft JhengHei"/>
          <w:b/>
          <w:bCs/>
          <w:color w:val="1B2330"/>
          <w:sz w:val="22"/>
          <w:szCs w:val="22"/>
        </w:rPr>
        <w:t xml:space="preserve">信心度怎麼看？（Confidence，0 到 1）</w:t>
      </w:r>
      <w:r>
        <w:rPr>
          <w:rStyle w:val="FootnoteReference"/>
        </w:rPr>
        <w:footnoteReference w:id="7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2"/>
        <w:gridCol w:w="3402"/>
        <w:gridCol w:w="3402"/>
      </w:tblGrid>
      <w:tr>
        <w:tc>
          <w:tcPr>
            <w:tcW w:type="dxa" w:w="3402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shd w:fill="D6E6DC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20" w:before="0" w:line="270" w:lineRule="exac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D5A40"/>
                <w:sz w:val="20"/>
                <w:szCs w:val="20"/>
              </w:rPr>
              <w:t xml:space="preserve">0.9 以上　高</w:t>
            </w:r>
          </w:p>
          <w:p>
            <w:pPr>
              <w:spacing w:after="6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放心自動處理</w:t>
            </w:r>
          </w:p>
        </w:tc>
        <w:tc>
          <w:tcPr>
            <w:tcW w:type="dxa" w:w="3402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shd w:fill="F3EBCF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20" w:before="0" w:line="270" w:lineRule="exac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5410"/>
                <w:sz w:val="20"/>
                <w:szCs w:val="20"/>
              </w:rPr>
              <w:t xml:space="preserve">0.5–0.9　中</w:t>
            </w:r>
          </w:p>
          <w:p>
            <w:pPr>
              <w:spacing w:after="6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請人確認，或多問一題</w:t>
            </w:r>
          </w:p>
        </w:tc>
        <w:tc>
          <w:tcPr>
            <w:tcW w:type="dxa" w:w="3402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shd w:fill="FBE3D3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20" w:before="0" w:line="270" w:lineRule="exac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330A"/>
                <w:sz w:val="20"/>
                <w:szCs w:val="20"/>
              </w:rPr>
              <w:t xml:space="preserve">0.5 以下　低</w:t>
            </w:r>
          </w:p>
          <w:p>
            <w:pPr>
              <w:spacing w:after="6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交給真人或更強的 AI</w:t>
            </w:r>
          </w:p>
        </w:tc>
      </w:tr>
    </w:tbl>
    <w:p>
      <w:pPr>
        <w:spacing w:after="60" w:before="60" w:line="243" w:lineRule="exact"/>
      </w:pPr>
      <w:r>
        <w:rPr>
          <w:rFonts w:ascii="Microsoft JhengHei" w:cs="Microsoft JhengHei" w:eastAsia="Microsoft JhengHei" w:hAnsi="Microsoft JhengHei"/>
          <w:color w:val="4A5568"/>
          <w:sz w:val="18"/>
          <w:szCs w:val="18"/>
        </w:rPr>
        <w:t xml:space="preserve">門檻依「答錯的代價」調整：刪資料、付款這類動作，門檻要設得更高。</w:t>
      </w:r>
    </w:p>
    <w:p>
      <w:pPr>
        <w:keepNext/>
        <w:pBdr>
          <w:bottom w:val="single" w:color="1F5FBF" w:sz="8" w:space="2"/>
        </w:pBdr>
        <w:spacing w:after="60" w:before="140" w:line="351" w:lineRule="exact"/>
      </w:pPr>
      <w:r>
        <w:rPr>
          <w:rFonts w:ascii="Microsoft JhengHei" w:cs="Microsoft JhengHei" w:eastAsia="Microsoft JhengHei" w:hAnsi="Microsoft JhengHei"/>
          <w:b/>
          <w:bCs/>
          <w:color w:val="1F5FBF"/>
          <w:sz w:val="26"/>
          <w:szCs w:val="26"/>
        </w:rPr>
        <w:t xml:space="preserve">二、實作一：不寫程式，用 Playground 做第一個判斷（約 10 分鐘）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96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FBF" w:color="auto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spacing w:line="297" w:lineRule="exact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96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20" w:before="0" w:line="270" w:lineRule="exac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B2330"/>
                <w:sz w:val="20"/>
                <w:szCs w:val="20"/>
              </w:rPr>
              <w:t xml:space="preserve">登入 Console</w:t>
            </w:r>
          </w:p>
          <w:p>
            <w:pPr>
              <w:spacing w:after="1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4A5568"/>
                <w:sz w:val="20"/>
                <w:szCs w:val="20"/>
              </w:rPr>
              <w:t xml:space="preserve">用 Chrome 開啟 console.typesafe.ai → 點「Continue with Google」用 Google 帳號登入；沒有 Google 帳號可輸入 Email，按「Email me a code instead」收驗證碼。</w:t>
            </w:r>
            <w:r>
              <w:rPr>
                <w:rStyle w:val="FootnoteReference"/>
              </w:rPr>
              <w:footnoteReference w:id="8"/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96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FBF" w:color="auto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spacing w:line="297" w:lineRule="exact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96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20" w:before="0" w:line="270" w:lineRule="exac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B2330"/>
                <w:sz w:val="20"/>
                <w:szCs w:val="20"/>
              </w:rPr>
              <w:t xml:space="preserve">開啟 Playground</w:t>
            </w:r>
          </w:p>
          <w:p>
            <w:pPr>
              <w:spacing w:after="1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4A5568"/>
                <w:sz w:val="20"/>
                <w:szCs w:val="20"/>
              </w:rPr>
              <w:t xml:space="preserve">點左側選單「Playground」。右半邊的範例說明可按右上「×」關掉。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96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FBF" w:color="auto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spacing w:line="297" w:lineRule="exact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96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20" w:before="0" w:line="270" w:lineRule="exac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B2330"/>
                <w:sz w:val="20"/>
                <w:szCs w:val="20"/>
              </w:rPr>
              <w:t xml:space="preserve">在左上「State」貼上要判斷的資料</w:t>
            </w:r>
          </w:p>
          <w:p>
            <w:pPr>
              <w:spacing w:after="1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4A5568"/>
                <w:sz w:val="20"/>
                <w:szCs w:val="20"/>
              </w:rPr>
              <w:t xml:space="preserve">全選原本的內容（Windows：Ctrl＋A，Mac：⌘＋A），換成下面內容（也可從 tinyurl.com/jevtw2026 複製）：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shd w:fill="F3F4F6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line="230" w:lineRule="exact"/>
            </w:pPr>
            <w:r>
              <w:rPr>
                <w:rFonts w:ascii="Consolas" w:eastAsia="Microsoft JhengHei" w:hAnsi="Consolas"/>
                <w:color w:val="1B2330"/>
                <w:sz w:val="17"/>
                <w:szCs w:val="17"/>
              </w:rPr>
              <w:t xml:space="preserve">{ "message": "你們的 App 一直閃退，我已經重灌三次了，再這樣我要取消訂閱！" }</w:t>
            </w:r>
          </w:p>
        </w:tc>
      </w:tr>
    </w:tbl>
    <w:p>
      <w:pPr>
        <w:spacing w:after="4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96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FBF" w:color="auto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spacing w:line="297" w:lineRule="exact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96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20" w:before="0" w:line="270" w:lineRule="exac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B2330"/>
                <w:sz w:val="20"/>
                <w:szCs w:val="20"/>
              </w:rPr>
              <w:t xml:space="preserve">在左下「Questions」貼上題目</w:t>
            </w:r>
          </w:p>
          <w:p>
            <w:pPr>
              <w:spacing w:after="1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4A5568"/>
                <w:sz w:val="20"/>
                <w:szCs w:val="20"/>
              </w:rPr>
              <w:t xml:space="preserve">同樣全選後換成以下內容（三題一次問完）：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shd w:fill="F3F4F6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line="230" w:lineRule="exact"/>
            </w:pPr>
            <w:r>
              <w:rPr>
                <w:rFonts w:ascii="Consolas" w:eastAsia="Microsoft JhengHei" w:hAnsi="Consolas"/>
                <w:color w:val="1B2330"/>
                <w:sz w:val="17"/>
                <w:szCs w:val="17"/>
              </w:rPr>
              <w:t xml:space="preserve">{</w:t>
            </w:r>
          </w:p>
          <w:p>
            <w:pPr>
              <w:spacing w:after="0" w:line="230" w:lineRule="exact"/>
            </w:pPr>
            <w:r>
              <w:rPr>
                <w:rFonts w:ascii="Consolas" w:eastAsia="Microsoft JhengHei" w:hAnsi="Consolas"/>
                <w:color w:val="1B2330"/>
                <w:sz w:val="17"/>
                <w:szCs w:val="17"/>
              </w:rPr>
              <w:t xml:space="preserve">  "angry":   { "type": "noul",   "instructions": "`message` 的作者是否很生氣？" },</w:t>
            </w:r>
          </w:p>
          <w:p>
            <w:pPr>
              <w:spacing w:after="0" w:line="230" w:lineRule="exact"/>
            </w:pPr>
            <w:r>
              <w:rPr>
                <w:rFonts w:ascii="Consolas" w:eastAsia="Microsoft JhengHei" w:hAnsi="Consolas"/>
                <w:color w:val="1B2330"/>
                <w:sz w:val="17"/>
                <w:szCs w:val="17"/>
              </w:rPr>
              <w:t xml:space="preserve">  "team":    { "type": "choice", "instructions": "這則 `message` 應該交給哪個部門？",</w:t>
            </w:r>
          </w:p>
          <w:p>
            <w:pPr>
              <w:spacing w:after="0" w:line="230" w:lineRule="exact"/>
            </w:pPr>
            <w:r>
              <w:rPr>
                <w:rFonts w:ascii="Consolas" w:eastAsia="Microsoft JhengHei" w:hAnsi="Consolas"/>
                <w:color w:val="1B2330"/>
                <w:sz w:val="17"/>
                <w:szCs w:val="17"/>
              </w:rPr>
              <w:t xml:space="preserve">               "criteria": { "billing": "帳務、扣款、退款", "tech": "故障、錯誤、閃退", "sales": "價格、方案、購買" } },</w:t>
            </w:r>
          </w:p>
          <w:p>
            <w:pPr>
              <w:spacing w:after="0" w:line="230" w:lineRule="exact"/>
            </w:pPr>
            <w:r>
              <w:rPr>
                <w:rFonts w:ascii="Consolas" w:eastAsia="Microsoft JhengHei" w:hAnsi="Consolas"/>
                <w:color w:val="1B2330"/>
                <w:sz w:val="17"/>
                <w:szCs w:val="17"/>
              </w:rPr>
              <w:t xml:space="preserve">  "urgency": { "type": "score",  "instructions": "這則 `message` 有多緊急？",</w:t>
            </w:r>
          </w:p>
          <w:p>
            <w:pPr>
              <w:spacing w:after="0" w:line="230" w:lineRule="exact"/>
            </w:pPr>
            <w:r>
              <w:rPr>
                <w:rFonts w:ascii="Consolas" w:eastAsia="Microsoft JhengHei" w:hAnsi="Consolas"/>
                <w:color w:val="1B2330"/>
                <w:sz w:val="17"/>
                <w:szCs w:val="17"/>
              </w:rPr>
              <w:t xml:space="preserve">               "criteria": ["不急：一般詢問", "有點急：影響使用但可以等", "很急：客戶可能流失"] }</w:t>
            </w:r>
          </w:p>
          <w:p>
            <w:pPr>
              <w:spacing w:after="0" w:line="230" w:lineRule="exact"/>
            </w:pPr>
            <w:r>
              <w:rPr>
                <w:rFonts w:ascii="Consolas" w:eastAsia="Microsoft JhengHei" w:hAnsi="Consolas"/>
                <w:color w:val="1B2330"/>
                <w:sz w:val="17"/>
                <w:szCs w:val="17"/>
              </w:rPr>
              <w:t xml:space="preserve">}</w:t>
            </w:r>
          </w:p>
        </w:tc>
      </w:tr>
    </w:tbl>
    <w:p>
      <w:pPr>
        <w:spacing w:after="4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96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FBF" w:color="auto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spacing w:line="297" w:lineRule="exact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96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20" w:before="0" w:line="270" w:lineRule="exac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B2330"/>
                <w:sz w:val="20"/>
                <w:szCs w:val="20"/>
              </w:rPr>
              <w:t xml:space="preserve">按右下角黑色「Run」按鈕，看右側 Response</w:t>
            </w:r>
          </w:p>
          <w:p>
            <w:pPr>
              <w:spacing w:after="1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4A5568"/>
                <w:sz w:val="20"/>
                <w:szCs w:val="20"/>
              </w:rPr>
              <w:t xml:space="preserve">預期結果：angry 顯示 92% true、team 選 tech（100%）、urgency 顯示 2 of 2（最高級「很急」），如下圖。</w:t>
            </w:r>
            <w:r>
              <w:rPr>
                <w:rStyle w:val="FootnoteReference"/>
              </w:rPr>
              <w:footnoteReference w:id="9"/>
            </w:r>
          </w:p>
        </w:tc>
      </w:tr>
    </w:tbl>
    <w:p>
      <w:pPr>
        <w:spacing w:after="40" w:before="60"/>
        <w:jc w:val="center"/>
      </w:pPr>
      <w:r>
        <w:drawing>
          <wp:inline distT="0" distB="0" distL="0" distR="0">
            <wp:extent cx="409575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16" w:lineRule="exact"/>
        <w:jc w:val="center"/>
      </w:pPr>
      <w:r>
        <w:rPr>
          <w:rFonts w:ascii="Microsoft JhengHei" w:cs="Microsoft JhengHei" w:eastAsia="Microsoft JhengHei" w:hAnsi="Microsoft JhengHei"/>
          <w:color w:val="4A5568"/>
          <w:sz w:val="16"/>
          <w:szCs w:val="16"/>
        </w:rPr>
        <w:t xml:space="preserve">圖：Playground 畫面。左上 State 放資料、左下 Questions 放題目、右側 Response 顯示每題答案與 Confidence（信心度）。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96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FBF" w:color="auto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spacing w:line="297" w:lineRule="exact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96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20" w:before="0" w:line="270" w:lineRule="exac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B2330"/>
                <w:sz w:val="20"/>
                <w:szCs w:val="20"/>
              </w:rPr>
              <w:t xml:space="preserve">自己改改看</w:t>
            </w:r>
          </w:p>
          <w:p>
            <w:pPr>
              <w:spacing w:after="1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4A5568"/>
                <w:sz w:val="20"/>
                <w:szCs w:val="20"/>
              </w:rPr>
              <w:t xml:space="preserve">把 State 換成一則你工作上真實的訊息，或把題目改成你想問的事，再按 Run。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single" w:color="1F5FBF" w:sz="24"/>
              <w:bottom w:val="none" w:color="FFFFFF" w:sz="0"/>
              <w:right w:val="none" w:color="FFFFFF" w:sz="0"/>
            </w:tcBorders>
            <w:shd w:fill="EEF3FB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40" w:before="0" w:line="270" w:lineRule="exac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0"/>
                <w:szCs w:val="20"/>
              </w:rPr>
              <w:t xml:space="preserve">三個小提醒</w:t>
            </w:r>
          </w:p>
          <w:p>
            <w:pPr>
              <w:spacing w:after="2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● 題目名稱（如 angry）只給程式看，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B2330"/>
                <w:sz w:val="20"/>
                <w:szCs w:val="20"/>
              </w:rPr>
              <w:t xml:space="preserve">真正的問題要寫在 instructions 裡</w:t>
            </w: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。</w:t>
            </w:r>
            <w:r>
              <w:rPr>
                <w:rStyle w:val="FootnoteReference"/>
              </w:rPr>
              <w:footnoteReference w:id="10"/>
            </w:r>
          </w:p>
          <w:p>
            <w:pPr>
              <w:spacing w:after="2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● 用反引號把欄位名包起來（如 </w:t>
            </w:r>
            <w:r>
              <w:rPr>
                <w:rFonts w:ascii="Consolas" w:eastAsia="Microsoft JhengHei" w:hAnsi="Consolas"/>
                <w:color w:val="B4490F"/>
                <w:sz w:val="20"/>
                <w:szCs w:val="20"/>
              </w:rPr>
              <w:t xml:space="preserve">message</w:t>
            </w: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），Jev 就知道要看資料的哪一段。</w:t>
            </w:r>
            <w:r>
              <w:rPr>
                <w:rStyle w:val="FootnoteReference"/>
              </w:rPr>
              <w:footnoteReference w:id="11"/>
            </w:r>
          </w:p>
          <w:p>
            <w:pPr>
              <w:spacing w:after="2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● Choice 最好加一個「其他」選項，因為 Jev 一定會選一個。</w:t>
            </w:r>
            <w:r>
              <w:rPr>
                <w:rStyle w:val="FootnoteReference"/>
              </w:rPr>
              <w:footnoteReference w:id="12"/>
            </w:r>
          </w:p>
        </w:tc>
      </w:tr>
    </w:tbl>
    <w:p>
      <w:pPr>
        <w:keepNext/>
        <w:pBdr>
          <w:bottom w:val="single" w:color="1F5FBF" w:sz="8" w:space="2"/>
        </w:pBdr>
        <w:spacing w:after="60" w:before="140" w:line="351" w:lineRule="exact"/>
      </w:pPr>
      <w:r>
        <w:rPr>
          <w:rFonts w:ascii="Microsoft JhengHei" w:cs="Microsoft JhengHei" w:eastAsia="Microsoft JhengHei" w:hAnsi="Microsoft JhengHei"/>
          <w:b/>
          <w:bCs/>
          <w:color w:val="1F5FBF"/>
          <w:sz w:val="26"/>
          <w:szCs w:val="26"/>
        </w:rPr>
        <w:t xml:space="preserve">三、實作二：從自己的電腦呼叫 Jev（約 10 分鐘）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96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FBF" w:color="auto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spacing w:line="297" w:lineRule="exact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96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20" w:before="0" w:line="270" w:lineRule="exac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B2330"/>
                <w:sz w:val="20"/>
                <w:szCs w:val="20"/>
              </w:rPr>
              <w:t xml:space="preserve">建立 API 金鑰</w:t>
            </w:r>
          </w:p>
          <w:p>
            <w:pPr>
              <w:spacing w:after="1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4A5568"/>
                <w:sz w:val="20"/>
                <w:szCs w:val="20"/>
              </w:rPr>
              <w:t xml:space="preserve">在 Console 左側點「API Keys」→「Create key」→ 名稱輸入 my-first-key →「Create key」→ 立刻複製金鑰。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single" w:color="B42318" w:sz="24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40" w:before="0" w:line="270" w:lineRule="exac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2318"/>
                <w:sz w:val="20"/>
                <w:szCs w:val="20"/>
              </w:rPr>
              <w:t xml:space="preserve">⚠ 金鑰等同密碼</w:t>
            </w:r>
          </w:p>
          <w:p>
            <w:pPr>
              <w:spacing w:after="2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不要貼到 LINE、Email、簡報或公開的程式碼裡。外流時到 API Keys 頁面把它刪除即可。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96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FBF" w:color="auto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spacing w:line="297" w:lineRule="exact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96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20" w:before="0" w:line="270" w:lineRule="exac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B2330"/>
                <w:sz w:val="20"/>
                <w:szCs w:val="20"/>
              </w:rPr>
              <w:t xml:space="preserve">Windows：開啟 PowerShell</w:t>
            </w:r>
          </w:p>
          <w:p>
            <w:pPr>
              <w:spacing w:after="1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4A5568"/>
                <w:sz w:val="20"/>
                <w:szCs w:val="20"/>
              </w:rPr>
              <w:t xml:space="preserve">按開始鍵，輸入 PowerShell 後開啟。先貼上第一行（把中文換成你的金鑰），按 Enter；再整段貼上其餘內容，按 Enter。指令可從 tinyurl.com/jevtw2026 直接複製。</w:t>
            </w:r>
            <w:r>
              <w:rPr>
                <w:rStyle w:val="FootnoteReference"/>
              </w:rPr>
              <w:footnoteReference w:id="13"/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shd w:fill="F3F4F6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20" w:before="0" w:line="216" w:lineRule="exact"/>
            </w:pPr>
            <w:r>
              <w:rPr>
                <w:rFonts w:ascii="Microsoft JhengHei" w:cs="Microsoft JhengHei" w:eastAsia="Microsoft JhengHei" w:hAnsi="Microsoft JhengHei"/>
                <w:color w:val="4A5568"/>
                <w:sz w:val="16"/>
                <w:szCs w:val="16"/>
              </w:rPr>
              <w:t xml:space="preserve">Windows PowerShell</w:t>
            </w:r>
          </w:p>
          <w:p>
            <w:pPr>
              <w:spacing w:after="0" w:line="230" w:lineRule="exact"/>
            </w:pPr>
            <w:r>
              <w:rPr>
                <w:rFonts w:ascii="Consolas" w:eastAsia="Microsoft JhengHei" w:hAnsi="Consolas"/>
                <w:color w:val="1B2330"/>
                <w:sz w:val="17"/>
                <w:szCs w:val="17"/>
              </w:rPr>
              <w:t xml:space="preserve">$env:TYPESAFE_API_KEY = "貼上你的金鑰"</w:t>
            </w:r>
          </w:p>
          <w:p>
            <w:pPr>
              <w:spacing w:after="0" w:line="230" w:lineRule="exact"/>
            </w:pPr>
            <w:r>
              <w:rPr>
                <w:rFonts w:ascii="Consolas" w:eastAsia="Microsoft JhengHei" w:hAnsi="Consolas"/>
                <w:color w:val="1B2330"/>
                <w:sz w:val="17"/>
                <w:szCs w:val="17"/>
              </w:rPr>
              <w:t xml:space="preserve">$body = @'</w:t>
            </w:r>
          </w:p>
          <w:p>
            <w:pPr>
              <w:spacing w:after="0" w:line="230" w:lineRule="exact"/>
            </w:pPr>
            <w:r>
              <w:rPr>
                <w:rFonts w:ascii="Consolas" w:eastAsia="Microsoft JhengHei" w:hAnsi="Consolas"/>
                <w:color w:val="1B2330"/>
                <w:sz w:val="17"/>
                <w:szCs w:val="17"/>
              </w:rPr>
              <w:t xml:space="preserve">{ "model": "jev-latest",</w:t>
            </w:r>
          </w:p>
          <w:p>
            <w:pPr>
              <w:spacing w:after="0" w:line="230" w:lineRule="exact"/>
            </w:pPr>
            <w:r>
              <w:rPr>
                <w:rFonts w:ascii="Consolas" w:eastAsia="Microsoft JhengHei" w:hAnsi="Consolas"/>
                <w:color w:val="1B2330"/>
                <w:sz w:val="17"/>
                <w:szCs w:val="17"/>
              </w:rPr>
              <w:t xml:space="preserve">  "state": { "message": "你們的 App 一直閃退，我已經重灌三次了！" },</w:t>
            </w:r>
          </w:p>
          <w:p>
            <w:pPr>
              <w:spacing w:after="0" w:line="230" w:lineRule="exact"/>
            </w:pPr>
            <w:r>
              <w:rPr>
                <w:rFonts w:ascii="Consolas" w:eastAsia="Microsoft JhengHei" w:hAnsi="Consolas"/>
                <w:color w:val="1B2330"/>
                <w:sz w:val="17"/>
                <w:szCs w:val="17"/>
              </w:rPr>
              <w:t xml:space="preserve">  "questions": { "angry": { "type": "noul", "instructions": "`message` 的作者是否很生氣？" } } }</w:t>
            </w:r>
          </w:p>
          <w:p>
            <w:pPr>
              <w:spacing w:after="0" w:line="230" w:lineRule="exact"/>
            </w:pPr>
            <w:r>
              <w:rPr>
                <w:rFonts w:ascii="Consolas" w:eastAsia="Microsoft JhengHei" w:hAnsi="Consolas"/>
                <w:color w:val="1B2330"/>
                <w:sz w:val="17"/>
                <w:szCs w:val="17"/>
              </w:rPr>
              <w:t xml:space="preserve">'@</w:t>
            </w:r>
          </w:p>
          <w:p>
            <w:pPr>
              <w:spacing w:after="0" w:line="230" w:lineRule="exact"/>
            </w:pPr>
            <w:r>
              <w:rPr>
                <w:rFonts w:ascii="Consolas" w:eastAsia="Microsoft JhengHei" w:hAnsi="Consolas"/>
                <w:color w:val="1B2330"/>
                <w:sz w:val="17"/>
                <w:szCs w:val="17"/>
              </w:rPr>
              <w:t xml:space="preserve">Invoke-RestMethod -Uri "https://api.typesafe.ai/v1/systemone" -Method Post `</w:t>
            </w:r>
          </w:p>
          <w:p>
            <w:pPr>
              <w:spacing w:after="0" w:line="230" w:lineRule="exact"/>
            </w:pPr>
            <w:r>
              <w:rPr>
                <w:rFonts w:ascii="Consolas" w:eastAsia="Microsoft JhengHei" w:hAnsi="Consolas"/>
                <w:color w:val="1B2330"/>
                <w:sz w:val="17"/>
                <w:szCs w:val="17"/>
              </w:rPr>
              <w:t xml:space="preserve">  -Headers @{ Authorization = "Bearer $env:TYPESAFE_API_KEY" } `</w:t>
            </w:r>
          </w:p>
          <w:p>
            <w:pPr>
              <w:spacing w:after="0" w:line="230" w:lineRule="exact"/>
            </w:pPr>
            <w:r>
              <w:rPr>
                <w:rFonts w:ascii="Consolas" w:eastAsia="Microsoft JhengHei" w:hAnsi="Consolas"/>
                <w:color w:val="1B2330"/>
                <w:sz w:val="17"/>
                <w:szCs w:val="17"/>
              </w:rPr>
              <w:t xml:space="preserve">  -ContentType "application/json; charset=utf-8" `</w:t>
            </w:r>
          </w:p>
          <w:p>
            <w:pPr>
              <w:spacing w:after="0" w:line="230" w:lineRule="exact"/>
            </w:pPr>
            <w:r>
              <w:rPr>
                <w:rFonts w:ascii="Consolas" w:eastAsia="Microsoft JhengHei" w:hAnsi="Consolas"/>
                <w:color w:val="1B2330"/>
                <w:sz w:val="17"/>
                <w:szCs w:val="17"/>
              </w:rPr>
              <w:t xml:space="preserve">  -Body ([Text.Encoding]::UTF8.GetBytes($body)) | ConvertTo-Json -Depth 6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96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FBF" w:color="auto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spacing w:line="297" w:lineRule="exact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96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20" w:before="0" w:line="270" w:lineRule="exac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B2330"/>
                <w:sz w:val="20"/>
                <w:szCs w:val="20"/>
              </w:rPr>
              <w:t xml:space="preserve">Mac：開啟「終端機」</w:t>
            </w:r>
          </w:p>
          <w:p>
            <w:pPr>
              <w:spacing w:after="1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4A5568"/>
                <w:sz w:val="20"/>
                <w:szCs w:val="20"/>
              </w:rPr>
              <w:t xml:space="preserve">按 ⌘＋空白鍵，輸入「終端機」後開啟，同樣先設定金鑰再貼上：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shd w:fill="F3F4F6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20" w:before="0" w:line="216" w:lineRule="exact"/>
            </w:pPr>
            <w:r>
              <w:rPr>
                <w:rFonts w:ascii="Microsoft JhengHei" w:cs="Microsoft JhengHei" w:eastAsia="Microsoft JhengHei" w:hAnsi="Microsoft JhengHei"/>
                <w:color w:val="4A5568"/>
                <w:sz w:val="16"/>
                <w:szCs w:val="16"/>
              </w:rPr>
              <w:t xml:space="preserve">Mac 終端機</w:t>
            </w:r>
          </w:p>
          <w:p>
            <w:pPr>
              <w:spacing w:after="0" w:line="230" w:lineRule="exact"/>
            </w:pPr>
            <w:r>
              <w:rPr>
                <w:rFonts w:ascii="Consolas" w:eastAsia="Microsoft JhengHei" w:hAnsi="Consolas"/>
                <w:color w:val="1B2330"/>
                <w:sz w:val="17"/>
                <w:szCs w:val="17"/>
              </w:rPr>
              <w:t xml:space="preserve">export TYPESAFE_API_KEY="貼上你的金鑰"</w:t>
            </w:r>
          </w:p>
          <w:p>
            <w:pPr>
              <w:spacing w:after="0" w:line="230" w:lineRule="exact"/>
            </w:pPr>
            <w:r>
              <w:rPr>
                <w:rFonts w:ascii="Consolas" w:eastAsia="Microsoft JhengHei" w:hAnsi="Consolas"/>
                <w:color w:val="1B2330"/>
                <w:sz w:val="17"/>
                <w:szCs w:val="17"/>
              </w:rPr>
              <w:t xml:space="preserve">curl -s https://api.typesafe.ai/v1/systemone -H "Authorization: Bearer $TYPESAFE_API_KEY" \</w:t>
            </w:r>
          </w:p>
          <w:p>
            <w:pPr>
              <w:spacing w:after="0" w:line="230" w:lineRule="exact"/>
            </w:pPr>
            <w:r>
              <w:rPr>
                <w:rFonts w:ascii="Consolas" w:eastAsia="Microsoft JhengHei" w:hAnsi="Consolas"/>
                <w:color w:val="1B2330"/>
                <w:sz w:val="17"/>
                <w:szCs w:val="17"/>
              </w:rPr>
              <w:t xml:space="preserve">  -H "Content-Type: application/json" -d '{"model":"jev-latest","state":{"message":"你們的 App 一直閃退！"},</w:t>
            </w:r>
          </w:p>
          <w:p>
            <w:pPr>
              <w:spacing w:after="0" w:line="230" w:lineRule="exact"/>
            </w:pPr>
            <w:r>
              <w:rPr>
                <w:rFonts w:ascii="Consolas" w:eastAsia="Microsoft JhengHei" w:hAnsi="Consolas"/>
                <w:color w:val="1B2330"/>
                <w:sz w:val="17"/>
                <w:szCs w:val="17"/>
              </w:rPr>
              <w:t xml:space="preserve">  "questions":{"angry":{"type":"noul","instructions":"`message` 的作者是否很生氣？"}}}'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96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FBF" w:color="auto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spacing w:line="297" w:lineRule="exact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96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20" w:before="0" w:line="270" w:lineRule="exac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B2330"/>
                <w:sz w:val="20"/>
                <w:szCs w:val="20"/>
              </w:rPr>
              <w:t xml:space="preserve">看結果</w:t>
            </w:r>
          </w:p>
          <w:p>
            <w:pPr>
              <w:spacing w:after="1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4A5568"/>
                <w:sz w:val="20"/>
                <w:szCs w:val="20"/>
              </w:rPr>
              <w:t xml:space="preserve">看到 "noul": 0.91 這類數字就成功了：代表「是」的機率 91%。0.9 以上可自動處理，0.5–0.9 請人確認，0.5 以下交給真人。</w:t>
            </w:r>
          </w:p>
        </w:tc>
      </w:tr>
    </w:tbl>
    <w:p>
      <w:pPr>
        <w:keepNext/>
        <w:spacing w:after="40" w:before="90" w:line="297" w:lineRule="exact"/>
      </w:pPr>
      <w:r>
        <w:rPr>
          <w:rFonts w:ascii="Microsoft JhengHei" w:cs="Microsoft JhengHei" w:eastAsia="Microsoft JhengHei" w:hAnsi="Microsoft JhengHei"/>
          <w:b/>
          <w:bCs/>
          <w:color w:val="1B2330"/>
          <w:sz w:val="22"/>
          <w:szCs w:val="22"/>
        </w:rPr>
        <w:t xml:space="preserve">寫好題目的 4 個原則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3"/>
        <w:gridCol w:w="5103"/>
      </w:tblGrid>
      <w:tr>
        <w:tc>
          <w:tcPr>
            <w:tcW w:type="dxa" w:w="5103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一題只問一件事（✘「分析這封信並決定怎麼處理」）</w:t>
            </w:r>
          </w:p>
        </w:tc>
        <w:tc>
          <w:tcPr>
            <w:tcW w:type="dxa" w:w="5103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條件寫清楚（✘「重要嗎？」✔「是否提到今天要處理？」）</w:t>
            </w:r>
          </w:p>
        </w:tc>
      </w:tr>
      <w:tr>
        <w:tc>
          <w:tcPr>
            <w:tcW w:type="dxa" w:w="5103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量尺每一級描述「情境」，不要只寫「低／中／高」</w:t>
            </w:r>
            <w:r>
              <w:rPr>
                <w:rStyle w:val="FootnoteReference"/>
              </w:rPr>
              <w:footnoteReference w:id="14"/>
            </w:r>
          </w:p>
        </w:tc>
        <w:tc>
          <w:tcPr>
            <w:tcW w:type="dxa" w:w="5103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相關題目一次問完，快約 8 倍、便宜約 12 倍</w:t>
            </w:r>
            <w:r>
              <w:rPr>
                <w:rStyle w:val="FootnoteReference"/>
              </w:rPr>
              <w:footnoteReference w:id="15"/>
            </w:r>
          </w:p>
        </w:tc>
      </w:tr>
    </w:tbl>
    <w:p>
      <w:pPr>
        <w:keepNext/>
        <w:spacing w:after="40" w:before="90" w:line="297" w:lineRule="exact"/>
      </w:pPr>
      <w:r>
        <w:rPr>
          <w:rFonts w:ascii="Microsoft JhengHei" w:cs="Microsoft JhengHei" w:eastAsia="Microsoft JhengHei" w:hAnsi="Microsoft JhengHei"/>
          <w:b/>
          <w:bCs/>
          <w:color w:val="1B2330"/>
          <w:sz w:val="22"/>
          <w:szCs w:val="22"/>
        </w:rPr>
        <w:t xml:space="preserve">課後練習（任選一題，下週分享）</w:t>
      </w:r>
    </w:p>
    <w:p>
      <w:pPr>
        <w:pStyle w:val="ListParagraph"/>
        <w:numPr>
          <w:ilvl w:val="0"/>
          <w:numId w:val="2"/>
        </w:numPr>
        <w:spacing w:after="30" w:line="270" w:lineRule="exact"/>
      </w:pPr>
      <w:r>
        <w:rPr>
          <w:rFonts w:ascii="Microsoft JhengHei" w:cs="Microsoft JhengHei" w:eastAsia="Microsoft JhengHei" w:hAnsi="Microsoft JhengHei"/>
          <w:color w:val="1B2330"/>
          <w:sz w:val="20"/>
          <w:szCs w:val="20"/>
        </w:rPr>
        <w:t xml:space="preserve">用 Playground 替你部門的 10 則真實 Email 分類，記下有幾則分錯、錯在哪裡。</w:t>
      </w:r>
    </w:p>
    <w:p>
      <w:pPr>
        <w:pStyle w:val="ListParagraph"/>
        <w:numPr>
          <w:ilvl w:val="0"/>
          <w:numId w:val="2"/>
        </w:numPr>
        <w:spacing w:after="30" w:line="270" w:lineRule="exact"/>
      </w:pPr>
      <w:r>
        <w:rPr>
          <w:rFonts w:ascii="Microsoft JhengHei" w:cs="Microsoft JhengHei" w:eastAsia="Microsoft JhengHei" w:hAnsi="Microsoft JhengHei"/>
          <w:color w:val="1B2330"/>
          <w:sz w:val="20"/>
          <w:szCs w:val="20"/>
        </w:rPr>
        <w:t xml:space="preserve">為一個你常做的判斷寫 3 題（Noul、Choice、Score 各一），試著讓 Confidence 都高於 0.9。</w:t>
      </w:r>
    </w:p>
    <w:p>
      <w:pPr>
        <w:pStyle w:val="ListParagraph"/>
        <w:numPr>
          <w:ilvl w:val="0"/>
          <w:numId w:val="2"/>
        </w:numPr>
        <w:spacing w:after="30" w:line="270" w:lineRule="exact"/>
      </w:pPr>
      <w:r>
        <w:rPr>
          <w:rFonts w:ascii="Microsoft JhengHei" w:cs="Microsoft JhengHei" w:eastAsia="Microsoft JhengHei" w:hAnsi="Microsoft JhengHei"/>
          <w:color w:val="1B2330"/>
          <w:sz w:val="20"/>
          <w:szCs w:val="20"/>
        </w:rPr>
        <w:t xml:space="preserve">（會寫程式者）參考講師提供的範例程式，把程式裡一個常出錯的 if 或 regex 換成 Jev。</w:t>
      </w:r>
    </w:p>
    <w:p>
      <w:pPr>
        <w:keepNext/>
        <w:pageBreakBefore/>
        <w:pBdr>
          <w:bottom w:val="single" w:color="1F5FBF" w:sz="8" w:space="2"/>
        </w:pBdr>
        <w:spacing w:after="60" w:before="140" w:line="351" w:lineRule="exact"/>
      </w:pPr>
      <w:r>
        <w:rPr>
          <w:rFonts w:ascii="Microsoft JhengHei" w:cs="Microsoft JhengHei" w:eastAsia="Microsoft JhengHei" w:hAnsi="Microsoft JhengHei"/>
          <w:b/>
          <w:bCs/>
          <w:color w:val="1F5FBF"/>
          <w:sz w:val="26"/>
          <w:szCs w:val="26"/>
        </w:rPr>
        <w:t xml:space="preserve">四、案例篇：四個例子看懂 Jev 的優勢</w:t>
      </w:r>
    </w:p>
    <w:p>
      <w:pPr>
        <w:spacing w:after="60" w:before="0" w:line="257" w:lineRule="exact"/>
      </w:pPr>
      <w:r>
        <w:rPr>
          <w:rFonts w:ascii="Microsoft JhengHei" w:cs="Microsoft JhengHei" w:eastAsia="Microsoft JhengHei" w:hAnsi="Microsoft JhengHei"/>
          <w:color w:val="1B2330"/>
          <w:sz w:val="19"/>
          <w:szCs w:val="19"/>
        </w:rPr>
        <w:t xml:space="preserve">以下案例都在 Playground 實際執行（2026/09/29，jev-1.13.0），截圖為真實畫面</w:t>
      </w:r>
      <w:r>
        <w:rPr>
          <w:rStyle w:val="FootnoteReference"/>
        </w:rPr>
        <w:footnoteReference w:id="16"/>
      </w:r>
      <w:r>
        <w:rPr>
          <w:rFonts w:ascii="Microsoft JhengHei" w:cs="Microsoft JhengHei" w:eastAsia="Microsoft JhengHei" w:hAnsi="Microsoft JhengHei"/>
          <w:color w:val="1B2330"/>
          <w:sz w:val="19"/>
          <w:szCs w:val="19"/>
        </w:rPr>
        <w:t xml:space="preserve">。每則約 0.3 秒回應、成本不到新台幣 0.001 元。你可以把「資料」和「題目」照抄進 Playground 自己試。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4100"/>
        <w:gridCol w:w="3406"/>
      </w:tblGrid>
      <w:tr>
        <w:tc>
          <w:tcPr>
            <w:tcW w:type="dxa" w:w="27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shd w:fill="E8EEF8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B2330"/>
                <w:sz w:val="20"/>
                <w:szCs w:val="20"/>
              </w:rPr>
              <w:t xml:space="preserve">案例</w:t>
            </w:r>
          </w:p>
        </w:tc>
        <w:tc>
          <w:tcPr>
            <w:tcW w:type="dxa" w:w="41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shd w:fill="E8EEF8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B2330"/>
                <w:sz w:val="20"/>
                <w:szCs w:val="20"/>
              </w:rPr>
              <w:t xml:space="preserve">展示的優勢</w:t>
            </w:r>
          </w:p>
        </w:tc>
        <w:tc>
          <w:tcPr>
            <w:tcW w:type="dxa" w:w="3406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shd w:fill="E8EEF8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B2330"/>
                <w:sz w:val="20"/>
                <w:szCs w:val="20"/>
              </w:rPr>
              <w:t xml:space="preserve">傳統做法的問題</w:t>
            </w:r>
          </w:p>
        </w:tc>
      </w:tr>
      <w:tr>
        <w:tc>
          <w:tcPr>
            <w:tcW w:type="dxa" w:w="27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1 電商評論分析</w:t>
            </w:r>
          </w:p>
        </w:tc>
        <w:tc>
          <w:tcPr>
            <w:tcW w:type="dxa" w:w="41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一次問多題，零點幾秒完成</w:t>
            </w:r>
          </w:p>
        </w:tc>
        <w:tc>
          <w:tcPr>
            <w:tcW w:type="dxa" w:w="3406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關鍵字會把「外盒壓扁」誤判成商品壞掉</w:t>
            </w:r>
          </w:p>
        </w:tc>
      </w:tr>
      <w:tr>
        <w:tc>
          <w:tcPr>
            <w:tcW w:type="dxa" w:w="27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2 詐騙簡訊判斷</w:t>
            </w:r>
          </w:p>
        </w:tc>
        <w:tc>
          <w:tcPr>
            <w:tcW w:type="dxa" w:w="41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看懂意思，不靠關鍵字</w:t>
            </w:r>
          </w:p>
        </w:tc>
        <w:tc>
          <w:tcPr>
            <w:tcW w:type="dxa" w:w="3406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黑名單抓不到新話術</w:t>
            </w:r>
          </w:p>
        </w:tc>
      </w:tr>
      <w:tr>
        <w:tc>
          <w:tcPr>
            <w:tcW w:type="dxa" w:w="27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3 履歷初篩</w:t>
            </w:r>
          </w:p>
        </w:tc>
        <w:tc>
          <w:tcPr>
            <w:tcW w:type="dxa" w:w="41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條件逐項判斷，知道缺哪一項</w:t>
            </w:r>
          </w:p>
        </w:tc>
        <w:tc>
          <w:tcPr>
            <w:tcW w:type="dxa" w:w="3406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比對不出 CapCut＝影音剪輯</w:t>
            </w:r>
          </w:p>
        </w:tc>
      </w:tr>
      <w:tr>
        <w:tc>
          <w:tcPr>
            <w:tcW w:type="dxa" w:w="27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4 說不清楚的客訴</w:t>
            </w:r>
          </w:p>
        </w:tc>
        <w:tc>
          <w:tcPr>
            <w:tcW w:type="dxa" w:w="41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不確定時會說不確定</w:t>
            </w:r>
          </w:p>
        </w:tc>
        <w:tc>
          <w:tcPr>
            <w:tcW w:type="dxa" w:w="3406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通用 AI 常硬猜答案</w:t>
            </w:r>
          </w:p>
        </w:tc>
      </w:tr>
    </w:tbl>
    <w:p>
      <w:pPr>
        <w:keepNext/>
        <w:keepLines/>
        <w:spacing w:after="40" w:before="120" w:line="324" w:lineRule="exact"/>
      </w:pPr>
      <w:r>
        <w:rPr>
          <w:rFonts w:ascii="Microsoft JhengHei" w:cs="Microsoft JhengHei" w:eastAsia="Microsoft JhengHei" w:hAnsi="Microsoft JhengHei"/>
          <w:b/>
          <w:bCs/>
          <w:color w:val="1F5FBF"/>
          <w:sz w:val="24"/>
          <w:szCs w:val="24"/>
        </w:rPr>
        <w:t xml:space="preserve">案例 1　電商評論分析</w:t>
      </w:r>
      <w:r>
        <w:rPr>
          <w:rFonts w:ascii="Microsoft JhengHei" w:cs="Microsoft JhengHei" w:eastAsia="Microsoft JhengHei" w:hAnsi="Microsoft JhengHei"/>
          <w:b/>
          <w:bCs/>
          <w:color w:val="B4490F"/>
          <w:sz w:val="20"/>
          <w:szCs w:val="20"/>
        </w:rPr>
        <w:t xml:space="preserve">　｜優勢：一次問 4 題，約 0.3 秒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8706"/>
      </w:tblGrid>
      <w:tr>
        <w:tc>
          <w:tcPr>
            <w:tcW w:type="dxa" w:w="15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情境</w:t>
            </w:r>
          </w:p>
        </w:tc>
        <w:tc>
          <w:tcPr>
            <w:tcW w:type="dxa" w:w="8706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每天上千則商品評論，要找出誰在抱怨物流、誰說商品壞掉。</w:t>
            </w:r>
          </w:p>
        </w:tc>
      </w:tr>
      <w:tr>
        <w:tc>
          <w:tcPr>
            <w:tcW w:type="dxa" w:w="15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資料</w:t>
            </w:r>
          </w:p>
        </w:tc>
        <w:tc>
          <w:tcPr>
            <w:tcW w:type="dxa" w:w="8706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「等了快兩週才到貨，外盒還壓扁了。不過耳機音質真的很好，降噪也比我原本那副強，價格來說很划算，會推薦給朋友。」</w:t>
            </w:r>
          </w:p>
        </w:tc>
      </w:tr>
      <w:tr>
        <w:tc>
          <w:tcPr>
            <w:tcW w:type="dxa" w:w="15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題目</w:t>
            </w:r>
          </w:p>
        </w:tc>
        <w:tc>
          <w:tcPr>
            <w:tcW w:type="dxa" w:w="8706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整體情緒（Choice：滿意／有好有壞／不滿）、是否抱怨物流（Noul）、商品是否有瑕疵（Noul）、推薦意願（Score 3 級）</w:t>
            </w:r>
          </w:p>
        </w:tc>
      </w:tr>
    </w:tbl>
    <w:p>
      <w:pPr>
        <w:spacing w:after="40" w:before="40"/>
        <w:jc w:val="center"/>
      </w:pPr>
      <w:r>
        <w:drawing>
          <wp:inline distT="0" distB="0" distL="0" distR="0">
            <wp:extent cx="4953000" cy="16287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single" w:color="B4490F" w:sz="24"/>
              <w:bottom w:val="none" w:color="FFFFFF" w:sz="0"/>
              <w:right w:val="none" w:color="FFFFFF" w:sz="0"/>
            </w:tcBorders>
            <w:shd w:fill="FDF1E8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40" w:before="0" w:line="270" w:lineRule="exac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490F"/>
                <w:sz w:val="20"/>
                <w:szCs w:val="20"/>
              </w:rPr>
              <w:t xml:space="preserve">Jev 的判斷：有好有壞 83%｜抱怨物流 95%｜商品瑕疵 17%｜推薦意願 2（最高級）</w:t>
            </w:r>
          </w:p>
          <w:p>
            <w:pPr>
              <w:spacing w:after="2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「外盒壓扁」是物流問題，不是商品壞掉，Jev 分得出來。4 題一次問完只算一次費用：1 萬則評論約新台幣 7 元。</w:t>
            </w:r>
          </w:p>
        </w:tc>
      </w:tr>
    </w:tbl>
    <w:p>
      <w:pPr>
        <w:keepNext/>
        <w:keepLines/>
        <w:spacing w:after="40" w:before="120" w:line="324" w:lineRule="exact"/>
      </w:pPr>
      <w:r>
        <w:rPr>
          <w:rFonts w:ascii="Microsoft JhengHei" w:cs="Microsoft JhengHei" w:eastAsia="Microsoft JhengHei" w:hAnsi="Microsoft JhengHei"/>
          <w:b/>
          <w:bCs/>
          <w:color w:val="1F5FBF"/>
          <w:sz w:val="24"/>
          <w:szCs w:val="24"/>
        </w:rPr>
        <w:t xml:space="preserve">案例 2　詐騙簡訊判斷</w:t>
      </w:r>
      <w:r>
        <w:rPr>
          <w:rFonts w:ascii="Microsoft JhengHei" w:cs="Microsoft JhengHei" w:eastAsia="Microsoft JhengHei" w:hAnsi="Microsoft JhengHei"/>
          <w:b/>
          <w:bCs/>
          <w:color w:val="B4490F"/>
          <w:sz w:val="20"/>
          <w:szCs w:val="20"/>
        </w:rPr>
        <w:t xml:space="preserve">　｜優勢：看懂意思，不靠關鍵字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8706"/>
      </w:tblGrid>
      <w:tr>
        <w:tc>
          <w:tcPr>
            <w:tcW w:type="dxa" w:w="15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情境</w:t>
            </w:r>
          </w:p>
        </w:tc>
        <w:tc>
          <w:tcPr>
            <w:tcW w:type="dxa" w:w="8706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幫長輩、客服或社群小編判斷可疑訊息。</w:t>
            </w:r>
          </w:p>
        </w:tc>
      </w:tr>
      <w:tr>
        <w:tc>
          <w:tcPr>
            <w:tcW w:type="dxa" w:w="15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資料</w:t>
            </w:r>
          </w:p>
        </w:tc>
        <w:tc>
          <w:tcPr>
            <w:tcW w:type="dxa" w:w="8706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「您好，我是蝦皮客服，系統誤將您升級為批發會員，每月將自動扣款 3,600 元。如需取消，請加入官方 LINE：@shp-help 由專人協助處理。」</w:t>
            </w:r>
          </w:p>
        </w:tc>
      </w:tr>
      <w:tr>
        <w:tc>
          <w:tcPr>
            <w:tcW w:type="dxa" w:w="15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題目</w:t>
            </w:r>
          </w:p>
        </w:tc>
        <w:tc>
          <w:tcPr>
            <w:tcW w:type="dxa" w:w="8706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是否為詐騙（Noul）、詐騙類型（Choice 5 類：假冒客服／包裹／投資／中獎／正常通知）、照做的損失風險（Score 3 級）</w:t>
            </w:r>
          </w:p>
        </w:tc>
      </w:tr>
    </w:tbl>
    <w:p>
      <w:pPr>
        <w:spacing w:after="40" w:before="40"/>
        <w:jc w:val="center"/>
      </w:pPr>
      <w:r>
        <w:drawing>
          <wp:inline distT="0" distB="0" distL="0" distR="0">
            <wp:extent cx="4953000" cy="14668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single" w:color="B4490F" w:sz="24"/>
              <w:bottom w:val="none" w:color="FFFFFF" w:sz="0"/>
              <w:right w:val="none" w:color="FFFFFF" w:sz="0"/>
            </w:tcBorders>
            <w:shd w:fill="FDF1E8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40" w:before="0" w:line="270" w:lineRule="exac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490F"/>
                <w:sz w:val="20"/>
                <w:szCs w:val="20"/>
              </w:rPr>
              <w:t xml:space="preserve">Jev 的判斷：詐騙 90%｜類型「假冒客服」100%｜風險 1.9（接近最高級「可能被騙走金錢」）</w:t>
            </w:r>
          </w:p>
          <w:p>
            <w:pPr>
              <w:spacing w:after="2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訊息裡沒有「中獎」「匯款」等關鍵字，Jev 仍認出「誤設會員＋加 LINE 解除」的假客服手法。新話術出現時，只要改選項說明，不用重寫規則。</w:t>
            </w:r>
          </w:p>
        </w:tc>
      </w:tr>
    </w:tbl>
    <w:p>
      <w:pPr>
        <w:keepNext/>
        <w:keepLines/>
        <w:spacing w:after="40" w:before="120" w:line="324" w:lineRule="exact"/>
      </w:pPr>
      <w:r>
        <w:rPr>
          <w:rFonts w:ascii="Microsoft JhengHei" w:cs="Microsoft JhengHei" w:eastAsia="Microsoft JhengHei" w:hAnsi="Microsoft JhengHei"/>
          <w:b/>
          <w:bCs/>
          <w:color w:val="1F5FBF"/>
          <w:sz w:val="24"/>
          <w:szCs w:val="24"/>
        </w:rPr>
        <w:t xml:space="preserve">案例 3　履歷初篩</w:t>
      </w:r>
      <w:r>
        <w:rPr>
          <w:rFonts w:ascii="Microsoft JhengHei" w:cs="Microsoft JhengHei" w:eastAsia="Microsoft JhengHei" w:hAnsi="Microsoft JhengHei"/>
          <w:b/>
          <w:bCs/>
          <w:color w:val="B4490F"/>
          <w:sz w:val="20"/>
          <w:szCs w:val="20"/>
        </w:rPr>
        <w:t xml:space="preserve">　｜優勢：條件逐項判斷，知道缺哪一項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8706"/>
      </w:tblGrid>
      <w:tr>
        <w:tc>
          <w:tcPr>
            <w:tcW w:type="dxa" w:w="15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情境</w:t>
            </w:r>
          </w:p>
        </w:tc>
        <w:tc>
          <w:tcPr>
            <w:tcW w:type="dxa" w:w="8706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行銷企劃職缺收到 200 份履歷，先找出值得面試的人。</w:t>
            </w:r>
          </w:p>
        </w:tc>
      </w:tr>
      <w:tr>
        <w:tc>
          <w:tcPr>
            <w:tcW w:type="dxa" w:w="15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資料</w:t>
            </w:r>
          </w:p>
        </w:tc>
        <w:tc>
          <w:tcPr>
            <w:tcW w:type="dxa" w:w="8706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職缺：2 年以上數位廣告投放、熟悉 GA4、加分：影音剪輯。履歷：「行銷專員 3 年，負責 Facebook 與 IG 廣告，ROAS 從 2.1 提升到 3.4，會用 Canva 和 CapCut 做短影音。」</w:t>
            </w:r>
          </w:p>
        </w:tc>
      </w:tr>
      <w:tr>
        <w:tc>
          <w:tcPr>
            <w:tcW w:type="dxa" w:w="15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題目</w:t>
            </w:r>
          </w:p>
        </w:tc>
        <w:tc>
          <w:tcPr>
            <w:tcW w:type="dxa" w:w="8706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2 年廣告經驗、GA4、影音剪輯（Noul 各一題）＋整體符合度（Score 3 級）</w:t>
            </w:r>
          </w:p>
        </w:tc>
      </w:tr>
    </w:tbl>
    <w:p>
      <w:pPr>
        <w:spacing w:after="40" w:before="40"/>
        <w:jc w:val="center"/>
      </w:pPr>
      <w:r>
        <w:drawing>
          <wp:inline distT="0" distB="0" distL="0" distR="0">
            <wp:extent cx="4953000" cy="15144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single" w:color="B4490F" w:sz="24"/>
              <w:bottom w:val="none" w:color="FFFFFF" w:sz="0"/>
              <w:right w:val="none" w:color="FFFFFF" w:sz="0"/>
            </w:tcBorders>
            <w:shd w:fill="FDF1E8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40" w:before="0" w:line="270" w:lineRule="exac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490F"/>
                <w:sz w:val="20"/>
                <w:szCs w:val="20"/>
              </w:rPr>
              <w:t xml:space="preserve">Jev 的判斷：廣告經驗 95%｜GA4 5%｜影音剪輯 95%｜符合度 1.2（部分符合）</w:t>
            </w:r>
          </w:p>
          <w:p>
            <w:pPr>
              <w:spacing w:after="2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Jev 知道「FB 與 IG 廣告 3 年」就是數位廣告經驗、「CapCut」就是影音剪輯，也看出履歷沒提到 GA4。每項分開判斷，面試時就知道要問什麼；錄取與否仍由人決定。</w:t>
            </w:r>
          </w:p>
        </w:tc>
      </w:tr>
    </w:tbl>
    <w:p>
      <w:pPr>
        <w:keepNext/>
        <w:keepLines/>
        <w:spacing w:after="40" w:before="120" w:line="324" w:lineRule="exact"/>
      </w:pPr>
      <w:r>
        <w:rPr>
          <w:rFonts w:ascii="Microsoft JhengHei" w:cs="Microsoft JhengHei" w:eastAsia="Microsoft JhengHei" w:hAnsi="Microsoft JhengHei"/>
          <w:b/>
          <w:bCs/>
          <w:color w:val="1F5FBF"/>
          <w:sz w:val="24"/>
          <w:szCs w:val="24"/>
        </w:rPr>
        <w:t xml:space="preserve">案例 4　說不清楚的客訴</w:t>
      </w:r>
      <w:r>
        <w:rPr>
          <w:rFonts w:ascii="Microsoft JhengHei" w:cs="Microsoft JhengHei" w:eastAsia="Microsoft JhengHei" w:hAnsi="Microsoft JhengHei"/>
          <w:b/>
          <w:bCs/>
          <w:color w:val="B4490F"/>
          <w:sz w:val="20"/>
          <w:szCs w:val="20"/>
        </w:rPr>
        <w:t xml:space="preserve">　｜優勢：不確定時會說不確定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8706"/>
      </w:tblGrid>
      <w:tr>
        <w:tc>
          <w:tcPr>
            <w:tcW w:type="dxa" w:w="15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情境</w:t>
            </w:r>
          </w:p>
        </w:tc>
        <w:tc>
          <w:tcPr>
            <w:tcW w:type="dxa" w:w="8706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客服系統自動分派訊息給帳務、技術或業務。</w:t>
            </w:r>
          </w:p>
        </w:tc>
      </w:tr>
      <w:tr>
        <w:tc>
          <w:tcPr>
            <w:tcW w:type="dxa" w:w="15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資料</w:t>
            </w:r>
          </w:p>
        </w:tc>
        <w:tc>
          <w:tcPr>
            <w:tcW w:type="dxa" w:w="8706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「上次那個還是一樣，麻煩處理一下，謝謝。」</w:t>
            </w:r>
          </w:p>
        </w:tc>
      </w:tr>
      <w:tr>
        <w:tc>
          <w:tcPr>
            <w:tcW w:type="dxa" w:w="15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題目</w:t>
            </w:r>
          </w:p>
        </w:tc>
        <w:tc>
          <w:tcPr>
            <w:tcW w:type="dxa" w:w="8706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交給哪個部門（Choice：帳務／技術／業務／其他或無法判斷）、作者是否很生氣（Noul）</w:t>
            </w:r>
          </w:p>
        </w:tc>
      </w:tr>
    </w:tbl>
    <w:p>
      <w:pPr>
        <w:spacing w:after="40" w:before="40"/>
        <w:jc w:val="center"/>
      </w:pPr>
      <w:r>
        <w:drawing>
          <wp:inline distT="0" distB="0" distL="0" distR="0">
            <wp:extent cx="4953000" cy="14668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single" w:color="B4490F" w:sz="24"/>
              <w:bottom w:val="none" w:color="FFFFFF" w:sz="0"/>
              <w:right w:val="none" w:color="FFFFFF" w:sz="0"/>
            </w:tcBorders>
            <w:shd w:fill="FDF1E8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40" w:before="0" w:line="270" w:lineRule="exac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490F"/>
                <w:sz w:val="20"/>
                <w:szCs w:val="20"/>
              </w:rPr>
              <w:t xml:space="preserve">Jev 的判斷：其他或無法判斷 96%｜生氣 24%</w:t>
            </w:r>
          </w:p>
          <w:p>
            <w:pPr>
              <w:spacing w:after="2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資訊不足時，Jev 選了「無法判斷」而不是硬猜一個部門。程式看到這個答案就轉給真人追問，不會錯派。記得：Choice 一定要留一個「其他」出口。</w:t>
            </w:r>
          </w:p>
        </w:tc>
      </w:tr>
    </w:tbl>
    <w:p>
      <w:pPr>
        <w:keepNext/>
        <w:spacing w:after="40" w:before="90" w:line="297" w:lineRule="exact"/>
      </w:pPr>
      <w:r>
        <w:rPr>
          <w:rFonts w:ascii="Microsoft JhengHei" w:cs="Microsoft JhengHei" w:eastAsia="Microsoft JhengHei" w:hAnsi="Microsoft JhengHei"/>
          <w:b/>
          <w:bCs/>
          <w:color w:val="1B2330"/>
          <w:sz w:val="22"/>
          <w:szCs w:val="22"/>
        </w:rPr>
        <w:t xml:space="preserve">常見問題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7906"/>
      </w:tblGrid>
      <w:tr>
        <w:tc>
          <w:tcPr>
            <w:tcW w:type="dxa" w:w="23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shd w:fill="F6F8FB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要花多少錢？</w:t>
            </w:r>
          </w:p>
        </w:tc>
        <w:tc>
          <w:tcPr>
            <w:tcW w:type="dxa" w:w="7906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shd w:fill="F6F8FB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每百萬 tokens 美金 $0.042，輸出免費</w:t>
            </w:r>
            <w:r>
              <w:rPr>
                <w:rStyle w:val="FootnoteReference"/>
              </w:rPr>
              <w:footnoteReference w:id="17"/>
            </w: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。實作一約 480 tokens；分類 1,000 則類似訊息約新台幣 0.7 元（以 1 美元≈32 元估算）。</w:t>
            </w:r>
          </w:p>
        </w:tc>
      </w:tr>
      <w:tr>
        <w:tc>
          <w:tcPr>
            <w:tcW w:type="dxa" w:w="23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中文可以嗎？</w:t>
            </w:r>
          </w:p>
        </w:tc>
        <w:tc>
          <w:tcPr>
            <w:tcW w:type="dxa" w:w="7906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可以，但官方說明英文是主要訓練語言、準確度最好；中文等其他語言「可處理但不一定一樣好」，正式使用前請用自己的資料測試</w:t>
            </w:r>
            <w:r>
              <w:rPr>
                <w:rStyle w:val="FootnoteReference"/>
              </w:rPr>
              <w:footnoteReference w:id="18"/>
            </w: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。</w:t>
            </w:r>
          </w:p>
        </w:tc>
      </w:tr>
      <w:tr>
        <w:tc>
          <w:tcPr>
            <w:tcW w:type="dxa" w:w="2300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shd w:fill="F6F8FB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資料安全嗎？</w:t>
            </w:r>
          </w:p>
        </w:tc>
        <w:tc>
          <w:tcPr>
            <w:tcW w:type="dxa" w:w="7906"/>
            <w:tcBorders>
              <w:top w:val="single" w:color="D0D7E2" w:sz="4"/>
              <w:left w:val="single" w:color="D0D7E2" w:sz="4"/>
              <w:bottom w:val="single" w:color="D0D7E2" w:sz="4"/>
              <w:right w:val="single" w:color="D0D7E2" w:sz="4"/>
            </w:tcBorders>
            <w:shd w:fill="F6F8FB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 w:before="0" w:line="270" w:lineRule="exact"/>
            </w:pP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官方表示不會用客戶資料訓練模型</w:t>
            </w:r>
            <w:r>
              <w:rPr>
                <w:rStyle w:val="FootnoteReference"/>
              </w:rPr>
              <w:footnoteReference w:id="19"/>
            </w: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；資料仍會送到 TypeSafe 處理，個資與機密請先遮蔽。註冊狀態請看 typesafe.ai 公告</w:t>
            </w:r>
            <w:r>
              <w:rPr>
                <w:rStyle w:val="FootnoteReference"/>
              </w:rPr>
              <w:footnoteReference w:id="20"/>
            </w:r>
            <w:r>
              <w:rPr>
                <w:rFonts w:ascii="Microsoft JhengHei" w:cs="Microsoft JhengHei" w:eastAsia="Microsoft JhengHei" w:hAnsi="Microsoft JhengHei"/>
                <w:color w:val="1B2330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60" w:before="60" w:line="216" w:lineRule="exact"/>
      </w:pPr>
      <w:r>
        <w:rPr>
          <w:rFonts w:ascii="Microsoft JhengHei" w:cs="Microsoft JhengHei" w:eastAsia="Microsoft JhengHei" w:hAnsi="Microsoft JhengHei"/>
          <w:color w:val="4A5568"/>
          <w:sz w:val="16"/>
          <w:szCs w:val="16"/>
        </w:rPr>
        <w:t xml:space="preserve">延伸閱讀：docs.typesafe.ai（官方文件與 cookbooks）。註腳引用之網址皆於 2026/09/29 逐一開啟，核對內文確有所引述之內容。</w:t>
      </w:r>
    </w:p>
    <w:sectPr>
      <w:footerReference w:type="default" r:id="rId6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4A5568"/>
        <w:sz w:val="16"/>
        <w:szCs w:val="16"/>
      </w:rPr>
      <w:t xml:space="preserve">Jev 決策模型講義　·　第 </w:t>
    </w:r>
    <w:r>
      <w:rPr>
        <w:rFonts w:ascii="Microsoft JhengHei" w:cs="Microsoft JhengHei" w:eastAsia="Microsoft JhengHei" w:hAnsi="Microsoft JhengHe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4A5568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after="0" w:line="200" w:lineRule="exact"/>
      </w:pPr>
      <w:r>
        <w:rPr>
          <w:rStyle w:val="FootnoteReference"/>
        </w:rPr>
        <w:footnoteRef/>
      </w:r>
      <w:r>
        <w:rPr>
          <w:rFonts w:ascii="Microsoft JhengHei" w:cs="Microsoft JhengHei" w:eastAsia="Microsoft JhengHei" w:hAnsi="Microsoft JhengHei"/>
          <w:color w:val="4A5568"/>
          <w:sz w:val="14"/>
          <w:szCs w:val="14"/>
        </w:rPr>
        <w:t xml:space="preserve">TypeSafe AI〈Introducing System One Models &amp; Jev〉，2026/09/15。typesafe.ai/blog/introducing-system-one-models-and-jev</w:t>
      </w:r>
    </w:p>
  </w:footnote>
  <w:footnote w:id="2">
    <w:p>
      <w:pPr>
        <w:spacing w:after="0" w:line="200" w:lineRule="exact"/>
      </w:pPr>
      <w:r>
        <w:rPr>
          <w:rStyle w:val="FootnoteReference"/>
        </w:rPr>
        <w:footnoteRef/>
      </w:r>
      <w:r>
        <w:rPr>
          <w:rFonts w:ascii="Microsoft JhengHei" w:cs="Microsoft JhengHei" w:eastAsia="Microsoft JhengHei" w:hAnsi="Microsoft JhengHei"/>
          <w:color w:val="4A5568"/>
          <w:sz w:val="14"/>
          <w:szCs w:val="14"/>
        </w:rPr>
        <w:t xml:space="preserve">官方 Jev with coding agents：“It does not generate text, write code, or hold a conversation.” docs.typesafe.ai/introduction/coding-agents</w:t>
      </w:r>
    </w:p>
  </w:footnote>
  <w:footnote w:id="3">
    <w:p>
      <w:pPr>
        <w:spacing w:after="0" w:line="200" w:lineRule="exact"/>
      </w:pPr>
      <w:r>
        <w:rPr>
          <w:rStyle w:val="FootnoteReference"/>
        </w:rPr>
        <w:footnoteRef/>
      </w:r>
      <w:r>
        <w:rPr>
          <w:rFonts w:ascii="Microsoft JhengHei" w:cs="Microsoft JhengHei" w:eastAsia="Microsoft JhengHei" w:hAnsi="Microsoft JhengHei"/>
          <w:color w:val="4A5568"/>
          <w:sz w:val="14"/>
          <w:szCs w:val="14"/>
        </w:rPr>
        <w:t xml:space="preserve">官方 Function calling cookbook：“the barista does not write your sentence down.” docs.typesafe.ai/cookbooks/function_calling</w:t>
      </w:r>
    </w:p>
  </w:footnote>
  <w:footnote w:id="4">
    <w:p>
      <w:pPr>
        <w:spacing w:after="0" w:line="200" w:lineRule="exact"/>
      </w:pPr>
      <w:r>
        <w:rPr>
          <w:rStyle w:val="FootnoteReference"/>
        </w:rPr>
        <w:footnoteRef/>
      </w:r>
      <w:r>
        <w:rPr>
          <w:rFonts w:ascii="Microsoft JhengHei" w:cs="Microsoft JhengHei" w:eastAsia="Microsoft JhengHei" w:hAnsi="Microsoft JhengHei"/>
          <w:color w:val="4A5568"/>
          <w:sz w:val="14"/>
          <w:szCs w:val="14"/>
        </w:rPr>
        <w:t xml:space="preserve">官方 Primitives：“The three TypeSafe question types (Choice, Score, Noul)”。docs.typesafe.ai/primitives</w:t>
      </w:r>
    </w:p>
  </w:footnote>
  <w:footnote w:id="5">
    <w:p>
      <w:pPr>
        <w:spacing w:after="0" w:line="200" w:lineRule="exact"/>
      </w:pPr>
      <w:r>
        <w:rPr>
          <w:rStyle w:val="FootnoteReference"/>
        </w:rPr>
        <w:footnoteRef/>
      </w:r>
      <w:r>
        <w:rPr>
          <w:rFonts w:ascii="Microsoft JhengHei" w:cs="Microsoft JhengHei" w:eastAsia="Microsoft JhengHei" w:hAnsi="Microsoft JhengHei"/>
          <w:color w:val="4A5568"/>
          <w:sz w:val="14"/>
          <w:szCs w:val="14"/>
        </w:rPr>
        <w:t xml:space="preserve">不寫文字：同註 2。算數、日期比較為官方列出的已知弱點：docs.typesafe.ai/model-jaggedness/jev-1.13；非文字需先轉文字：docs.typesafe.ai/models</w:t>
      </w:r>
    </w:p>
  </w:footnote>
  <w:footnote w:id="6">
    <w:p>
      <w:pPr>
        <w:spacing w:after="0" w:line="200" w:lineRule="exact"/>
      </w:pPr>
      <w:r>
        <w:rPr>
          <w:rStyle w:val="FootnoteReference"/>
        </w:rPr>
        <w:footnoteRef/>
      </w:r>
      <w:r>
        <w:rPr>
          <w:rFonts w:ascii="Microsoft JhengHei" w:cs="Microsoft JhengHei" w:eastAsia="Microsoft JhengHei" w:hAnsi="Microsoft JhengHei"/>
          <w:color w:val="4A5568"/>
          <w:sz w:val="14"/>
          <w:szCs w:val="14"/>
        </w:rPr>
        <w:t xml:space="preserve">講師 2026/09/29 實測，jev-1.13.0 對比 claude-opus-5-5（Claude Code 精簡模式）；題目取自官方 cookbooks，後兩項資料依文件描述重建；各跑一次，時間含程式啟動。</w:t>
      </w:r>
    </w:p>
  </w:footnote>
  <w:footnote w:id="7">
    <w:p>
      <w:pPr>
        <w:spacing w:after="0" w:line="200" w:lineRule="exact"/>
      </w:pPr>
      <w:r>
        <w:rPr>
          <w:rStyle w:val="FootnoteReference"/>
        </w:rPr>
        <w:footnoteRef/>
      </w:r>
      <w:r>
        <w:rPr>
          <w:rFonts w:ascii="Microsoft JhengHei" w:cs="Microsoft JhengHei" w:eastAsia="Microsoft JhengHei" w:hAnsi="Microsoft JhengHei"/>
          <w:color w:val="4A5568"/>
          <w:sz w:val="14"/>
          <w:szCs w:val="14"/>
        </w:rPr>
        <w:t xml:space="preserve">官方 Confidence：“A confidence threshold is not one number”；範例以 0.5、0.9 為門檻。docs.typesafe.ai/confidence</w:t>
      </w:r>
    </w:p>
  </w:footnote>
  <w:footnote w:id="8">
    <w:p>
      <w:pPr>
        <w:spacing w:after="0" w:line="200" w:lineRule="exact"/>
      </w:pPr>
      <w:r>
        <w:rPr>
          <w:rStyle w:val="FootnoteReference"/>
        </w:rPr>
        <w:footnoteRef/>
      </w:r>
      <w:r>
        <w:rPr>
          <w:rFonts w:ascii="Microsoft JhengHei" w:cs="Microsoft JhengHei" w:eastAsia="Microsoft JhengHei" w:hAnsi="Microsoft JhengHei"/>
          <w:color w:val="4A5568"/>
          <w:sz w:val="14"/>
          <w:szCs w:val="14"/>
        </w:rPr>
        <w:t xml:space="preserve">講師 2026/09/29 開啟 console.typesafe.ai 登入頁實際看到的選項：“Continue with Google”、“Email me a code instead”。</w:t>
      </w:r>
    </w:p>
  </w:footnote>
  <w:footnote w:id="9">
    <w:p>
      <w:pPr>
        <w:spacing w:after="0" w:line="200" w:lineRule="exact"/>
      </w:pPr>
      <w:r>
        <w:rPr>
          <w:rStyle w:val="FootnoteReference"/>
        </w:rPr>
        <w:footnoteRef/>
      </w:r>
      <w:r>
        <w:rPr>
          <w:rFonts w:ascii="Microsoft JhengHei" w:cs="Microsoft JhengHei" w:eastAsia="Microsoft JhengHei" w:hAnsi="Microsoft JhengHei"/>
          <w:color w:val="4A5568"/>
          <w:sz w:val="14"/>
          <w:szCs w:val="14"/>
        </w:rPr>
        <w:t xml:space="preserve">講師 2026/09/29 於 console.typesafe.ai/playground 實際執行之畫面。</w:t>
      </w:r>
    </w:p>
  </w:footnote>
  <w:footnote w:id="10">
    <w:p>
      <w:pPr>
        <w:spacing w:after="0" w:line="200" w:lineRule="exact"/>
      </w:pPr>
      <w:r>
        <w:rPr>
          <w:rStyle w:val="FootnoteReference"/>
        </w:rPr>
        <w:footnoteRef/>
      </w:r>
      <w:r>
        <w:rPr>
          <w:rFonts w:ascii="Microsoft JhengHei" w:cs="Microsoft JhengHei" w:eastAsia="Microsoft JhengHei" w:hAnsi="Microsoft JhengHei"/>
          <w:color w:val="4A5568"/>
          <w:sz w:val="14"/>
          <w:szCs w:val="14"/>
        </w:rPr>
        <w:t xml:space="preserve">官方 Primitives：“Question IDs are for your code. They are not sent to the model.” docs.typesafe.ai/primitives</w:t>
      </w:r>
    </w:p>
  </w:footnote>
  <w:footnote w:id="11">
    <w:p>
      <w:pPr>
        <w:spacing w:after="0" w:line="200" w:lineRule="exact"/>
      </w:pPr>
      <w:r>
        <w:rPr>
          <w:rStyle w:val="FootnoteReference"/>
        </w:rPr>
        <w:footnoteRef/>
      </w:r>
      <w:r>
        <w:rPr>
          <w:rFonts w:ascii="Microsoft JhengHei" w:cs="Microsoft JhengHei" w:eastAsia="Microsoft JhengHei" w:hAnsi="Microsoft JhengHei"/>
          <w:color w:val="4A5568"/>
          <w:sz w:val="14"/>
          <w:szCs w:val="14"/>
        </w:rPr>
        <w:t xml:space="preserve">官方 Primitives：“a dot-and-index path to its key, including the backticks.” docs.typesafe.ai/primitives</w:t>
      </w:r>
    </w:p>
  </w:footnote>
  <w:footnote w:id="12">
    <w:p>
      <w:pPr>
        <w:spacing w:after="0" w:line="200" w:lineRule="exact"/>
      </w:pPr>
      <w:r>
        <w:rPr>
          <w:rStyle w:val="FootnoteReference"/>
        </w:rPr>
        <w:footnoteRef/>
      </w:r>
      <w:r>
        <w:rPr>
          <w:rFonts w:ascii="Microsoft JhengHei" w:cs="Microsoft JhengHei" w:eastAsia="Microsoft JhengHei" w:hAnsi="Microsoft JhengHei"/>
          <w:color w:val="4A5568"/>
          <w:sz w:val="14"/>
          <w:szCs w:val="14"/>
        </w:rPr>
        <w:t xml:space="preserve">官方 Choice：“Add an other or none of the above option.” docs.typesafe.ai/primitives/choice</w:t>
      </w:r>
    </w:p>
  </w:footnote>
  <w:footnote w:id="13">
    <w:p>
      <w:pPr>
        <w:spacing w:after="0" w:line="200" w:lineRule="exact"/>
      </w:pPr>
      <w:r>
        <w:rPr>
          <w:rStyle w:val="FootnoteReference"/>
        </w:rPr>
        <w:footnoteRef/>
      </w:r>
      <w:r>
        <w:rPr>
          <w:rFonts w:ascii="Microsoft JhengHei" w:cs="Microsoft JhengHei" w:eastAsia="Microsoft JhengHei" w:hAnsi="Microsoft JhengHei"/>
          <w:color w:val="4A5568"/>
          <w:sz w:val="14"/>
          <w:szCs w:val="14"/>
        </w:rPr>
        <w:t xml:space="preserve">端點見官方 Quickstart：docs.typesafe.ai/introduction/quickstart；指令經講師於 PowerShell 7.6 實測。</w:t>
      </w:r>
    </w:p>
  </w:footnote>
  <w:footnote w:id="14">
    <w:p>
      <w:pPr>
        <w:spacing w:after="0" w:line="200" w:lineRule="exact"/>
      </w:pPr>
      <w:r>
        <w:rPr>
          <w:rStyle w:val="FootnoteReference"/>
        </w:rPr>
        <w:footnoteRef/>
      </w:r>
      <w:r>
        <w:rPr>
          <w:rFonts w:ascii="Microsoft JhengHei" w:cs="Microsoft JhengHei" w:eastAsia="Microsoft JhengHei" w:hAnsi="Microsoft JhengHei"/>
          <w:color w:val="4A5568"/>
          <w:sz w:val="14"/>
          <w:szCs w:val="14"/>
        </w:rPr>
        <w:t xml:space="preserve">官方 Score：“Describe situations, not degrees.” docs.typesafe.ai/primitives/score</w:t>
      </w:r>
    </w:p>
  </w:footnote>
  <w:footnote w:id="15">
    <w:p>
      <w:pPr>
        <w:spacing w:after="0" w:line="200" w:lineRule="exact"/>
      </w:pPr>
      <w:r>
        <w:rPr>
          <w:rStyle w:val="FootnoteReference"/>
        </w:rPr>
        <w:footnoteRef/>
      </w:r>
      <w:r>
        <w:rPr>
          <w:rFonts w:ascii="Microsoft JhengHei" w:cs="Microsoft JhengHei" w:eastAsia="Microsoft JhengHei" w:hAnsi="Microsoft JhengHei"/>
          <w:color w:val="4A5568"/>
          <w:sz w:val="14"/>
          <w:szCs w:val="14"/>
        </w:rPr>
        <w:t xml:space="preserve">講師實測：一次問 0.5 秒、分開問 4.0 秒。官方報告 “12.2x cheaper and 10.0x faster”：docs.typesafe.ai/cookbooks/parallel_questions</w:t>
      </w:r>
    </w:p>
  </w:footnote>
  <w:footnote w:id="16">
    <w:p>
      <w:pPr>
        <w:spacing w:after="0" w:line="200" w:lineRule="exact"/>
      </w:pPr>
      <w:r>
        <w:rPr>
          <w:rStyle w:val="FootnoteReference"/>
        </w:rPr>
        <w:footnoteRef/>
      </w:r>
      <w:r>
        <w:rPr>
          <w:rFonts w:ascii="Microsoft JhengHei" w:cs="Microsoft JhengHei" w:eastAsia="Microsoft JhengHei" w:hAnsi="Microsoft JhengHei"/>
          <w:color w:val="4A5568"/>
          <w:sz w:val="14"/>
          <w:szCs w:val="14"/>
        </w:rPr>
        <w:t xml:space="preserve">案例為講師自行撰寫之示範資料（非真實個資或簡訊），2026/09/29 以 jev-1.13.0 於 Playground 執行。</w:t>
      </w:r>
    </w:p>
  </w:footnote>
  <w:footnote w:id="17">
    <w:p>
      <w:pPr>
        <w:spacing w:after="0" w:line="200" w:lineRule="exact"/>
      </w:pPr>
      <w:r>
        <w:rPr>
          <w:rStyle w:val="FootnoteReference"/>
        </w:rPr>
        <w:footnoteRef/>
      </w:r>
      <w:r>
        <w:rPr>
          <w:rFonts w:ascii="Microsoft JhengHei" w:cs="Microsoft JhengHei" w:eastAsia="Microsoft JhengHei" w:hAnsi="Microsoft JhengHei"/>
          <w:color w:val="4A5568"/>
          <w:sz w:val="14"/>
          <w:szCs w:val="14"/>
        </w:rPr>
        <w:t xml:space="preserve">TypeSafe 首頁：“$42 Per Billion input tokens” typesafe.ai；官方 Models：“Output tokens are free.” docs.typesafe.ai/models。token 數為實測，匯率為概估。</w:t>
      </w:r>
    </w:p>
  </w:footnote>
  <w:footnote w:id="18">
    <w:p>
      <w:pPr>
        <w:spacing w:after="0" w:line="200" w:lineRule="exact"/>
      </w:pPr>
      <w:r>
        <w:rPr>
          <w:rStyle w:val="FootnoteReference"/>
        </w:rPr>
        <w:footnoteRef/>
      </w:r>
      <w:r>
        <w:rPr>
          <w:rFonts w:ascii="Microsoft JhengHei" w:cs="Microsoft JhengHei" w:eastAsia="Microsoft JhengHei" w:hAnsi="Microsoft JhengHei"/>
          <w:color w:val="4A5568"/>
          <w:sz w:val="14"/>
          <w:szCs w:val="14"/>
        </w:rPr>
        <w:t xml:space="preserve">官方 Models：“Other languages, including CJK scripts, are handled but not equally well.” docs.typesafe.ai/models</w:t>
      </w:r>
    </w:p>
  </w:footnote>
  <w:footnote w:id="19">
    <w:p>
      <w:pPr>
        <w:spacing w:after="0" w:line="200" w:lineRule="exact"/>
      </w:pPr>
      <w:r>
        <w:rPr>
          <w:rStyle w:val="FootnoteReference"/>
        </w:rPr>
        <w:footnoteRef/>
      </w:r>
      <w:r>
        <w:rPr>
          <w:rFonts w:ascii="Microsoft JhengHei" w:cs="Microsoft JhengHei" w:eastAsia="Microsoft JhengHei" w:hAnsi="Microsoft JhengHei"/>
          <w:color w:val="4A5568"/>
          <w:sz w:val="14"/>
          <w:szCs w:val="14"/>
        </w:rPr>
        <w:t xml:space="preserve">官方 Models：“Jev is not trained on customer requests or responses.” docs.typesafe.ai/models</w:t>
      </w:r>
    </w:p>
  </w:footnote>
  <w:footnote w:id="20">
    <w:p>
      <w:pPr>
        <w:spacing w:after="0" w:line="200" w:lineRule="exact"/>
      </w:pPr>
      <w:r>
        <w:rPr>
          <w:rStyle w:val="FootnoteReference"/>
        </w:rPr>
        <w:footnoteRef/>
      </w:r>
      <w:r>
        <w:rPr>
          <w:rFonts w:ascii="Microsoft JhengHei" w:cs="Microsoft JhengHei" w:eastAsia="Microsoft JhengHei" w:hAnsi="Microsoft JhengHei"/>
          <w:color w:val="4A5568"/>
          <w:sz w:val="14"/>
          <w:szCs w:val="14"/>
        </w:rPr>
        <w:t xml:space="preserve">TypeSafe 首頁 2026/09/27：“TypeSafe is now open to everyone” typesafe.ai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616fcf6b6e848283f05283218dd76a10956276ef.png"/><Relationship Id="rId9" Type="http://schemas.openxmlformats.org/officeDocument/2006/relationships/image" Target="media/fbc58b06b41832cfffa65f945b11c8c5a79e1f1a.png"/><Relationship Id="rId10" Type="http://schemas.openxmlformats.org/officeDocument/2006/relationships/image" Target="media/b2eb46daf3244f6eb05176a17b1d518c81691c8c.png"/><Relationship Id="rId11" Type="http://schemas.openxmlformats.org/officeDocument/2006/relationships/image" Target="media/acbfb310c80a658f932b4adedabbd4bc41729870.png"/><Relationship Id="rId12" Type="http://schemas.openxmlformats.org/officeDocument/2006/relationships/image" Target="media/f79097fd9d57adac5e3737f36e6aec83cef8ff5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Jev 決策模型講義</dc:title>
  <dc:creator>AI 實務工作坊</dc:creator>
  <cp:lastModifiedBy>Un-named</cp:lastModifiedBy>
  <cp:revision>1</cp:revision>
  <dcterms:created xsi:type="dcterms:W3CDTF">2026-09-29T06:06:10.901Z</dcterms:created>
  <dcterms:modified xsi:type="dcterms:W3CDTF">2026-09-29T06:06:10.902Z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