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Yu Gothic" w:eastAsia="Yu Gothic" w:hAnsi="Yu Gothic"/>
          <w:color w:val="666666"/>
          <w:sz w:val="18"/>
          <w:szCs w:val="18"/>
        </w:rPr>
        <w:t xml:space="preserve">様式{{様式番号}}　（{{DOC_PREFIX}}-F-05 準拠）</w:t>
      </w:r>
    </w:p>
    <w:p>
      <w:pPr>
        <w:spacing w:after="240" w:before="120"/>
        <w:jc w:val="center"/>
      </w:pPr>
      <w:r>
        <w:rPr>
          <w:rFonts w:ascii="Yu Gothic" w:eastAsia="Yu Gothic" w:hAnsi="Yu Gothic"/>
          <w:b/>
          <w:bCs/>
          <w:color w:val="1C2B45"/>
          <w:sz w:val="32"/>
          <w:szCs w:val="32"/>
        </w:rPr>
        <w:t xml:space="preserve">{{様式名（例: IT投資 起案書）}}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E7391" w:sz="6"/>
              <w:left w:val="single" w:color="5E7391" w:sz="6"/>
              <w:bottom w:val="single" w:color="5E7391" w:sz="6"/>
              <w:right w:val="single" w:color="5E7391" w:sz="6"/>
            </w:tcBorders>
            <w:shd w:fill="EAF1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300"/>
            </w:pPr>
            <w:r>
              <w:rPr>
                <w:rFonts w:ascii="Yu Gothic" w:eastAsia="Yu Gothic" w:hAnsi="Yu Gothic"/>
                <w:b/>
                <w:bCs/>
                <w:color w:val="5E7391"/>
                <w:sz w:val="19"/>
                <w:szCs w:val="19"/>
              </w:rPr>
              <w:t xml:space="preserve">📝 記入ガイド: </w:t>
            </w: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このファイルは、起案書・議事録・決定通知などの様式を作るときの共通ひな型。コピーして様式ごとに作り、様式番号を振る。</w:t>
            </w:r>
          </w:p>
          <w:p>
            <w:pPr>
              <w:spacing w:after="6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様式の項目は、運用基準の提出要件（第○条）と一致させる。様式にだけある項目・様式にない必須項目を作らない。</w:t>
            </w:r>
          </w:p>
          <w:p>
            <w:pPr>
              <w:spacing w:after="6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各記入欄の下に「記入例」を小さく入れておくと、記入の質がそろう。提出時に記入例は削除してもらう。</w:t>
            </w:r>
          </w:p>
          <w:p>
            <w:pPr>
              <w:spacing w:after="0" w:line="300"/>
            </w:pPr>
            <w:r>
              <w:rPr>
                <w:rFonts w:ascii="Yu Gothic" w:eastAsia="Yu Gothic" w:hAnsi="Yu Gothic"/>
                <w:color w:val="333F50"/>
                <w:sz w:val="19"/>
                <w:szCs w:val="19"/>
              </w:rPr>
              <w:t xml:space="preserve">段階ごとに書き足す様式（例: 起案書）は、段階ごとに章を分け、前の段階の記載を後の段階で引き継ぐ構成にする。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1. 基本情報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案件ID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（事務局記入）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件名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{{APPLICANT}}（所属・氏名）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提出日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審議の段階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Tier1／Tier2（予算）／Tier2（実行）}}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2. {{記入項目の見出し}}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6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記入欄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200"/>
      </w:pPr>
      <w:r>
        <w:rPr>
          <w:rFonts w:ascii="Yu Gothic" w:eastAsia="Yu Gothic" w:hAnsi="Yu Gothic"/>
          <w:i/>
          <w:iCs/>
          <w:color w:val="888888"/>
          <w:sz w:val="17"/>
          <w:szCs w:val="17"/>
        </w:rPr>
        <w:t xml:space="preserve">記入例: {{例文}}</w:t>
      </w:r>
    </w:p>
    <w:p>
      <w:pPr>
        <w:pStyle w:val="Heading2"/>
      </w:pPr>
      <w:r>
        <w:rPr>
          <w:rFonts w:ascii="Yu Gothic" w:eastAsia="Yu Gothic" w:hAnsi="Yu Gothic"/>
        </w:rPr>
        <w:t xml:space="preserve">3. {{記入項目の見出し}}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6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記入欄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{{項目}}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4. 添付資料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738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資料名</w:t>
            </w:r>
          </w:p>
        </w:tc>
        <w:tc>
          <w:tcPr>
            <w:tcW w:type="dxa" w:w="37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5. 事務局記入欄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受付日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事前チェック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□ 完了（チェックリスト {{DOC_PREFIX}}-P-06）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判断区分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□ 承認　□ 条件付き承認　□ 差し戻し　□ 否決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条件・コメント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{{DOC_PREFIX}}-F-05　様式のひな型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様式のひな型</dc:title>
  <dc:creator>{{OWNER_DEPT}}</dc:creator>
  <cp:lastModifiedBy>Un-named</cp:lastModifiedBy>
  <cp:revision>1</cp:revision>
  <dcterms:created xsi:type="dcterms:W3CDTF">2026-09-29T22:32:16.500Z</dcterms:created>
  <dcterms:modified xsi:type="dcterms:W3CDTF">2026-09-29T22:32:16.500Z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