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CD5113" w14:textId="32EEBE80">
      <w:pPr>
        <w:pStyle w:val="727"/>
        <w:pBdr/>
        <w:spacing/>
        <w:ind/>
        <w:rPr/>
      </w:pPr>
      <w:r>
        <w:t xml:space="preserve">Initial Learning Plan</w:t>
      </w:r>
      <w:r>
        <w:t xml:space="preserve">- SIT202</w:t>
      </w:r>
      <w:r/>
    </w:p>
    <w:p w14:paraId="0FAC2703" w14:textId="77777777">
      <w:pPr>
        <w:pStyle w:val="712"/>
        <w:pBdr/>
        <w:spacing/>
        <w:ind/>
        <w:rPr/>
      </w:pPr>
      <w:r/>
      <w:bookmarkStart w:id="0" w:name="study-plan"/>
      <w:r>
        <w:t xml:space="preserve">Study Plan</w:t>
      </w:r>
      <w:r/>
    </w:p>
    <w:tbl>
      <w:tblPr>
        <w:tblStyle w:val="735"/>
        <w:tblInd w:w="-34" w:type="dxa"/>
        <w:tblW w:w="5436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3010"/>
        <w:gridCol w:w="1694"/>
        <w:gridCol w:w="1684"/>
        <w:gridCol w:w="1631"/>
        <w:gridCol w:w="1784"/>
      </w:tblGrid>
      <w:tr>
        <w:trPr/>
        <w:tc>
          <w:tcPr>
            <w:tcBorders/>
            <w:tcW w:w="1535" w:type="pct"/>
            <w:vAlign w:val="bottom"/>
          </w:tcPr>
          <w:p w14:paraId="5A616126" w14:textId="1C10779F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  <w:vAlign w:val="bottom"/>
          </w:tcPr>
          <w:p w14:paraId="64D8DE72" w14:textId="61E72A5D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Due Date</w:t>
            </w:r>
            <w:r>
              <w:rPr>
                <w:sz w:val="22"/>
                <w:szCs w:val="22"/>
              </w:rPr>
              <w:t xml:space="preserve"> (P)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  <w:vAlign w:val="bottom"/>
          </w:tcPr>
          <w:p w14:paraId="6EDAADFA" w14:textId="298C3D10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Due Date</w:t>
            </w:r>
            <w:r>
              <w:rPr>
                <w:sz w:val="22"/>
                <w:szCs w:val="22"/>
              </w:rPr>
              <w:t xml:space="preserve"> (C)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  <w:vAlign w:val="bottom"/>
          </w:tcPr>
          <w:p w14:paraId="5651459B" w14:textId="5D2BEBFA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Due Date</w:t>
            </w:r>
            <w:r>
              <w:rPr>
                <w:sz w:val="22"/>
                <w:szCs w:val="22"/>
              </w:rPr>
              <w:t xml:space="preserve"> (D)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  <w:vAlign w:val="bottom"/>
          </w:tcPr>
          <w:p w14:paraId="06E839D5" w14:textId="610D8C9C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Due Date</w:t>
            </w:r>
            <w:r>
              <w:rPr>
                <w:sz w:val="22"/>
                <w:szCs w:val="22"/>
              </w:rPr>
              <w:t xml:space="preserve"> (HD)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aeef3" w:themeFill="accent5" w:themeFillTint="33"/>
            <w:tcBorders/>
            <w:tcW w:w="1535" w:type="pct"/>
          </w:tcPr>
          <w:p w14:paraId="7ECAEF87" w14:textId="7508E173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 tasks (</w:t>
            </w:r>
            <w:r>
              <w:rPr>
                <w:b/>
                <w:bCs/>
                <w:sz w:val="22"/>
                <w:szCs w:val="22"/>
              </w:rPr>
              <w:t xml:space="preserve">Lesson Revie</w:t>
            </w:r>
            <w:r>
              <w:rPr>
                <w:b/>
                <w:bCs/>
                <w:sz w:val="22"/>
                <w:szCs w:val="22"/>
              </w:rPr>
              <w:t xml:space="preserve">ws</w:t>
            </w:r>
            <w:r>
              <w:rPr>
                <w:b/>
                <w:bCs/>
                <w:sz w:val="22"/>
                <w:szCs w:val="22"/>
              </w:rPr>
              <w:t xml:space="preserve">)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64" w:type="pct"/>
          </w:tcPr>
          <w:p w14:paraId="4A541D4E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59" w:type="pct"/>
          </w:tcPr>
          <w:p w14:paraId="17F51E91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32" w:type="pct"/>
          </w:tcPr>
          <w:p w14:paraId="31A2635D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910" w:type="pct"/>
          </w:tcPr>
          <w:p w14:paraId="3DCAB396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6DBFF185" w14:textId="7664CD70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1.2P Introduction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77A17B71" w14:textId="296E3A82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 July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09098F45" w14:textId="278F2683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4ECA0F3A" w14:textId="78E5EBAC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38B6F0A6" w14:textId="3FE2BFD4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361EB72B" w14:textId="3523915D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3.1P Application Layer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5365C543" w14:textId="06E045B9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  <w:t xml:space="preserve">7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July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024D709D" w14:textId="424EBE0D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6FE5DF45" w14:textId="5F686099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60B348A9" w14:textId="39C54156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279881EA" w14:textId="10D5716B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5.1P Transport Layer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20BCADA0" w14:textId="5FE5D350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 Aug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015D8EC6" w14:textId="068D7DF3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7D3AE584" w14:textId="13D5A7A7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578403DF" w14:textId="61DDC4D9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434D87BB" w14:textId="2D268534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6.1P Network Layer-Data Plane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105CD9B1" w14:textId="19BC9E58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 Aug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55181D16" w14:textId="4B1FD070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1920C144" w14:textId="232B31BC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18A3133D" w14:textId="7D25834E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1D4B1FA5" w14:textId="28926F9E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8.1P Network Layer – Control Plane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6609B25D" w14:textId="0AAE63D4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 Sep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1D0C872F" w14:textId="5DDD6BFC">
            <w:pPr>
              <w:pStyle w:val="726"/>
              <w:pBdr/>
              <w:spacing w:before="120" w:line="259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04AAD10C" w14:textId="04E8464B">
            <w:pPr>
              <w:pStyle w:val="726"/>
              <w:pBdr/>
              <w:spacing w:before="120" w:line="259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28226AF7" w14:textId="1E8C3C0B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5FFFA7A1" w14:textId="2854CBC1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9.1P Data Link Layer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6DCEB6B5" w14:textId="166C164A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 xml:space="preserve">14 Sep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2E443B2F" w14:textId="23BF111B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0A9F569D" w14:textId="7F48B7C6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1DCA8507" w14:textId="128479FE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1D71F679" w14:textId="003FB0B9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10.1P Physical Layer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38094006" w14:textId="6BD48477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 Sep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55E9E545" w14:textId="5D23DD8A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090D5FA9" w14:textId="3E51A496">
            <w:pPr>
              <w:pStyle w:val="726"/>
              <w:pBdr/>
              <w:spacing w:before="120" w:line="259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611B96D5" w14:textId="73FFFB1E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672E97FC" w14:textId="5AD1EC97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5.0P (mandatory discussion)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01897DA3" w14:textId="409B58B0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24-Aug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12A57696" w14:textId="77777777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70C31DF3" w14:textId="77777777">
            <w:pPr>
              <w:pStyle w:val="726"/>
              <w:pBdr/>
              <w:spacing w:before="120" w:line="259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0860E73C" w14:textId="77777777">
            <w:pPr>
              <w:pStyle w:val="726"/>
              <w:pBdr/>
              <w:spacing w:before="12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aeef3" w:themeFill="accent5" w:themeFillTint="33"/>
            <w:tcBorders/>
            <w:tcW w:w="1535" w:type="pct"/>
          </w:tcPr>
          <w:p w14:paraId="004330BE" w14:textId="77777777">
            <w:pPr>
              <w:pStyle w:val="726"/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  <w:p w14:paraId="2733FF0D" w14:textId="2CB1881F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 tasks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64" w:type="pct"/>
          </w:tcPr>
          <w:p w14:paraId="10CC5830" w14:textId="31BFCF5A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59" w:type="pct"/>
          </w:tcPr>
          <w:p w14:paraId="0A5FE156" w14:textId="26827980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32" w:type="pct"/>
          </w:tcPr>
          <w:p w14:paraId="1B54670D" w14:textId="767BFA1D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910" w:type="pct"/>
          </w:tcPr>
          <w:p w14:paraId="10022A27" w14:textId="0D3729D7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33CB7282" w14:textId="6424395B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4.1</w:t>
            </w:r>
            <w:r>
              <w:rPr>
                <w:sz w:val="22"/>
                <w:szCs w:val="22"/>
              </w:rPr>
              <w:t xml:space="preserve">C</w:t>
            </w:r>
            <w:r>
              <w:rPr>
                <w:sz w:val="22"/>
                <w:szCs w:val="22"/>
              </w:rPr>
              <w:t xml:space="preserve"> Above and Beyond Pass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1EF4BD1F" w14:textId="22A62EEE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2E080436" w14:textId="44DDB7B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 – Aug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04965D11" w14:textId="725C285B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177D19AA" w14:textId="43F6E92C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166C882E" w14:textId="5CB94680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</w:t>
            </w:r>
            <w:r>
              <w:rPr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  <w:t xml:space="preserve">.2C My DNS </w:t>
            </w:r>
            <w:r>
              <w:rPr>
                <w:sz w:val="22"/>
                <w:szCs w:val="22"/>
              </w:rPr>
              <w:t xml:space="preserve">Server Sketch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5CB0FCE3" w14:textId="5C6335E1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0CE288CE" w14:textId="638A1470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Aug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69A6EF5F" w14:textId="0FC609F6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4439F39E" w14:textId="54851010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761AD33D" w14:textId="4AD292A9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6.2C My DNS Server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7E26D147" w14:textId="6516D546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3237963E" w14:textId="7852805E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 Aug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198B8F55" w14:textId="2596B24E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1A067C4F" w14:textId="3B78D52B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aeef3" w:themeFill="accent5" w:themeFillTint="33"/>
            <w:tcBorders/>
            <w:tcW w:w="1535" w:type="pct"/>
          </w:tcPr>
          <w:p w14:paraId="05A4BAAC" w14:textId="77777777">
            <w:pPr>
              <w:pStyle w:val="726"/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  <w:p w14:paraId="0868E190" w14:textId="1B99FA94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 tasks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64" w:type="pct"/>
          </w:tcPr>
          <w:p w14:paraId="3AA2064A" w14:textId="7D2ECC0A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59" w:type="pct"/>
          </w:tcPr>
          <w:p w14:paraId="74D80877" w14:textId="07569864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32" w:type="pct"/>
          </w:tcPr>
          <w:p w14:paraId="1EC9B74A" w14:textId="2020F871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910" w:type="pct"/>
          </w:tcPr>
          <w:p w14:paraId="3B8967AD" w14:textId="2BE7BECD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426E6008" w14:textId="0B514865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5.</w:t>
            </w:r>
            <w:r>
              <w:rPr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  <w:t xml:space="preserve">D Above and Beyond Credit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1F66F344" w14:textId="3800C4C8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4B8F41CF" w14:textId="3BF4DE42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51DC6E53" w14:textId="65B1DD7F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 Sep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108154F9" w14:textId="5C91D6FA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091422B1" w14:textId="7C3D4AFB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7.2D </w:t>
            </w:r>
            <w:r>
              <w:rPr>
                <w:sz w:val="22"/>
                <w:szCs w:val="22"/>
              </w:rPr>
              <w:t xml:space="preserve">Amazing Networks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6483A455" w14:textId="108A0B25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29444E63" w14:textId="3BFF70C7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3C7FE8F5" w14:textId="403F837B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 Sep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1218D34D" w14:textId="61F11F11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aeef3" w:themeFill="accent5" w:themeFillTint="33"/>
            <w:tcBorders/>
            <w:tcW w:w="1535" w:type="pct"/>
          </w:tcPr>
          <w:p w14:paraId="48B45DA2" w14:textId="77777777">
            <w:pPr>
              <w:pStyle w:val="726"/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  <w:p w14:paraId="043BAA90" w14:textId="4A78F860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HD tasks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64" w:type="pct"/>
          </w:tcPr>
          <w:p w14:paraId="000B08D2" w14:textId="1DDD63A1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59" w:type="pct"/>
          </w:tcPr>
          <w:p w14:paraId="425DFDBC" w14:textId="5143C86A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832" w:type="pct"/>
          </w:tcPr>
          <w:p w14:paraId="2ADBFDE6" w14:textId="306C7BCD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aeef3" w:themeFill="accent5" w:themeFillTint="33"/>
            <w:tcBorders/>
            <w:tcW w:w="910" w:type="pct"/>
          </w:tcPr>
          <w:p w14:paraId="54A8378C" w14:textId="4CD63386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2CEE3F55" w14:textId="47E53A50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</w:t>
            </w:r>
            <w:r>
              <w:rPr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  <w:t xml:space="preserve">.</w:t>
            </w: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  <w:t xml:space="preserve"> H Collaborative Learning Initiative</w:t>
            </w:r>
            <w:r>
              <w:rPr>
                <w:sz w:val="22"/>
                <w:szCs w:val="22"/>
              </w:rPr>
              <w:t xml:space="preserve">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(aim for </w:t>
            </w:r>
            <w:r>
              <w:rPr>
                <w:sz w:val="22"/>
                <w:szCs w:val="22"/>
              </w:rPr>
              <w:t xml:space="preserve">exemplary</w:t>
            </w:r>
            <w:r>
              <w:rPr>
                <w:sz w:val="22"/>
                <w:szCs w:val="22"/>
              </w:rPr>
              <w:t xml:space="preserve"> achievement 90+)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4B005FDE" w14:textId="1ADA3FCB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686AA622" w14:textId="51966439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5E744210" w14:textId="524F6E2A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2D17463E" w14:textId="70402F15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 Sep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4AA974C1" w14:textId="7D8C7540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6.3 H My Awesome Tutorial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02B31DEA" w14:textId="41CE0ECF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516B1DF4" w14:textId="118FC80F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51DC6153" w14:textId="4C42104F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27151C74" w14:textId="6BDB5AA4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 Aug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35" w:type="pct"/>
          </w:tcPr>
          <w:p w14:paraId="4DBAD181" w14:textId="4F6DCE79">
            <w:pPr>
              <w:pStyle w:val="726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Task 8.2 H Building Your Own Ping Program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64" w:type="pct"/>
          </w:tcPr>
          <w:p w14:paraId="13042E5D" w14:textId="191B00A8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59" w:type="pct"/>
          </w:tcPr>
          <w:p w14:paraId="227359DD" w14:textId="53FAA9C3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832" w:type="pct"/>
          </w:tcPr>
          <w:p w14:paraId="3E4B2FFA" w14:textId="1D787261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10" w:type="pct"/>
          </w:tcPr>
          <w:p w14:paraId="657C689A" w14:textId="3002B55C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 Sep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aeef3" w:themeFill="accent5" w:themeFillTint="33"/>
            <w:tcBorders/>
            <w:tcW w:w="1535" w:type="pct"/>
          </w:tcPr>
          <w:p w14:paraId="3E44F9C4" w14:textId="00605CB8">
            <w:pPr>
              <w:pStyle w:val="726"/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Learning summary/ Portfolio Due date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gridSpan w:val="4"/>
            <w:shd w:val="clear" w:color="auto" w:fill="daeef3" w:themeFill="accent5" w:themeFillTint="33"/>
            <w:tcBorders/>
            <w:tcW w:w="3465" w:type="pct"/>
          </w:tcPr>
          <w:p w14:paraId="27C2E2D9" w14:textId="7FD4D274">
            <w:pPr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25 Sep / Friday 2 October</w:t>
            </w:r>
            <w:r>
              <w:rPr>
                <w:b/>
                <w:bCs/>
                <w:sz w:val="22"/>
                <w:szCs w:val="22"/>
              </w:rPr>
            </w:r>
          </w:p>
        </w:tc>
      </w:tr>
    </w:tbl>
    <w:p w14:paraId="6BB6FF64" w14:textId="77777777">
      <w:pPr>
        <w:pStyle w:val="712"/>
        <w:pBdr/>
        <w:spacing/>
        <w:ind/>
        <w:rPr/>
      </w:pPr>
      <w:r/>
      <w:bookmarkStart w:id="1" w:name="grading-agreement"/>
      <w:r/>
      <w:bookmarkEnd w:id="0"/>
      <w:r>
        <w:t xml:space="preserve">Grading Agreement</w:t>
      </w:r>
      <w:r/>
    </w:p>
    <w:p w14:paraId="6670933D" w14:textId="77777777">
      <w:pPr>
        <w:pStyle w:val="725"/>
        <w:pBdr/>
        <w:spacing/>
        <w:ind/>
        <w:rPr/>
      </w:pPr>
      <w:r>
        <w:t xml:space="preserve">I, </w:t>
      </w:r>
      <w:r>
        <w:rPr>
          <w:lang w:val="en-US"/>
        </w:rPr>
        <w:t xml:space="preserve">Adikari Mudiyanselage </w:t>
      </w:r>
      <w:r>
        <w:rPr>
          <w:b/>
          <w:bCs/>
          <w:lang w:val="en-US"/>
        </w:rPr>
        <w:t xml:space="preserve">Hirusha</w:t>
      </w:r>
      <w:r>
        <w:rPr>
          <w:lang w:val="en-US"/>
        </w:rPr>
        <w:t xml:space="preserve"> Chamod </w:t>
      </w:r>
      <w:r>
        <w:rPr>
          <w:b/>
          <w:bCs/>
          <w:lang w:val="en-US"/>
        </w:rPr>
        <w:t xml:space="preserve">Adikari </w:t>
      </w:r>
      <w:r>
        <w:rPr>
          <w:b w:val="0"/>
          <w:bCs w:val="0"/>
          <w:lang w:val="en-US"/>
        </w:rPr>
        <w:t xml:space="preserve">bearing student ID number </w:t>
      </w:r>
      <w:r>
        <w:rPr>
          <w:b/>
          <w:bCs/>
          <w:lang w:val="en-US"/>
        </w:rPr>
        <w:t xml:space="preserve">225555137</w:t>
      </w:r>
      <w:r>
        <w:t xml:space="preserve">, confirm that I have read and understood how this unit works: I understand that:</w:t>
      </w:r>
      <w:r/>
    </w:p>
    <w:p w14:paraId="07CD8B5E" w14:textId="00F25F67"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I will receive a grade in accordance </w:t>
      </w:r>
      <w:r>
        <w:t xml:space="preserve">with</w:t>
      </w:r>
      <w:r>
        <w:t xml:space="preserve"> the number of modules</w:t>
      </w:r>
      <w:r>
        <w:t xml:space="preserve"> and tasks </w:t>
      </w:r>
      <w:r>
        <w:t xml:space="preserve">that I</w:t>
      </w:r>
      <w:r>
        <w:t xml:space="preserve"> complete;</w:t>
      </w:r>
      <w:r/>
    </w:p>
    <w:p w14:paraId="73684074" w14:textId="3C8DF198"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I can change my target grade at any time during the trimester, up until I submit my portfolio.</w:t>
      </w:r>
      <w:r/>
    </w:p>
    <w:p w14:paraId="017DA1E6" w14:textId="77777777"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I am responsible for providing evidence of my work to satisfy the requirements in each module completed.</w:t>
      </w:r>
      <w:r/>
    </w:p>
    <w:p w14:paraId="04586080" w14:textId="5AA9B328"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Following my initial submission, I will work with my tutor and the teaching team to update and complete my submissions until they </w:t>
      </w:r>
      <w:r>
        <w:t xml:space="preserve">demonstrate</w:t>
      </w:r>
      <w:r>
        <w:t xml:space="preserve"> that I have achieved the learning objectives of the module.</w:t>
      </w:r>
      <w:r/>
    </w:p>
    <w:p w14:paraId="41C158AF" w14:textId="2208E3BD"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I am responsible for attending </w:t>
      </w:r>
      <w:r>
        <w:t xml:space="preserve">in</w:t>
      </w:r>
      <w:r>
        <w:t xml:space="preserve"> class discussions </w:t>
      </w:r>
      <w:r>
        <w:t xml:space="preserve">of some of my tasks </w:t>
      </w:r>
      <w:r>
        <w:t xml:space="preserve">as detailed in the hurdle requirement of the unit</w:t>
      </w:r>
      <w:r/>
    </w:p>
    <w:p w14:paraId="4D7ABB75" w14:textId="77777777">
      <w:pPr>
        <w:pStyle w:val="725"/>
        <w:pBdr/>
        <w:spacing/>
        <w:ind/>
        <w:rPr/>
      </w:pPr>
      <w:r>
        <w:t xml:space="preserve">I commit to submit the initial submission of my work before the deadlines listed in the table above. I acknowledg</w:t>
      </w:r>
      <w:r>
        <w:t xml:space="preserve">e that these deadlines can be modified by me, in agreement with my tutor, when the necessity occurs, and that I am responsible for requesting these modifications as soon as I become aware of the need to do so, and no later than the deadline to be modified.</w:t>
      </w:r>
      <w:r/>
    </w:p>
    <w:p w14:paraId="787650BE" w14:textId="77777777">
      <w:pPr>
        <w:pStyle w:val="726"/>
        <w:numPr>
          <w:ilvl w:val="0"/>
          <w:numId w:val="3"/>
        </w:numPr>
        <w:pBdr/>
        <w:spacing/>
        <w:ind/>
        <w:rPr/>
      </w:pPr>
      <w:r>
        <w:t xml:space="preserve">Name:</w:t>
      </w:r>
      <w:r>
        <w:rPr>
          <w:lang w:val="en-US"/>
        </w:rPr>
        <w:t xml:space="preserve"> Adikari Mudiyanselage Hirusha Chamod Adikari</w:t>
      </w:r>
      <w:r/>
    </w:p>
    <w:p w14:paraId="6E046FAC" w14:textId="77777777">
      <w:pPr>
        <w:pStyle w:val="726"/>
        <w:numPr>
          <w:ilvl w:val="0"/>
          <w:numId w:val="3"/>
        </w:numPr>
        <w:pBdr/>
        <w:spacing/>
        <w:ind/>
        <w:rPr/>
      </w:pPr>
      <w:r>
        <w:t xml:space="preserve">Student ID:</w:t>
      </w:r>
      <w:r>
        <w:rPr>
          <w:lang w:val="en-US"/>
        </w:rPr>
        <w:t xml:space="preserve"> 225555137</w:t>
      </w:r>
      <w:r/>
    </w:p>
    <w:p w14:paraId="3B3D13FE" w14:textId="77777777">
      <w:pPr>
        <w:pStyle w:val="726"/>
        <w:numPr>
          <w:ilvl w:val="0"/>
          <w:numId w:val="3"/>
        </w:numPr>
        <w:pBdr/>
        <w:spacing/>
        <w:ind/>
        <w:rPr/>
      </w:pPr>
      <w:r/>
      <w:r/>
      <w:r>
        <w:t xml:space="preserve">Date:</w:t>
      </w:r>
      <w:r>
        <w:rPr>
          <w:lang w:val="en-US"/>
        </w:rPr>
        <w:t xml:space="preserve"> 9/7/2026</w:t>
      </w:r>
      <w:r/>
    </w:p>
    <w:p w14:paraId="7E36B872">
      <w:pPr>
        <w:pStyle w:val="726"/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E96DE7">
      <w:pPr>
        <w:pStyle w:val="726"/>
        <w:pBdr/>
        <w:spacing/>
        <w:ind w:firstLine="0" w:left="720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1329890</wp:posOffset>
                </wp:positionH>
                <wp:positionV relativeFrom="paragraph">
                  <wp:posOffset>15004</wp:posOffset>
                </wp:positionV>
                <wp:extent cx="1722460" cy="565584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27936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722459" cy="565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48;o:allowoverlap:true;o:allowincell:true;mso-position-horizontal-relative:text;margin-left:104.72pt;mso-position-horizontal:absolute;mso-position-vertical-relative:text;margin-top:1.18pt;mso-position-vertical:absolute;width:135.63pt;height:44.53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3CFD6D">
      <w:pPr>
        <w:pStyle w:val="726"/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34D084" w14:textId="77777777">
      <w:pPr>
        <w:pStyle w:val="726"/>
        <w:numPr>
          <w:ilvl w:val="0"/>
          <w:numId w:val="3"/>
        </w:numPr>
        <w:pBdr/>
        <w:spacing/>
        <w:ind/>
        <w:rPr/>
      </w:pPr>
      <w:r>
        <w:t xml:space="preserve">Signature:</w:t>
      </w:r>
      <w:r>
        <w:rPr>
          <w:lang w:val="en-US"/>
        </w:rPr>
        <w:t xml:space="preserve"> </w:t>
      </w:r>
      <w:bookmarkEnd w:id="1"/>
      <w:r/>
      <w:r/>
      <w:r/>
      <w:r/>
    </w:p>
    <w:sectPr>
      <w:footnotePr/>
      <w:endnotePr/>
      <w:type w:val="nextPage"/>
      <w:pgSz w:h="16839" w:orient="portrait" w:w="11907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ED49CCA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30E15677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E7E0A5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AF76557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FA44E8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453BF3B7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false"/>
    <m:lMargin m:val="0"/>
    <m:rMargin m:val="0"/>
    <m:defJc m:val="centerGroup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AU" w:eastAsia="en-AU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21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1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1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1"/>
    <w:link w:val="7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1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1"/>
    <w:link w:val="7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1"/>
    <w:link w:val="7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1"/>
    <w:link w:val="7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1"/>
    <w:link w:val="7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1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1"/>
    <w:link w:val="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1"/>
    <w:next w:val="71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1"/>
    <w:next w:val="71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1"/>
    <w:link w:val="176"/>
    <w:uiPriority w:val="99"/>
    <w:pPr>
      <w:pBdr/>
      <w:spacing/>
      <w:ind/>
    </w:pPr>
  </w:style>
  <w:style w:type="paragraph" w:styleId="178">
    <w:name w:val="Footer"/>
    <w:basedOn w:val="71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1"/>
    <w:link w:val="178"/>
    <w:uiPriority w:val="99"/>
    <w:pPr>
      <w:pBdr/>
      <w:spacing/>
      <w:ind/>
    </w:pPr>
  </w:style>
  <w:style w:type="character" w:styleId="182">
    <w:name w:val="Footnote Text Char"/>
    <w:basedOn w:val="721"/>
    <w:link w:val="73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1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1"/>
    <w:next w:val="711"/>
    <w:uiPriority w:val="39"/>
    <w:unhideWhenUsed/>
    <w:pPr>
      <w:pBdr/>
      <w:spacing w:after="100"/>
      <w:ind/>
    </w:pPr>
  </w:style>
  <w:style w:type="paragraph" w:styleId="190">
    <w:name w:val="toc 2"/>
    <w:basedOn w:val="711"/>
    <w:next w:val="711"/>
    <w:uiPriority w:val="39"/>
    <w:unhideWhenUsed/>
    <w:pPr>
      <w:pBdr/>
      <w:spacing w:after="100"/>
      <w:ind w:left="220"/>
    </w:pPr>
  </w:style>
  <w:style w:type="paragraph" w:styleId="191">
    <w:name w:val="toc 3"/>
    <w:basedOn w:val="711"/>
    <w:next w:val="711"/>
    <w:uiPriority w:val="39"/>
    <w:unhideWhenUsed/>
    <w:pPr>
      <w:pBdr/>
      <w:spacing w:after="100"/>
      <w:ind w:left="440"/>
    </w:pPr>
  </w:style>
  <w:style w:type="paragraph" w:styleId="192">
    <w:name w:val="toc 4"/>
    <w:basedOn w:val="711"/>
    <w:next w:val="711"/>
    <w:uiPriority w:val="39"/>
    <w:unhideWhenUsed/>
    <w:pPr>
      <w:pBdr/>
      <w:spacing w:after="100"/>
      <w:ind w:left="660"/>
    </w:pPr>
  </w:style>
  <w:style w:type="paragraph" w:styleId="193">
    <w:name w:val="toc 5"/>
    <w:basedOn w:val="711"/>
    <w:next w:val="711"/>
    <w:uiPriority w:val="39"/>
    <w:unhideWhenUsed/>
    <w:pPr>
      <w:pBdr/>
      <w:spacing w:after="100"/>
      <w:ind w:left="880"/>
    </w:pPr>
  </w:style>
  <w:style w:type="paragraph" w:styleId="194">
    <w:name w:val="toc 6"/>
    <w:basedOn w:val="711"/>
    <w:next w:val="711"/>
    <w:uiPriority w:val="39"/>
    <w:unhideWhenUsed/>
    <w:pPr>
      <w:pBdr/>
      <w:spacing w:after="100"/>
      <w:ind w:left="1100"/>
    </w:pPr>
  </w:style>
  <w:style w:type="paragraph" w:styleId="195">
    <w:name w:val="toc 7"/>
    <w:basedOn w:val="711"/>
    <w:next w:val="711"/>
    <w:uiPriority w:val="39"/>
    <w:unhideWhenUsed/>
    <w:pPr>
      <w:pBdr/>
      <w:spacing w:after="100"/>
      <w:ind w:left="1320"/>
    </w:pPr>
  </w:style>
  <w:style w:type="paragraph" w:styleId="196">
    <w:name w:val="toc 8"/>
    <w:basedOn w:val="711"/>
    <w:next w:val="711"/>
    <w:uiPriority w:val="39"/>
    <w:unhideWhenUsed/>
    <w:pPr>
      <w:pBdr/>
      <w:spacing w:after="100"/>
      <w:ind w:left="1540"/>
    </w:pPr>
  </w:style>
  <w:style w:type="paragraph" w:styleId="197">
    <w:name w:val="toc 9"/>
    <w:basedOn w:val="711"/>
    <w:next w:val="71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1"/>
    <w:next w:val="711"/>
    <w:uiPriority w:val="99"/>
    <w:unhideWhenUsed/>
    <w:pPr>
      <w:pBdr/>
      <w:spacing w:after="0" w:afterAutospacing="0"/>
      <w:ind/>
    </w:pPr>
  </w:style>
  <w:style w:type="paragraph" w:styleId="711" w:default="1">
    <w:name w:val="Normal"/>
    <w:qFormat/>
    <w:pPr>
      <w:pBdr/>
      <w:spacing/>
      <w:ind/>
    </w:pPr>
  </w:style>
  <w:style w:type="paragraph" w:styleId="712">
    <w:name w:val="Heading 1"/>
    <w:basedOn w:val="711"/>
    <w:next w:val="724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13">
    <w:name w:val="Heading 2"/>
    <w:basedOn w:val="711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14">
    <w:name w:val="Heading 3"/>
    <w:basedOn w:val="711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5">
    <w:name w:val="Heading 4"/>
    <w:basedOn w:val="711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16">
    <w:name w:val="Heading 5"/>
    <w:basedOn w:val="711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717">
    <w:name w:val="Heading 6"/>
    <w:basedOn w:val="711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718">
    <w:name w:val="Heading 7"/>
    <w:basedOn w:val="711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719">
    <w:name w:val="Heading 8"/>
    <w:basedOn w:val="711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720">
    <w:name w:val="Heading 9"/>
    <w:basedOn w:val="711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721" w:default="1">
    <w:name w:val="Default Paragraph Font"/>
    <w:uiPriority w:val="1"/>
    <w:semiHidden/>
    <w:unhideWhenUsed/>
    <w:pPr>
      <w:pBdr/>
      <w:spacing/>
      <w:ind/>
    </w:pPr>
  </w:style>
  <w:style w:type="table" w:styleId="7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3" w:default="1">
    <w:name w:val="No List"/>
    <w:uiPriority w:val="99"/>
    <w:semiHidden/>
    <w:unhideWhenUsed/>
    <w:pPr>
      <w:pBdr/>
      <w:spacing/>
      <w:ind/>
    </w:pPr>
  </w:style>
  <w:style w:type="paragraph" w:styleId="724">
    <w:name w:val="Body Text"/>
    <w:basedOn w:val="711"/>
    <w:qFormat/>
    <w:pPr>
      <w:pBdr/>
      <w:spacing w:after="180" w:before="180"/>
      <w:ind/>
    </w:pPr>
  </w:style>
  <w:style w:type="paragraph" w:styleId="725" w:customStyle="1">
    <w:name w:val="First Paragraph"/>
    <w:basedOn w:val="724"/>
    <w:next w:val="724"/>
    <w:qFormat/>
    <w:pPr>
      <w:pBdr/>
      <w:spacing/>
      <w:ind/>
    </w:pPr>
  </w:style>
  <w:style w:type="paragraph" w:styleId="726" w:customStyle="1">
    <w:name w:val="Compact"/>
    <w:basedOn w:val="724"/>
    <w:qFormat/>
    <w:pPr>
      <w:pBdr/>
      <w:spacing w:after="36" w:before="36"/>
      <w:ind/>
    </w:pPr>
  </w:style>
  <w:style w:type="paragraph" w:styleId="727">
    <w:name w:val="Title"/>
    <w:basedOn w:val="711"/>
    <w:next w:val="724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28">
    <w:name w:val="Subtitle"/>
    <w:basedOn w:val="727"/>
    <w:next w:val="724"/>
    <w:qFormat/>
    <w:pPr>
      <w:pBdr/>
      <w:spacing w:before="240"/>
      <w:ind/>
    </w:pPr>
    <w:rPr>
      <w:sz w:val="30"/>
      <w:szCs w:val="30"/>
    </w:rPr>
  </w:style>
  <w:style w:type="paragraph" w:styleId="729" w:customStyle="1">
    <w:name w:val="Author"/>
    <w:next w:val="724"/>
    <w:qFormat/>
    <w:pPr>
      <w:keepNext w:val="true"/>
      <w:keepLines w:val="true"/>
      <w:pBdr/>
      <w:spacing/>
      <w:ind/>
      <w:jc w:val="center"/>
    </w:pPr>
  </w:style>
  <w:style w:type="paragraph" w:styleId="730">
    <w:name w:val="Date"/>
    <w:next w:val="724"/>
    <w:qFormat/>
    <w:pPr>
      <w:keepNext w:val="true"/>
      <w:keepLines w:val="true"/>
      <w:pBdr/>
      <w:spacing/>
      <w:ind/>
      <w:jc w:val="center"/>
    </w:pPr>
  </w:style>
  <w:style w:type="paragraph" w:styleId="731" w:customStyle="1">
    <w:name w:val="Abstract"/>
    <w:basedOn w:val="711"/>
    <w:next w:val="724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32">
    <w:name w:val="Bibliography"/>
    <w:basedOn w:val="711"/>
    <w:qFormat/>
    <w:pPr>
      <w:pBdr/>
      <w:spacing/>
      <w:ind/>
    </w:pPr>
  </w:style>
  <w:style w:type="paragraph" w:styleId="733">
    <w:name w:val="Block Text"/>
    <w:basedOn w:val="724"/>
    <w:next w:val="724"/>
    <w:uiPriority w:val="9"/>
    <w:unhideWhenUsed/>
    <w:qFormat/>
    <w:pPr>
      <w:pBdr/>
      <w:spacing w:after="100" w:before="100"/>
      <w:ind w:right="480" w:left="480"/>
    </w:pPr>
  </w:style>
  <w:style w:type="paragraph" w:styleId="734">
    <w:name w:val="footnote text"/>
    <w:basedOn w:val="711"/>
    <w:uiPriority w:val="9"/>
    <w:unhideWhenUsed/>
    <w:qFormat/>
    <w:pPr>
      <w:pBdr/>
      <w:spacing/>
      <w:ind/>
    </w:pPr>
  </w:style>
  <w:style w:type="table" w:styleId="735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6" w:customStyle="1">
    <w:name w:val="Definition Term"/>
    <w:basedOn w:val="711"/>
    <w:next w:val="737"/>
    <w:pPr>
      <w:keepNext w:val="true"/>
      <w:keepLines w:val="true"/>
      <w:pBdr/>
      <w:spacing w:after="0"/>
      <w:ind/>
    </w:pPr>
    <w:rPr>
      <w:b/>
    </w:rPr>
  </w:style>
  <w:style w:type="paragraph" w:styleId="737" w:customStyle="1">
    <w:name w:val="Definition"/>
    <w:basedOn w:val="711"/>
    <w:pPr>
      <w:pBdr/>
      <w:spacing/>
      <w:ind/>
    </w:pPr>
  </w:style>
  <w:style w:type="paragraph" w:styleId="738">
    <w:name w:val="Caption"/>
    <w:basedOn w:val="711"/>
    <w:link w:val="743"/>
    <w:pPr>
      <w:pBdr/>
      <w:spacing w:after="120"/>
      <w:ind/>
    </w:pPr>
    <w:rPr>
      <w:i/>
    </w:rPr>
  </w:style>
  <w:style w:type="paragraph" w:styleId="739" w:customStyle="1">
    <w:name w:val="Table Caption"/>
    <w:basedOn w:val="738"/>
    <w:pPr>
      <w:keepNext w:val="true"/>
      <w:pBdr/>
      <w:spacing/>
      <w:ind/>
    </w:pPr>
  </w:style>
  <w:style w:type="paragraph" w:styleId="740" w:customStyle="1">
    <w:name w:val="Image Caption"/>
    <w:basedOn w:val="738"/>
    <w:pPr>
      <w:pBdr/>
      <w:spacing/>
      <w:ind/>
    </w:pPr>
  </w:style>
  <w:style w:type="paragraph" w:styleId="741" w:customStyle="1">
    <w:name w:val="Figure"/>
    <w:basedOn w:val="711"/>
    <w:pPr>
      <w:pBdr/>
      <w:spacing/>
      <w:ind/>
    </w:pPr>
  </w:style>
  <w:style w:type="paragraph" w:styleId="742" w:customStyle="1">
    <w:name w:val="Captioned Figure"/>
    <w:basedOn w:val="741"/>
    <w:pPr>
      <w:keepNext w:val="true"/>
      <w:pBdr/>
      <w:spacing/>
      <w:ind/>
    </w:pPr>
  </w:style>
  <w:style w:type="character" w:styleId="743" w:customStyle="1">
    <w:name w:val="Caption Char"/>
    <w:basedOn w:val="721"/>
    <w:link w:val="738"/>
    <w:pPr>
      <w:pBdr/>
      <w:spacing/>
      <w:ind/>
    </w:pPr>
  </w:style>
  <w:style w:type="character" w:styleId="744" w:customStyle="1">
    <w:name w:val="Verbatim Char"/>
    <w:basedOn w:val="743"/>
    <w:link w:val="748"/>
    <w:pPr>
      <w:pBdr/>
      <w:spacing/>
      <w:ind/>
    </w:pPr>
    <w:rPr>
      <w:rFonts w:ascii="Consolas" w:hAnsi="Consolas"/>
      <w:sz w:val="22"/>
    </w:rPr>
  </w:style>
  <w:style w:type="character" w:styleId="745">
    <w:name w:val="footnote reference"/>
    <w:basedOn w:val="743"/>
    <w:pPr>
      <w:pBdr/>
      <w:spacing/>
      <w:ind/>
    </w:pPr>
    <w:rPr>
      <w:vertAlign w:val="superscript"/>
    </w:rPr>
  </w:style>
  <w:style w:type="character" w:styleId="746">
    <w:name w:val="Hyperlink"/>
    <w:basedOn w:val="743"/>
    <w:pPr>
      <w:pBdr/>
      <w:spacing/>
      <w:ind/>
    </w:pPr>
    <w:rPr>
      <w:color w:val="4f81bd" w:themeColor="accent1"/>
    </w:rPr>
  </w:style>
  <w:style w:type="paragraph" w:styleId="747">
    <w:name w:val="TOC Heading"/>
    <w:basedOn w:val="712"/>
    <w:next w:val="724"/>
    <w:uiPriority w:val="39"/>
    <w:unhideWhenUsed/>
    <w:qFormat/>
    <w:pPr>
      <w:pBdr/>
      <w:spacing w:before="240" w:line="259" w:lineRule="auto"/>
      <w:ind/>
      <w:outlineLvl w:val="9"/>
    </w:pPr>
    <w:rPr>
      <w:b w:val="0"/>
      <w:bCs w:val="0"/>
      <w:color w:val="365f91" w:themeColor="accent1" w:themeShade="BF"/>
    </w:rPr>
  </w:style>
  <w:style w:type="paragraph" w:styleId="748" w:customStyle="1">
    <w:name w:val="Source Code"/>
    <w:basedOn w:val="711"/>
    <w:link w:val="744"/>
    <w:pPr>
      <w:pBdr/>
      <w:spacing/>
      <w:ind/>
    </w:pPr>
  </w:style>
  <w:style w:type="character" w:styleId="749" w:customStyle="1">
    <w:name w:val="KeywordTok"/>
    <w:basedOn w:val="74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750" w:customStyle="1">
    <w:name w:val="DataTypeTok"/>
    <w:basedOn w:val="744"/>
    <w:pPr>
      <w:pBdr/>
      <w:spacing/>
      <w:ind/>
    </w:pPr>
    <w:rPr>
      <w:rFonts w:ascii="Consolas" w:hAnsi="Consolas"/>
      <w:color w:val="902000"/>
      <w:sz w:val="22"/>
    </w:rPr>
  </w:style>
  <w:style w:type="character" w:styleId="751" w:customStyle="1">
    <w:name w:val="DecValTok"/>
    <w:basedOn w:val="744"/>
    <w:pPr>
      <w:pBdr/>
      <w:spacing/>
      <w:ind/>
    </w:pPr>
    <w:rPr>
      <w:rFonts w:ascii="Consolas" w:hAnsi="Consolas"/>
      <w:color w:val="40a070"/>
      <w:sz w:val="22"/>
    </w:rPr>
  </w:style>
  <w:style w:type="character" w:styleId="752" w:customStyle="1">
    <w:name w:val="BaseNTok"/>
    <w:basedOn w:val="744"/>
    <w:pPr>
      <w:pBdr/>
      <w:spacing/>
      <w:ind/>
    </w:pPr>
    <w:rPr>
      <w:rFonts w:ascii="Consolas" w:hAnsi="Consolas"/>
      <w:color w:val="40a070"/>
      <w:sz w:val="22"/>
    </w:rPr>
  </w:style>
  <w:style w:type="character" w:styleId="753" w:customStyle="1">
    <w:name w:val="FloatTok"/>
    <w:basedOn w:val="744"/>
    <w:pPr>
      <w:pBdr/>
      <w:spacing/>
      <w:ind/>
    </w:pPr>
    <w:rPr>
      <w:rFonts w:ascii="Consolas" w:hAnsi="Consolas"/>
      <w:color w:val="40a070"/>
      <w:sz w:val="22"/>
    </w:rPr>
  </w:style>
  <w:style w:type="character" w:styleId="754" w:customStyle="1">
    <w:name w:val="ConstantTok"/>
    <w:basedOn w:val="744"/>
    <w:pPr>
      <w:pBdr/>
      <w:spacing/>
      <w:ind/>
    </w:pPr>
    <w:rPr>
      <w:rFonts w:ascii="Consolas" w:hAnsi="Consolas"/>
      <w:color w:val="880000"/>
      <w:sz w:val="22"/>
    </w:rPr>
  </w:style>
  <w:style w:type="character" w:styleId="755" w:customStyle="1">
    <w:name w:val="CharTok"/>
    <w:basedOn w:val="744"/>
    <w:pPr>
      <w:pBdr/>
      <w:spacing/>
      <w:ind/>
    </w:pPr>
    <w:rPr>
      <w:rFonts w:ascii="Consolas" w:hAnsi="Consolas"/>
      <w:color w:val="4070a0"/>
      <w:sz w:val="22"/>
    </w:rPr>
  </w:style>
  <w:style w:type="character" w:styleId="756" w:customStyle="1">
    <w:name w:val="SpecialCharTok"/>
    <w:basedOn w:val="744"/>
    <w:pPr>
      <w:pBdr/>
      <w:spacing/>
      <w:ind/>
    </w:pPr>
    <w:rPr>
      <w:rFonts w:ascii="Consolas" w:hAnsi="Consolas"/>
      <w:color w:val="4070a0"/>
      <w:sz w:val="22"/>
    </w:rPr>
  </w:style>
  <w:style w:type="character" w:styleId="757" w:customStyle="1">
    <w:name w:val="StringTok"/>
    <w:basedOn w:val="744"/>
    <w:pPr>
      <w:pBdr/>
      <w:spacing/>
      <w:ind/>
    </w:pPr>
    <w:rPr>
      <w:rFonts w:ascii="Consolas" w:hAnsi="Consolas"/>
      <w:color w:val="4070a0"/>
      <w:sz w:val="22"/>
    </w:rPr>
  </w:style>
  <w:style w:type="character" w:styleId="758" w:customStyle="1">
    <w:name w:val="VerbatimStringTok"/>
    <w:basedOn w:val="744"/>
    <w:pPr>
      <w:pBdr/>
      <w:spacing/>
      <w:ind/>
    </w:pPr>
    <w:rPr>
      <w:rFonts w:ascii="Consolas" w:hAnsi="Consolas"/>
      <w:color w:val="4070a0"/>
      <w:sz w:val="22"/>
    </w:rPr>
  </w:style>
  <w:style w:type="character" w:styleId="759" w:customStyle="1">
    <w:name w:val="SpecialStringTok"/>
    <w:basedOn w:val="744"/>
    <w:pPr>
      <w:pBdr/>
      <w:spacing/>
      <w:ind/>
    </w:pPr>
    <w:rPr>
      <w:rFonts w:ascii="Consolas" w:hAnsi="Consolas"/>
      <w:color w:val="bb6688"/>
      <w:sz w:val="22"/>
    </w:rPr>
  </w:style>
  <w:style w:type="character" w:styleId="760" w:customStyle="1">
    <w:name w:val="ImportTok"/>
    <w:basedOn w:val="744"/>
    <w:pPr>
      <w:pBdr/>
      <w:spacing/>
      <w:ind/>
    </w:pPr>
    <w:rPr>
      <w:rFonts w:ascii="Consolas" w:hAnsi="Consolas"/>
      <w:sz w:val="22"/>
    </w:rPr>
  </w:style>
  <w:style w:type="character" w:styleId="761" w:customStyle="1">
    <w:name w:val="CommentTok"/>
    <w:basedOn w:val="744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762" w:customStyle="1">
    <w:name w:val="DocumentationTok"/>
    <w:basedOn w:val="744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763" w:customStyle="1">
    <w:name w:val="AnnotationTok"/>
    <w:basedOn w:val="74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64" w:customStyle="1">
    <w:name w:val="CommentVarTok"/>
    <w:basedOn w:val="74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65" w:customStyle="1">
    <w:name w:val="OtherTok"/>
    <w:basedOn w:val="744"/>
    <w:pPr>
      <w:pBdr/>
      <w:spacing/>
      <w:ind/>
    </w:pPr>
    <w:rPr>
      <w:rFonts w:ascii="Consolas" w:hAnsi="Consolas"/>
      <w:color w:val="007020"/>
      <w:sz w:val="22"/>
    </w:rPr>
  </w:style>
  <w:style w:type="character" w:styleId="766" w:customStyle="1">
    <w:name w:val="FunctionTok"/>
    <w:basedOn w:val="744"/>
    <w:pPr>
      <w:pBdr/>
      <w:spacing/>
      <w:ind/>
    </w:pPr>
    <w:rPr>
      <w:rFonts w:ascii="Consolas" w:hAnsi="Consolas"/>
      <w:color w:val="06287e"/>
      <w:sz w:val="22"/>
    </w:rPr>
  </w:style>
  <w:style w:type="character" w:styleId="767" w:customStyle="1">
    <w:name w:val="VariableTok"/>
    <w:basedOn w:val="744"/>
    <w:pPr>
      <w:pBdr/>
      <w:spacing/>
      <w:ind/>
    </w:pPr>
    <w:rPr>
      <w:rFonts w:ascii="Consolas" w:hAnsi="Consolas"/>
      <w:color w:val="19177c"/>
      <w:sz w:val="22"/>
    </w:rPr>
  </w:style>
  <w:style w:type="character" w:styleId="768" w:customStyle="1">
    <w:name w:val="ControlFlowTok"/>
    <w:basedOn w:val="74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769" w:customStyle="1">
    <w:name w:val="OperatorTok"/>
    <w:basedOn w:val="744"/>
    <w:pPr>
      <w:pBdr/>
      <w:spacing/>
      <w:ind/>
    </w:pPr>
    <w:rPr>
      <w:rFonts w:ascii="Consolas" w:hAnsi="Consolas"/>
      <w:color w:val="666666"/>
      <w:sz w:val="22"/>
    </w:rPr>
  </w:style>
  <w:style w:type="character" w:styleId="770" w:customStyle="1">
    <w:name w:val="BuiltInTok"/>
    <w:basedOn w:val="744"/>
    <w:pPr>
      <w:pBdr/>
      <w:spacing/>
      <w:ind/>
    </w:pPr>
    <w:rPr>
      <w:rFonts w:ascii="Consolas" w:hAnsi="Consolas"/>
      <w:sz w:val="22"/>
    </w:rPr>
  </w:style>
  <w:style w:type="character" w:styleId="771" w:customStyle="1">
    <w:name w:val="ExtensionTok"/>
    <w:basedOn w:val="744"/>
    <w:pPr>
      <w:pBdr/>
      <w:spacing/>
      <w:ind/>
    </w:pPr>
    <w:rPr>
      <w:rFonts w:ascii="Consolas" w:hAnsi="Consolas"/>
      <w:sz w:val="22"/>
    </w:rPr>
  </w:style>
  <w:style w:type="character" w:styleId="772" w:customStyle="1">
    <w:name w:val="PreprocessorTok"/>
    <w:basedOn w:val="744"/>
    <w:pPr>
      <w:pBdr/>
      <w:spacing/>
      <w:ind/>
    </w:pPr>
    <w:rPr>
      <w:rFonts w:ascii="Consolas" w:hAnsi="Consolas"/>
      <w:color w:val="bc7a00"/>
      <w:sz w:val="22"/>
    </w:rPr>
  </w:style>
  <w:style w:type="character" w:styleId="773" w:customStyle="1">
    <w:name w:val="AttributeTok"/>
    <w:basedOn w:val="744"/>
    <w:pPr>
      <w:pBdr/>
      <w:spacing/>
      <w:ind/>
    </w:pPr>
    <w:rPr>
      <w:rFonts w:ascii="Consolas" w:hAnsi="Consolas"/>
      <w:color w:val="7d9029"/>
      <w:sz w:val="22"/>
    </w:rPr>
  </w:style>
  <w:style w:type="character" w:styleId="774" w:customStyle="1">
    <w:name w:val="RegionMarkerTok"/>
    <w:basedOn w:val="744"/>
    <w:pPr>
      <w:pBdr/>
      <w:spacing/>
      <w:ind/>
    </w:pPr>
    <w:rPr>
      <w:rFonts w:ascii="Consolas" w:hAnsi="Consolas"/>
      <w:sz w:val="22"/>
    </w:rPr>
  </w:style>
  <w:style w:type="character" w:styleId="775" w:customStyle="1">
    <w:name w:val="InformationTok"/>
    <w:basedOn w:val="74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76" w:customStyle="1">
    <w:name w:val="WarningTok"/>
    <w:basedOn w:val="74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77" w:customStyle="1">
    <w:name w:val="AlertTok"/>
    <w:basedOn w:val="74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778" w:customStyle="1">
    <w:name w:val="ErrorTok"/>
    <w:basedOn w:val="74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779" w:customStyle="1">
    <w:name w:val="NormalTok"/>
    <w:basedOn w:val="744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c2c61a47-c1ee-4786-a2d3-135f5f32d616" xsi:nil="true"/>
    <SharedWithUsers xmlns="42a8f2e7-603c-44bf-aae0-85e8ec67529d">
      <UserInfo>
        <DisplayName/>
        <AccountId xsi:nil="true"/>
        <AccountType/>
      </UserInfo>
    </SharedWithUsers>
    <TaxCatchAll xmlns="3a048321-b142-4dbf-9bcb-5f685e3e6105" xsi:nil="true"/>
    <lcf76f155ced4ddcb4097134ff3c332f xmlns="c2c61a47-c1ee-4786-a2d3-135f5f32d616">
      <Terms xmlns="http://schemas.microsoft.com/office/infopath/2007/PartnerControls"/>
    </lcf76f155ced4ddcb4097134ff3c332f>
    <IconOverlay xmlns="http://schemas.microsoft.com/sharepoint/v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4D4F7910DEE49890754A99C3A3C62" ma:contentTypeVersion="21" ma:contentTypeDescription="Create a new document." ma:contentTypeScope="" ma:versionID="9cef9101ecbe6ebae62b2ba2c3a57bd6">
  <xsd:schema xmlns:xsd="http://www.w3.org/2001/XMLSchema" xmlns:xs="http://www.w3.org/2001/XMLSchema" xmlns:p="http://schemas.microsoft.com/office/2006/metadata/properties" xmlns:ns2="42a8f2e7-603c-44bf-aae0-85e8ec67529d" xmlns:ns3="c2c61a47-c1ee-4786-a2d3-135f5f32d616" xmlns:ns4="3a048321-b142-4dbf-9bcb-5f685e3e6105" xmlns:ns5="http://schemas.microsoft.com/sharepoint/v4" targetNamespace="http://schemas.microsoft.com/office/2006/metadata/properties" ma:root="true" ma:fieldsID="e464fea84e37c424f679affa9e621c2d" ns2:_="" ns3:_="" ns4:_="" ns5:_="">
    <xsd:import namespace="42a8f2e7-603c-44bf-aae0-85e8ec67529d"/>
    <xsd:import namespace="c2c61a47-c1ee-4786-a2d3-135f5f32d616"/>
    <xsd:import namespace="3a048321-b142-4dbf-9bcb-5f685e3e6105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5:IconOverla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2e7-603c-44bf-aae0-85e8ec6752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61a47-c1ee-4786-a2d3-135f5f32d6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48321-b142-4dbf-9bcb-5f685e3e610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1ee3096-23c2-496b-87dc-be14ae00ac58}" ma:internalName="TaxCatchAll" ma:showField="CatchAllData" ma:web="3a048321-b142-4dbf-9bcb-5f685e3e61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F75FA20A-1C6E-4D4B-99BB-B613BE703DAA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6E31AE08-98BD-4563-A78A-52BFD9429190">
  <ds:schemaRefs>
    <ds:schemaRef ds:uri="http://schemas.microsoft.com/office/2006/metadata/properties"/>
    <ds:schemaRef ds:uri="http://schemas.microsoft.com/office/infopath/2007/PartnerControls"/>
    <ds:schemaRef ds:uri="c2c61a47-c1ee-4786-a2d3-135f5f32d616"/>
    <ds:schemaRef ds:uri="42a8f2e7-603c-44bf-aae0-85e8ec67529d"/>
    <ds:schemaRef ds:uri="3a048321-b142-4dbf-9bcb-5f685e3e6105"/>
    <ds:schemaRef ds:uri="http://schemas.microsoft.com/sharepoint/v4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7E349CD4-1489-4644-B949-9E8C2916ABFE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8f2e7-603c-44bf-aae0-85e8ec67529d"/>
    <ds:schemaRef ds:uri="c2c61a47-c1ee-4786-a2d3-135f5f32d616"/>
    <ds:schemaRef ds:uri="3a048321-b142-4dbf-9bcb-5f685e3e6105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Learning Plan</dc:title>
  <dc:subject/>
  <dc:creator>Chathu Ranaweera</dc:creator>
  <cp:keywords/>
  <dc:description/>
  <dc:language>en-AU</dc:language>
  <cp:revision>9</cp:revision>
  <dcterms:created xsi:type="dcterms:W3CDTF">2025-02-28T02:16:00Z</dcterms:created>
  <dcterms:modified xsi:type="dcterms:W3CDTF">2026-07-09T06:52:53Z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nter">
    <vt:lpwstr>False</vt:lpwstr>
  </property>
  <property fmtid="{D5CDD505-2E9C-101B-9397-08002B2CF9AE}" pid="3" name="colorlinks">
    <vt:lpwstr>True</vt:lpwstr>
  </property>
  <property fmtid="{D5CDD505-2E9C-101B-9397-08002B2CF9AE}" pid="4" name="controls">
    <vt:lpwstr>False</vt:lpwstr>
  </property>
  <property fmtid="{D5CDD505-2E9C-101B-9397-08002B2CF9AE}" pid="5" name="css">
    <vt:lpwstr/>
  </property>
  <property fmtid="{D5CDD505-2E9C-101B-9397-08002B2CF9AE}" pid="6" name="fontsize">
    <vt:lpwstr>12pt</vt:lpwstr>
  </property>
  <property fmtid="{D5CDD505-2E9C-101B-9397-08002B2CF9AE}" pid="7" name="hash">
    <vt:lpwstr>True</vt:lpwstr>
  </property>
  <property fmtid="{D5CDD505-2E9C-101B-9397-08002B2CF9AE}" pid="8" name="header-includes">
    <vt:lpwstr/>
  </property>
  <property fmtid="{D5CDD505-2E9C-101B-9397-08002B2CF9AE}" pid="9" name="height">
    <vt:lpwstr>900</vt:lpwstr>
  </property>
  <property fmtid="{D5CDD505-2E9C-101B-9397-08002B2CF9AE}" pid="10" name="history">
    <vt:lpwstr>True</vt:lpwstr>
  </property>
  <property fmtid="{D5CDD505-2E9C-101B-9397-08002B2CF9AE}" pid="11" name="mainfont">
    <vt:lpwstr>Source Serif Pro</vt:lpwstr>
  </property>
  <property fmtid="{D5CDD505-2E9C-101B-9397-08002B2CF9AE}" pid="12" name="monofont">
    <vt:lpwstr>Source Code Pro</vt:lpwstr>
  </property>
  <property fmtid="{D5CDD505-2E9C-101B-9397-08002B2CF9AE}" pid="13" name="papersize">
    <vt:lpwstr>a4</vt:lpwstr>
  </property>
  <property fmtid="{D5CDD505-2E9C-101B-9397-08002B2CF9AE}" pid="14" name="progress">
    <vt:lpwstr>True</vt:lpwstr>
  </property>
  <property fmtid="{D5CDD505-2E9C-101B-9397-08002B2CF9AE}" pid="15" name="revealjs-url">
    <vt:lpwstr>../../reveal.js</vt:lpwstr>
  </property>
  <property fmtid="{D5CDD505-2E9C-101B-9397-08002B2CF9AE}" pid="16" name="sansfont">
    <vt:lpwstr>Source Sans Pro</vt:lpwstr>
  </property>
  <property fmtid="{D5CDD505-2E9C-101B-9397-08002B2CF9AE}" pid="17" name="stem">
    <vt:lpwstr>/content/enforced/882521-SIT192_TRI-1_2020/</vt:lpwstr>
  </property>
  <property fmtid="{D5CDD505-2E9C-101B-9397-08002B2CF9AE}" pid="18" name="transition">
    <vt:lpwstr>slide</vt:lpwstr>
  </property>
  <property fmtid="{D5CDD505-2E9C-101B-9397-08002B2CF9AE}" pid="19" name="viewport">
    <vt:lpwstr>width=device-width, initial-scale=1, maximum-scale=1</vt:lpwstr>
  </property>
  <property fmtid="{D5CDD505-2E9C-101B-9397-08002B2CF9AE}" pid="20" name="width">
    <vt:lpwstr>1200</vt:lpwstr>
  </property>
  <property fmtid="{D5CDD505-2E9C-101B-9397-08002B2CF9AE}" pid="21" name="ContentTypeId">
    <vt:lpwstr>0x0101004314D4F7910DEE49890754A99C3A3C62</vt:lpwstr>
  </property>
  <property fmtid="{D5CDD505-2E9C-101B-9397-08002B2CF9AE}" pid="22" name="_SourceUrl">
    <vt:lpwstr/>
  </property>
  <property fmtid="{D5CDD505-2E9C-101B-9397-08002B2CF9AE}" pid="23" name="_SharedFileIndex">
    <vt:lpwstr/>
  </property>
  <property fmtid="{D5CDD505-2E9C-101B-9397-08002B2CF9AE}" pid="24" name="ComplianceAssetId">
    <vt:lpwstr/>
  </property>
  <property fmtid="{D5CDD505-2E9C-101B-9397-08002B2CF9AE}" pid="25" name="_ExtendedDescription">
    <vt:lpwstr/>
  </property>
  <property fmtid="{D5CDD505-2E9C-101B-9397-08002B2CF9AE}" pid="26" name="MediaServiceImageTags">
    <vt:lpwstr/>
  </property>
</Properties>
</file>